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6524" w14:textId="77777777" w:rsidR="00C95819" w:rsidRDefault="00C95819" w:rsidP="00C958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CADBEC4" w14:textId="77777777" w:rsidR="00C95819" w:rsidRDefault="00C95819" w:rsidP="00C958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07C30E2" w14:textId="77777777" w:rsidR="00C95819" w:rsidRDefault="00C95819" w:rsidP="00C958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76C2A1D" w14:textId="77777777" w:rsidR="00C95819" w:rsidRDefault="00C95819" w:rsidP="00C958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98767A" w14:textId="77777777" w:rsidR="00C95819" w:rsidRDefault="00C95819" w:rsidP="00C958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305D4ED" w14:textId="77777777" w:rsidR="00C95819" w:rsidRDefault="00C95819" w:rsidP="00C958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C66130" w14:textId="77777777" w:rsidR="00C95819" w:rsidRDefault="00C95819" w:rsidP="00C958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8B4727" w14:textId="77777777" w:rsidR="00C95819" w:rsidRDefault="00C95819" w:rsidP="00C958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357F67" w14:textId="77777777" w:rsidR="00C95819" w:rsidRDefault="00C95819" w:rsidP="00C958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658343" w14:textId="77777777" w:rsidR="00C95819" w:rsidRDefault="00C95819" w:rsidP="00C9581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8696A19" w14:textId="77777777" w:rsidR="00C95819" w:rsidRPr="00C202FF" w:rsidRDefault="00C95819" w:rsidP="00C9581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6F1802DE" w14:textId="77777777" w:rsidR="00C95819" w:rsidRDefault="00C95819" w:rsidP="00C9581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732EAEC" w14:textId="77777777" w:rsidR="00C95819" w:rsidRDefault="00C95819" w:rsidP="00C958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6B2558" w14:textId="77777777" w:rsidR="00C95819" w:rsidRDefault="00C95819" w:rsidP="00C958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8470FD" w14:textId="77777777" w:rsidR="00C95819" w:rsidRDefault="00C95819" w:rsidP="00C958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EF99D1" w14:textId="6261BB77" w:rsidR="00C95819" w:rsidRPr="00B13B45" w:rsidRDefault="00C95819" w:rsidP="00C9581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Лукьянчиков Никита </w:t>
      </w:r>
    </w:p>
    <w:p w14:paraId="5DEC9CCC" w14:textId="77777777" w:rsidR="00C95819" w:rsidRDefault="00C95819" w:rsidP="00C9581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482EF3" w14:textId="77777777" w:rsidR="00C95819" w:rsidRDefault="00C95819" w:rsidP="00C9581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13E0F3F" w14:textId="5A61B718" w:rsidR="00C95819" w:rsidRDefault="00C95819" w:rsidP="00C9581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14:paraId="04DBBE1B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18B998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894E75E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37CD166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79FE23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175484" w14:textId="77777777" w:rsidR="00C95819" w:rsidRDefault="00C95819" w:rsidP="00C9581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7121096" w14:textId="77777777" w:rsidR="00C95819" w:rsidRDefault="00C95819" w:rsidP="00C958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133305" w14:textId="77777777" w:rsidR="00C95819" w:rsidRDefault="00C95819" w:rsidP="00C958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990933" w14:textId="77777777" w:rsidR="00C95819" w:rsidRDefault="00C95819" w:rsidP="00C958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02E730" w14:textId="77777777" w:rsidR="00C95819" w:rsidRDefault="00C95819" w:rsidP="00C9581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66BC100" w14:textId="77777777" w:rsidR="00C95819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978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80F6A" w14:textId="77777777" w:rsidR="00C95819" w:rsidRDefault="00C95819" w:rsidP="00C95819">
          <w:pPr>
            <w:pStyle w:val="a4"/>
          </w:pPr>
          <w:r>
            <w:t>Оглавление</w:t>
          </w:r>
        </w:p>
        <w:p w14:paraId="51D43D5C" w14:textId="77777777" w:rsidR="00C95819" w:rsidRPr="00362080" w:rsidRDefault="00C95819" w:rsidP="00C958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59711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_Toc132659711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2C2D2" w14:textId="77777777" w:rsidR="00C95819" w:rsidRPr="00362080" w:rsidRDefault="00C95819" w:rsidP="00C958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2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_Toc132659712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8C84E" w14:textId="77777777" w:rsidR="00C95819" w:rsidRPr="00362080" w:rsidRDefault="00C95819" w:rsidP="00C958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3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_Toc132659713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94641" w14:textId="77777777" w:rsidR="00C95819" w:rsidRPr="00362080" w:rsidRDefault="00C95819" w:rsidP="00C958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4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_Toc132659714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9175D" w14:textId="77777777" w:rsidR="00C95819" w:rsidRDefault="00C95819" w:rsidP="00C95819">
          <w:r w:rsidRPr="003620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C205E8" w14:textId="77777777" w:rsidR="00C95819" w:rsidRPr="00A63459" w:rsidRDefault="00C95819" w:rsidP="00C95819">
      <w:pPr>
        <w:rPr>
          <w:lang w:eastAsia="ru-RU"/>
        </w:rPr>
      </w:pPr>
      <w:r>
        <w:rPr>
          <w:lang w:eastAsia="ru-RU"/>
        </w:rPr>
        <w:br w:type="page"/>
      </w:r>
    </w:p>
    <w:p w14:paraId="7D6954D1" w14:textId="77777777" w:rsidR="00C95819" w:rsidRDefault="00C95819" w:rsidP="00C95819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2659711"/>
      <w:r w:rsidRPr="00D82942">
        <w:rPr>
          <w:sz w:val="28"/>
          <w:szCs w:val="28"/>
        </w:rPr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4CE7D754" w14:textId="77777777" w:rsidR="00C95819" w:rsidRPr="00D82942" w:rsidRDefault="00C95819" w:rsidP="00C95819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53C7FAA" w14:textId="77777777" w:rsidR="00C95819" w:rsidRDefault="00C95819" w:rsidP="00C95819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2CFA87E8" w14:textId="77777777" w:rsidR="00C95819" w:rsidRPr="00A51DA7" w:rsidRDefault="00C95819" w:rsidP="00C95819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223C9F88" w14:textId="77777777" w:rsidR="00C95819" w:rsidRPr="00A63459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</w:t>
      </w:r>
      <w:r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</w:t>
      </w:r>
      <w:r w:rsidRPr="00A63459">
        <w:rPr>
          <w:rFonts w:ascii="Times New Roman" w:hAnsi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</w:rPr>
        <w:t>, мощности передатчика (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высоты приемной и передающей антенн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</w:t>
      </w:r>
      <w:r w:rsidRPr="00A63459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0AC0EC7E" w14:textId="77777777" w:rsidR="00C95819" w:rsidRDefault="00C95819" w:rsidP="00C9581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63D4736" w14:textId="77777777" w:rsidR="00C95819" w:rsidRPr="008C251F" w:rsidRDefault="00C95819" w:rsidP="00C95819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17E1A741" w14:textId="77777777" w:rsidR="00C95819" w:rsidRPr="00F24F50" w:rsidRDefault="00C95819" w:rsidP="00C9581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КЛ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ЧГ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46DA2AC6" w14:textId="77777777" w:rsidR="00C95819" w:rsidRPr="00F24F50" w:rsidRDefault="00C95819" w:rsidP="00C9581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4F50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3AA7D6AE" w14:textId="77777777" w:rsidR="00C95819" w:rsidRDefault="00C95819" w:rsidP="00C9581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нужно исследовать, как изменение допустимого значения SIR влияет на N</w:t>
      </w:r>
      <w:r>
        <w:rPr>
          <w:sz w:val="28"/>
          <w:szCs w:val="28"/>
          <w:vertAlign w:val="subscript"/>
        </w:rPr>
        <w:t>КЛ</w:t>
      </w:r>
      <w:r w:rsidRPr="00F24F50">
        <w:rPr>
          <w:sz w:val="28"/>
          <w:szCs w:val="28"/>
        </w:rPr>
        <w:t>, N</w:t>
      </w:r>
      <w:r>
        <w:rPr>
          <w:sz w:val="28"/>
          <w:szCs w:val="28"/>
          <w:vertAlign w:val="subscript"/>
        </w:rPr>
        <w:t>ЧГ</w:t>
      </w:r>
      <w:r w:rsidRPr="00F24F50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53E3A880" w14:textId="77777777" w:rsidR="00C95819" w:rsidRPr="00F24F50" w:rsidRDefault="00C95819" w:rsidP="00C9581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r0 и f на уровень мощности сигнала в точке приема p0(f, d):</w:t>
      </w:r>
    </w:p>
    <w:p w14:paraId="5FC427CA" w14:textId="77777777" w:rsidR="00C95819" w:rsidRPr="00F24F50" w:rsidRDefault="00C95819" w:rsidP="00C958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 xml:space="preserve"> и сравнить результаты.</w:t>
      </w:r>
    </w:p>
    <w:p w14:paraId="033762CD" w14:textId="77777777" w:rsidR="00C95819" w:rsidRPr="00F24F50" w:rsidRDefault="00C95819" w:rsidP="00C958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7ED613F5" w14:textId="77777777" w:rsidR="00C95819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5C894C4" w14:textId="77777777" w:rsidR="00C95819" w:rsidRPr="00F24F50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1) Что такое интерференция, интерференционная помеха?</w:t>
      </w:r>
    </w:p>
    <w:p w14:paraId="2B00103A" w14:textId="77777777" w:rsidR="00C95819" w:rsidRPr="00F24F50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Интерференция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3C7B3FA3" w14:textId="77777777" w:rsidR="00C95819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Интерференционная помеха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5F451D64" w14:textId="77777777" w:rsidR="00C95819" w:rsidRPr="00F24F50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Поясните понятие зоны освещенности (прямой видимости).</w:t>
      </w:r>
    </w:p>
    <w:p w14:paraId="7985629C" w14:textId="77777777" w:rsidR="00C95819" w:rsidRPr="00F24F50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Зона освещенности или зона прямой видимости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область вокруг источника света, в которой находятся объекты, которые могут быть освещены непосредственно от источника света без препятствий.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например, наличия препятствий на пути света.</w:t>
      </w:r>
    </w:p>
    <w:p w14:paraId="0D250059" w14:textId="77777777" w:rsidR="00C95819" w:rsidRPr="00F24F50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3) Что такое ослабление свободного пространства и от чего оно зависит?</w:t>
      </w:r>
    </w:p>
    <w:p w14:paraId="5F8B0B9B" w14:textId="77777777" w:rsidR="00C95819" w:rsidRPr="00DB7E3B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744918C4" w14:textId="77777777" w:rsidR="00C95819" w:rsidRPr="00DB7E3B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334800C7" w14:textId="77777777" w:rsidR="00C95819" w:rsidRPr="00DB7E3B" w:rsidRDefault="00C95819" w:rsidP="00C95819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6C52A995" w14:textId="77777777" w:rsidR="00C95819" w:rsidRPr="00DB7E3B" w:rsidRDefault="00C95819" w:rsidP="00C95819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A40AA6C" w14:textId="77777777" w:rsidR="00C95819" w:rsidRPr="00DB7E3B" w:rsidRDefault="00C95819" w:rsidP="00C95819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5DD6BD49" w14:textId="77777777" w:rsidR="00C95819" w:rsidRDefault="00C95819" w:rsidP="00C95819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12288160" w14:textId="77777777" w:rsidR="00C95819" w:rsidRDefault="00C95819" w:rsidP="00C9581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4) Как зависит напряженность поля от расстояния между антеннами области освещенности?</w:t>
      </w:r>
    </w:p>
    <w:p w14:paraId="36F7E9E9" w14:textId="77777777" w:rsidR="00C95819" w:rsidRPr="00DB7E3B" w:rsidRDefault="00C95819" w:rsidP="00C9581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Кроме того, зависимость напряженности поля от расстояния между антеннами также зависит от типа антенны и ее характеристик.</w:t>
      </w:r>
    </w:p>
    <w:p w14:paraId="5FD565A9" w14:textId="77777777" w:rsidR="00C95819" w:rsidRDefault="00C95819" w:rsidP="00C9581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18A9F251" w14:textId="77777777" w:rsidR="00C95819" w:rsidRDefault="00C95819" w:rsidP="00C9581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4AC1D2CF" w14:textId="77777777" w:rsidR="00C95819" w:rsidRDefault="00C95819" w:rsidP="00C9581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6) Сравните характер зависимости от расстояния напряженности поля и мощности сигнала в точке свободном пространстве?</w:t>
      </w:r>
    </w:p>
    <w:p w14:paraId="08C130AF" w14:textId="77777777" w:rsidR="00C95819" w:rsidRPr="00DB7E3B" w:rsidRDefault="00C95819" w:rsidP="00C9581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7675691C" w14:textId="77777777" w:rsidR="00C95819" w:rsidRPr="00A51DA7" w:rsidRDefault="00C95819" w:rsidP="00C95819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ознакомился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обеспечения; рассчитал основные технические характеристики ССПО; получил навыки оценки электромагнитной совместимости (ЭМС) аппаратуры ССПО с использованием основных технических характеристик.</w:t>
      </w:r>
    </w:p>
    <w:p w14:paraId="114E5894" w14:textId="77777777" w:rsidR="00C95819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05A8CD8E" w14:textId="77777777" w:rsidR="00C95819" w:rsidRDefault="00C95819" w:rsidP="00C95819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2659712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37E2855F" w14:textId="77777777" w:rsidR="00C95819" w:rsidRPr="000E66FA" w:rsidRDefault="00C95819" w:rsidP="00C958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08235D9D" w14:textId="77777777" w:rsidR="00C95819" w:rsidRPr="000E66FA" w:rsidRDefault="00C95819" w:rsidP="00C958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4FCB0A2E" w14:textId="77777777" w:rsidR="00C95819" w:rsidRPr="00A51DA7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3B525EC1" w14:textId="77777777" w:rsidR="00C95819" w:rsidRPr="00575E83" w:rsidRDefault="00C95819" w:rsidP="00C9581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 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Зависимость мощности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</w:r>
      <w:r w:rsidRP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0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для открытой трассы от протяженности 0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ПВ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и частоты, определяемую формулами (10), (11) 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лабораторное занятие № 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необходимые для расчетов параметры из цифрового стандарта ССПО; 3. 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влияние на распространение радиоволн параметров радиолинии: частоты (f), мощности передатчика (P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в свободном пространстве при 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для различных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условий.</w:t>
      </w:r>
    </w:p>
    <w:p w14:paraId="6209D5FF" w14:textId="77777777" w:rsidR="00C95819" w:rsidRPr="00A51DA7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638735" w14:textId="77777777" w:rsidR="00C95819" w:rsidRDefault="00C95819" w:rsidP="00C9581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46C17D" w14:textId="77777777" w:rsidR="00C95819" w:rsidRDefault="00C95819" w:rsidP="00C9581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Что такое интерференция?</w:t>
      </w:r>
    </w:p>
    <w:p w14:paraId="2479ABF5" w14:textId="77777777" w:rsidR="00C95819" w:rsidRDefault="00C95819" w:rsidP="00C9581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Интерференция </w:t>
      </w:r>
      <w:proofErr w:type="gramStart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6AC69DC8" w14:textId="77777777" w:rsidR="00C95819" w:rsidRPr="00A30599" w:rsidRDefault="00C95819" w:rsidP="00C9581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Поясните понятия: зоны освещенности, тени и полутени.</w:t>
      </w:r>
    </w:p>
    <w:p w14:paraId="60A0024E" w14:textId="77777777" w:rsidR="00C95819" w:rsidRPr="00A3059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Зоны освещенности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присутствует достаточное количество света или электромагнитного излучения, чтобы </w:t>
      </w:r>
      <w:r w:rsidRPr="00A3059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758565E4" w14:textId="77777777" w:rsidR="00C95819" w:rsidRPr="00A3059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9A2C9D3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Полутени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15257002" w14:textId="77777777" w:rsidR="00C95819" w:rsidRDefault="00C95819" w:rsidP="00C95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99">
        <w:rPr>
          <w:rFonts w:ascii="Times New Roman" w:hAnsi="Times New Roman" w:cs="Times New Roman"/>
          <w:b/>
          <w:bCs/>
          <w:sz w:val="28"/>
          <w:szCs w:val="28"/>
        </w:rPr>
        <w:t>3) Что такое множитель ослабления?</w:t>
      </w:r>
    </w:p>
    <w:p w14:paraId="5846B3B9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Множитель ослабления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599">
        <w:rPr>
          <w:rFonts w:ascii="Times New Roman" w:hAnsi="Times New Roman" w:cs="Times New Roman"/>
          <w:sz w:val="28"/>
          <w:szCs w:val="28"/>
        </w:rPr>
        <w:t>Для электромагнитных волн,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9A67C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4) Как зависит напряженность поля от расстояния между антеннами в области освещенности?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24BA91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Формула, которая описывает зависимость напряженности поля от расстояния между антеннами,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60626" w14:textId="77777777" w:rsidR="00C95819" w:rsidRDefault="00C95819" w:rsidP="00C95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5) Как зависит напряженность поля от высоты подвеса антенны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области освещенности?</w:t>
      </w:r>
    </w:p>
    <w:p w14:paraId="5AF69F7E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18B3">
        <w:rPr>
          <w:rFonts w:ascii="Times New Roman" w:hAnsi="Times New Roman" w:cs="Times New Roman"/>
          <w:sz w:val="28"/>
          <w:szCs w:val="28"/>
        </w:rPr>
        <w:t xml:space="preserve">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B318B3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42518DC0" w14:textId="77777777" w:rsidR="00C95819" w:rsidRDefault="00C95819" w:rsidP="00C95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6) В чем заключается влияние тропосферы на распространение радиоволн в свободном пространстве?</w:t>
      </w:r>
    </w:p>
    <w:p w14:paraId="4DB7C495" w14:textId="77777777" w:rsidR="00C95819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Тропосфера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318B3">
        <w:rPr>
          <w:rFonts w:ascii="Times New Roman" w:hAnsi="Times New Roman" w:cs="Times New Roman"/>
          <w:sz w:val="28"/>
          <w:szCs w:val="28"/>
        </w:rPr>
        <w:t>оглощение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оносферное отражение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скривление лучей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D6D0F" w14:textId="77777777" w:rsidR="00C95819" w:rsidRDefault="00C95819" w:rsidP="00C95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7) Что такое замирания (фединг) сигнала и каковы причины возникновения быстрых и медленных замираний?</w:t>
      </w:r>
    </w:p>
    <w:p w14:paraId="1E4DA5A1" w14:textId="77777777" w:rsidR="00C95819" w:rsidRPr="00B318B3" w:rsidRDefault="00C95819" w:rsidP="00C95819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Замирания или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фейдинг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сигнала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временные колебания амплитуды и фазы сигнала, вызванные различными физическими факторами в пути распространения сигнала от передатчика к приемнику.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Быстрые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происходят, когда радиоволны сталкиваются с препятствиями на своем пути распространения, такими как здания, деревья, автомобили,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Медленные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23D7C86A" w14:textId="77777777" w:rsidR="00C95819" w:rsidRPr="00A51DA7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ознакомился с методами исследования энергетических показателей ССПО при высокоподнятых антеннах; рассчитал энергетические показатели ССПО при высокоскоростных антеннах. </w:t>
      </w:r>
    </w:p>
    <w:p w14:paraId="28304375" w14:textId="77777777" w:rsidR="00C95819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E9894C7" w14:textId="77777777" w:rsidR="00C95819" w:rsidRDefault="00C95819" w:rsidP="00C95819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2659713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1E9075C1" w14:textId="77777777" w:rsidR="00C95819" w:rsidRPr="000E66FA" w:rsidRDefault="00C95819" w:rsidP="00C958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27023053" w14:textId="77777777" w:rsidR="00C95819" w:rsidRDefault="00C95819" w:rsidP="00C95819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A04B75F" w14:textId="77777777" w:rsidR="00C95819" w:rsidRPr="00270A66" w:rsidRDefault="00C95819" w:rsidP="00C95819">
      <w:pPr>
        <w:jc w:val="both"/>
        <w:rPr>
          <w:sz w:val="28"/>
          <w:szCs w:val="28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 характеристиками стандарта GSM.</w:t>
      </w:r>
      <w:r w:rsidRPr="00361474"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функциональную схему и состав оборудования.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составом долговременных данных, хранящихся в регистрах HLR и VLR.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процедурой проверки сетью подлинности (аутентификации) абонента.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Составить отчет.</w:t>
      </w:r>
    </w:p>
    <w:p w14:paraId="41FB7B79" w14:textId="77777777" w:rsidR="00C95819" w:rsidRPr="008C251F" w:rsidRDefault="00C95819" w:rsidP="00C95819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67BCA121" w14:textId="77777777" w:rsidR="00C95819" w:rsidRPr="00361474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A7E5677" w14:textId="77777777" w:rsidR="00C95819" w:rsidRPr="00361474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6BC7E726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Модуляция: GSM использует метод модуляции GMSK (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Gaussian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Minimum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Shift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Keying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), который обеспечивает высокую эффективность использования частотного спектра.</w:t>
      </w:r>
    </w:p>
    <w:p w14:paraId="6EFB876D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42874CB8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5B970CE1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CD5EC01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45CBBB27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33D7AA60" w14:textId="77777777" w:rsidR="00C95819" w:rsidRPr="00361474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3AFEB3B" w14:textId="77777777" w:rsidR="00C95819" w:rsidRDefault="00C95819" w:rsidP="00C95819">
      <w:pPr>
        <w:numPr>
          <w:ilvl w:val="0"/>
          <w:numId w:val="4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3EE025C7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38161A23" w14:textId="77777777" w:rsidR="00C95819" w:rsidRPr="00361474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42F57832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 (мобильная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мобильный телефон, который обеспечивает связь с базовой станцией.</w:t>
      </w:r>
    </w:p>
    <w:p w14:paraId="5E10FAF1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BTS (базовая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4C77D527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BSC (контроллер базовых станций)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 управляющее устройство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, которое управляет работой нескольких базовых станций.</w:t>
      </w:r>
    </w:p>
    <w:p w14:paraId="2C391EB3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MSC (контроллер мобильной связи)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центральный узел управления, который управляет маршрутизацией вызовов между абонентами.</w:t>
      </w:r>
    </w:p>
    <w:p w14:paraId="265B713A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HLR (реестр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местонахождении абонента и его услугах.</w:t>
      </w:r>
    </w:p>
    <w:p w14:paraId="1D137A64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VLR (реестр временного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содержит информацию о местонахождении абонента в определенный момент времени.</w:t>
      </w:r>
    </w:p>
    <w:p w14:paraId="0F4B0A46" w14:textId="77777777" w:rsidR="00C95819" w:rsidRPr="00361474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EIR (реестр идентификации оборудования)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мобильных телефонах, которые могут использоваться в сети.</w:t>
      </w:r>
    </w:p>
    <w:p w14:paraId="4CD5DEE5" w14:textId="77777777" w:rsidR="00C95819" w:rsidRDefault="00C95819" w:rsidP="00C95819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AuC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(центр аутентификации)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обеспечивает аутентификацию и шифрование сигналов в сети.</w:t>
      </w:r>
    </w:p>
    <w:p w14:paraId="43D4CB43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55869B89" w14:textId="77777777" w:rsidR="00C95819" w:rsidRPr="00361474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809BA93" w14:textId="77777777" w:rsidR="00C95819" w:rsidRPr="00361474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18477125" w14:textId="77777777" w:rsidR="00C95819" w:rsidRPr="00361474" w:rsidRDefault="00C95819" w:rsidP="00C95819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07CC66D2" w14:textId="77777777" w:rsidR="00C95819" w:rsidRPr="00361474" w:rsidRDefault="00C95819" w:rsidP="00C95819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4791399D" w14:textId="77777777" w:rsidR="00C95819" w:rsidRPr="00361474" w:rsidRDefault="00C95819" w:rsidP="00C95819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295C2623" w14:textId="77777777" w:rsidR="00C95819" w:rsidRPr="00361474" w:rsidRDefault="00C95819" w:rsidP="00C95819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4F2FC7FC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7717DC05" w14:textId="77777777" w:rsidR="00C95819" w:rsidRPr="001A77FC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6960A4F9" w14:textId="77777777" w:rsidR="00C95819" w:rsidRPr="001A77FC" w:rsidRDefault="00C95819" w:rsidP="00C95819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Идентификационный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</w:p>
    <w:p w14:paraId="3BA5D9B8" w14:textId="77777777" w:rsidR="00C95819" w:rsidRPr="001A77FC" w:rsidRDefault="00C95819" w:rsidP="00C95819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идентифицирующий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сети</w:t>
      </w:r>
    </w:p>
    <w:p w14:paraId="649E4BF2" w14:textId="77777777" w:rsidR="00C95819" w:rsidRPr="001A77FC" w:rsidRDefault="00C95819" w:rsidP="00C95819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27D47688" w14:textId="77777777" w:rsidR="00C95819" w:rsidRPr="001A77FC" w:rsidRDefault="00C95819" w:rsidP="00C95819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1CD3FD4D" w14:textId="77777777" w:rsidR="00C95819" w:rsidRPr="001A77FC" w:rsidRDefault="00C95819" w:rsidP="00C95819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0BA927CD" w14:textId="77777777" w:rsidR="00C95819" w:rsidRPr="001A77FC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7368991E" w14:textId="77777777" w:rsidR="00C95819" w:rsidRPr="001A77FC" w:rsidRDefault="00C95819" w:rsidP="00C95819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0EC71634" w14:textId="77777777" w:rsidR="00C95819" w:rsidRPr="001A77FC" w:rsidRDefault="00C95819" w:rsidP="00C95819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TMSI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Temporary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Mobile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Subscriber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Identity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) абонента для сохранения анонимности при передаче данных</w:t>
      </w:r>
    </w:p>
    <w:p w14:paraId="06AB7793" w14:textId="77777777" w:rsidR="00C95819" w:rsidRPr="001A77FC" w:rsidRDefault="00C95819" w:rsidP="00C95819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состоянии абонента (зарегистрирован, не зарегистрирован и т.д.)</w:t>
      </w:r>
    </w:p>
    <w:p w14:paraId="7B16FC18" w14:textId="77777777" w:rsidR="00C95819" w:rsidRPr="001A77FC" w:rsidRDefault="00C95819" w:rsidP="00C95819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3BD21FAD" w14:textId="77777777" w:rsidR="00C95819" w:rsidRPr="001A77FC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07160C8A" w14:textId="77777777" w:rsidR="00C95819" w:rsidRPr="00361474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3EBB1B1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6) </w:t>
      </w: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Назначение межсетевого функционального стыка IWF, эхо подавителя ЕС.</w:t>
      </w:r>
    </w:p>
    <w:p w14:paraId="340CCFE8" w14:textId="77777777" w:rsidR="00C95819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Межсетевой функциональный стык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Interworking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IWF)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позволяет осуществлять взаимодействие между сетями разных стандартов или технологий связи.</w:t>
      </w:r>
    </w:p>
    <w:p w14:paraId="6A90D3D1" w14:textId="77777777" w:rsidR="00C95819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Echo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Canceller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ЕС)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устраняет эхо, обнаруживая и подавляя зеркально отраженный сигнал до того, как он достигнет вызывающей стороны.</w:t>
      </w:r>
    </w:p>
    <w:p w14:paraId="511ADF47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0EF48548" w14:textId="77777777" w:rsidR="00C95819" w:rsidRPr="001A77FC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55A9D081" w14:textId="77777777" w:rsidR="00C95819" w:rsidRPr="001A77FC" w:rsidRDefault="00C95819" w:rsidP="00C95819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6EB0CB4A" w14:textId="77777777" w:rsidR="00C95819" w:rsidRPr="001A77FC" w:rsidRDefault="00C95819" w:rsidP="00C95819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0F73BB57" w14:textId="77777777" w:rsidR="00C95819" w:rsidRPr="001A77FC" w:rsidRDefault="00C95819" w:rsidP="00C95819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65E6A9FB" w14:textId="77777777" w:rsidR="00C95819" w:rsidRDefault="00C95819" w:rsidP="00C95819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5D13F6EC" w14:textId="77777777" w:rsidR="00C95819" w:rsidRPr="001A77FC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61F4956C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7F153A54" w14:textId="77777777" w:rsidR="00C95819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Приоритетный доступ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C6BB082" w14:textId="77777777" w:rsidR="00C95819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7A5F5F23" w14:textId="77777777" w:rsidR="00C95819" w:rsidRPr="000E66FA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Базовая станция (BSS)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37D1C1EB" w14:textId="77777777" w:rsidR="00C95819" w:rsidRPr="000E66FA" w:rsidRDefault="00C95819" w:rsidP="00C95819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0509261F" w14:textId="77777777" w:rsidR="00C95819" w:rsidRPr="000E66FA" w:rsidRDefault="00C95819" w:rsidP="00C95819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B082D42" w14:textId="77777777" w:rsidR="00C95819" w:rsidRPr="000E66FA" w:rsidRDefault="00C95819" w:rsidP="00C95819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13BD0715" w14:textId="77777777" w:rsidR="00C95819" w:rsidRPr="000E66FA" w:rsidRDefault="00C95819" w:rsidP="00C95819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55C57CC1" w14:textId="77777777" w:rsidR="00C95819" w:rsidRPr="000E66FA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144FE6EF" w14:textId="77777777" w:rsidR="00C95819" w:rsidRPr="001A77FC" w:rsidRDefault="00C95819" w:rsidP="00C95819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585B2B1A" w14:textId="77777777" w:rsidR="00C95819" w:rsidRPr="000E66FA" w:rsidRDefault="00C95819" w:rsidP="00C9581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Транскодер ТСЕ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3C915AD7" w14:textId="77777777" w:rsidR="00C95819" w:rsidRDefault="00C95819" w:rsidP="00C95819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F56AE24" w14:textId="77777777" w:rsidR="00C95819" w:rsidRPr="00C202FF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B637239" w14:textId="77777777" w:rsidR="00C95819" w:rsidRDefault="00C95819" w:rsidP="00C95819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121B1B3" w14:textId="77777777" w:rsidR="00C95819" w:rsidRDefault="00C95819" w:rsidP="00C95819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2659714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24AAF453" w14:textId="77777777" w:rsidR="00C95819" w:rsidRPr="000E66FA" w:rsidRDefault="00C95819" w:rsidP="00C958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4D6BD4E4" w14:textId="77777777" w:rsidR="00C95819" w:rsidRPr="000E66FA" w:rsidRDefault="00C95819" w:rsidP="00C958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3CD30645" w14:textId="77777777" w:rsidR="00C95819" w:rsidRDefault="00C95819" w:rsidP="00C95819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Расчет с использованием онлайн-калькулятора геометрических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параметров зоны Френеля для трасс радиосигнала в ССПО.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Формирование умения пользования автоматизированным онлайн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калькулятором для расчета уровня сигнала на входе приемника при высокоподнятых антеннах с учетом влияния препятствий в соответствии с моделью </w:t>
      </w:r>
      <w:proofErr w:type="spell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–Хата.</w:t>
      </w:r>
    </w:p>
    <w:p w14:paraId="06A45DEF" w14:textId="77777777" w:rsidR="00C95819" w:rsidRDefault="00C95819" w:rsidP="00C95819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(см. лабораторное занятие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различных вариантов расположения неровности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страссе</w:t>
      </w:r>
      <w:proofErr w:type="spellEnd"/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Зависимости усредненной медианной мощности сигнала (УММС)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от протяженности трассы 0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ПВ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высот передающей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приемной антенн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 частоты для ССПО цифрового стандарта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 4. Изучить порядок использования и возможности онлайн-калькулятора и выполнить расчеты энергетических показателей ССПО с учетом влияния препятствий.</w:t>
      </w:r>
    </w:p>
    <w:p w14:paraId="6AB45DA2" w14:textId="77777777" w:rsidR="00C95819" w:rsidRDefault="00C95819" w:rsidP="00C95819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2478F874" w14:textId="77777777" w:rsidR="00C95819" w:rsidRDefault="00C95819" w:rsidP="00C95819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1)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Дать определение зоны Френеля и правило ее использования?</w:t>
      </w:r>
    </w:p>
    <w:p w14:paraId="4FE0437F" w14:textId="77777777" w:rsidR="00C95819" w:rsidRPr="00A82F7C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Френеля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698A324E" w14:textId="77777777" w:rsidR="00C95819" w:rsidRPr="00A82F7C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75B8CC00" w14:textId="77777777" w:rsidR="00C95819" w:rsidRPr="00A82F7C" w:rsidRDefault="00C95819" w:rsidP="00C95819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Что понимается под усредненной медианной мощностью сигнала (УММС)?</w:t>
      </w:r>
    </w:p>
    <w:p w14:paraId="4D770AE5" w14:textId="77777777" w:rsidR="00C95819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6AE9C66F" w14:textId="77777777" w:rsidR="00C95819" w:rsidRPr="006B792E" w:rsidRDefault="00C95819" w:rsidP="00C958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Охарактеризовать способы расчета уровня сигнала на входе приемника.</w:t>
      </w:r>
    </w:p>
    <w:p w14:paraId="256E88F6" w14:textId="77777777" w:rsidR="00C95819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измерительных приборов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ослабления свободного пространства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мощности передатчика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шума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8909EE" w14:textId="77777777" w:rsidR="00C95819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Дать определение понятия «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местности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04EAAA7" w14:textId="77777777" w:rsidR="00C95819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местностью называют местность, которая хоть и не является полностью гладкой, но при этом ее неровности </w:t>
      </w:r>
      <w:proofErr w:type="gram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достаточно</w:t>
      </w:r>
      <w:proofErr w:type="gram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крупны для того, чтобы существенно влиять на распространение электромагнитных волн. В качестве примера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местности можно привести равнины, предгорья или холмы с небольшой высотой.</w:t>
      </w:r>
    </w:p>
    <w:p w14:paraId="74F5B589" w14:textId="77777777" w:rsidR="00C95819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142460E" w14:textId="77777777" w:rsidR="00C95819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6862F2C" w14:textId="77777777" w:rsidR="00C95819" w:rsidRPr="006B792E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CC8BA4" w14:textId="77777777" w:rsidR="00C95819" w:rsidRPr="006B792E" w:rsidRDefault="00C95819" w:rsidP="00C9581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615F88E" w14:textId="77777777" w:rsidR="00C95819" w:rsidRPr="006B792E" w:rsidRDefault="00C95819" w:rsidP="00C9581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53ED4197" w14:textId="77777777" w:rsidR="00C95819" w:rsidRPr="006B792E" w:rsidRDefault="00C95819" w:rsidP="00C9581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150-1920 МГц.</w:t>
      </w:r>
    </w:p>
    <w:p w14:paraId="4FFA2E2C" w14:textId="77777777" w:rsidR="00C95819" w:rsidRPr="006B792E" w:rsidRDefault="00C95819" w:rsidP="00C95819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BCA328A" w14:textId="77777777" w:rsidR="00C95819" w:rsidRPr="006B792E" w:rsidRDefault="00C95819" w:rsidP="00C958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-Хата.</w:t>
      </w:r>
    </w:p>
    <w:p w14:paraId="2701A8D5" w14:textId="77777777" w:rsidR="00C95819" w:rsidRPr="006B792E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дальнейшим развитием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учитывает влияние городской застройки и более подходит для городских условий, чем 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B6BEE9" w14:textId="77777777" w:rsidR="00C95819" w:rsidRPr="006B792E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-Хата:</w:t>
      </w:r>
    </w:p>
    <w:p w14:paraId="4EC6A7B7" w14:textId="77777777" w:rsidR="00C95819" w:rsidRPr="006B792E" w:rsidRDefault="00C95819" w:rsidP="00C9581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361D04BA" w14:textId="77777777" w:rsidR="00C95819" w:rsidRPr="006B792E" w:rsidRDefault="00C95819" w:rsidP="00C9581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24B26F8" w14:textId="77777777" w:rsidR="00C95819" w:rsidRPr="006B792E" w:rsidRDefault="00C95819" w:rsidP="00C9581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150-1500 МГц.</w:t>
      </w:r>
    </w:p>
    <w:p w14:paraId="6822B1F0" w14:textId="77777777" w:rsidR="00C95819" w:rsidRPr="006B792E" w:rsidRDefault="00C95819" w:rsidP="00C9581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161126B9" w14:textId="77777777" w:rsidR="00C95819" w:rsidRPr="00A82F7C" w:rsidRDefault="00C95819" w:rsidP="00C9581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73537" w14:textId="77777777" w:rsidR="00C95819" w:rsidRPr="00C202FF" w:rsidRDefault="00C95819" w:rsidP="00C95819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узнал про назначение и особенности моделей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-Хата.</w:t>
      </w:r>
    </w:p>
    <w:p w14:paraId="4E9146B0" w14:textId="77777777" w:rsidR="00C95819" w:rsidRPr="00270A66" w:rsidRDefault="00C95819" w:rsidP="00C95819">
      <w:pPr>
        <w:pStyle w:val="a3"/>
        <w:rPr>
          <w:sz w:val="28"/>
          <w:szCs w:val="28"/>
        </w:rPr>
      </w:pPr>
    </w:p>
    <w:p w14:paraId="3651A142" w14:textId="77777777" w:rsidR="00C95819" w:rsidRDefault="00C95819" w:rsidP="00C95819"/>
    <w:p w14:paraId="0F2BCB75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862809">
    <w:abstractNumId w:val="4"/>
  </w:num>
  <w:num w:numId="2" w16cid:durableId="787355451">
    <w:abstractNumId w:val="6"/>
  </w:num>
  <w:num w:numId="3" w16cid:durableId="1882669835">
    <w:abstractNumId w:val="11"/>
  </w:num>
  <w:num w:numId="4" w16cid:durableId="1322660702">
    <w:abstractNumId w:val="0"/>
  </w:num>
  <w:num w:numId="5" w16cid:durableId="1339967798">
    <w:abstractNumId w:val="7"/>
  </w:num>
  <w:num w:numId="6" w16cid:durableId="1644844036">
    <w:abstractNumId w:val="5"/>
  </w:num>
  <w:num w:numId="7" w16cid:durableId="1483349891">
    <w:abstractNumId w:val="8"/>
  </w:num>
  <w:num w:numId="8" w16cid:durableId="199634494">
    <w:abstractNumId w:val="1"/>
  </w:num>
  <w:num w:numId="9" w16cid:durableId="1203399474">
    <w:abstractNumId w:val="2"/>
  </w:num>
  <w:num w:numId="10" w16cid:durableId="993796036">
    <w:abstractNumId w:val="9"/>
  </w:num>
  <w:num w:numId="11" w16cid:durableId="1758285982">
    <w:abstractNumId w:val="10"/>
  </w:num>
  <w:num w:numId="12" w16cid:durableId="27167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9"/>
    <w:rsid w:val="00592C64"/>
    <w:rsid w:val="00C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D2F7"/>
  <w15:chartTrackingRefBased/>
  <w15:docId w15:val="{C47ADC08-196C-493D-86ED-8208F06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819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95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9581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958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5819"/>
    <w:pPr>
      <w:spacing w:after="100"/>
    </w:pPr>
  </w:style>
  <w:style w:type="character" w:styleId="a5">
    <w:name w:val="Hyperlink"/>
    <w:basedOn w:val="a0"/>
    <w:uiPriority w:val="99"/>
    <w:unhideWhenUsed/>
    <w:rsid w:val="00C9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3852</Words>
  <Characters>21962</Characters>
  <Application>Microsoft Office Word</Application>
  <DocSecurity>0</DocSecurity>
  <Lines>183</Lines>
  <Paragraphs>51</Paragraphs>
  <ScaleCrop>false</ScaleCrop>
  <Company/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2023-05-12T18:05:00Z</dcterms:created>
  <dcterms:modified xsi:type="dcterms:W3CDTF">2023-05-12T18:11:00Z</dcterms:modified>
</cp:coreProperties>
</file>