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0E0F89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976C64C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CA22F0B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24F3A63E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23D6C12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967B651" w14:textId="77777777" w:rsidR="002D32FC" w:rsidRDefault="002D32FC" w:rsidP="002D32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ACA4215" w14:textId="77777777" w:rsidR="002D32FC" w:rsidRDefault="002D32FC" w:rsidP="002D32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55CE75" w14:textId="77777777" w:rsidR="002D32FC" w:rsidRDefault="002D32FC" w:rsidP="002D32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2DE4C7F" w14:textId="77777777" w:rsidR="002D32FC" w:rsidRDefault="002D32FC" w:rsidP="002D32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52996DB" w14:textId="77777777" w:rsidR="002D32FC" w:rsidRDefault="002D32FC" w:rsidP="002D32F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8415BDC" w14:textId="5492884F" w:rsidR="002D32FC" w:rsidRPr="00185889" w:rsidRDefault="002D32FC" w:rsidP="002D32F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№6</w:t>
      </w:r>
    </w:p>
    <w:p w14:paraId="2E6E04CE" w14:textId="77777777" w:rsidR="002D32FC" w:rsidRDefault="002D32FC" w:rsidP="002D32F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DBB0C4E" w14:textId="77777777" w:rsidR="002D32FC" w:rsidRDefault="002D32FC" w:rsidP="002D32F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BD3F264" w14:textId="77777777" w:rsidR="002D32FC" w:rsidRDefault="002D32FC" w:rsidP="002D32F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D06A8F1" w14:textId="77777777" w:rsidR="002D32FC" w:rsidRDefault="002D32FC" w:rsidP="002D32F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38BEB62" w14:textId="0D62495F" w:rsidR="002D32FC" w:rsidRPr="00B13B45" w:rsidRDefault="002D32FC" w:rsidP="002D32F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</w:t>
      </w:r>
      <w:r w:rsidR="00DD6ACF">
        <w:rPr>
          <w:rFonts w:ascii="Times New Roman" w:hAnsi="Times New Roman"/>
          <w:sz w:val="28"/>
          <w:szCs w:val="28"/>
          <w:shd w:val="clear" w:color="auto" w:fill="FFFFFF"/>
        </w:rPr>
        <w:t>тудент: Лямин Юрий Алексеевич</w:t>
      </w:r>
    </w:p>
    <w:p w14:paraId="7A77D73F" w14:textId="77777777" w:rsidR="00DD6ACF" w:rsidRDefault="002D32FC" w:rsidP="002D32F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</w:t>
      </w:r>
    </w:p>
    <w:p w14:paraId="59D1F387" w14:textId="0EA56747" w:rsidR="002D32FC" w:rsidRDefault="002D32FC" w:rsidP="002D32F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Инфокоммуникационные системы и сети </w:t>
      </w:r>
    </w:p>
    <w:p w14:paraId="667875A8" w14:textId="77777777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6469249" w14:textId="011B37AE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4C66D5B5" w14:textId="6E1BB9A9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20215CC5" w14:textId="77777777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AF0A724" w14:textId="77777777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D48E50C" w14:textId="77777777" w:rsidR="002D32FC" w:rsidRDefault="002D32FC" w:rsidP="002D32F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3087D673" w14:textId="77777777" w:rsidR="002D32FC" w:rsidRDefault="002D32FC" w:rsidP="002D3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3AD27E" w14:textId="77777777" w:rsidR="002D32FC" w:rsidRDefault="002D32FC" w:rsidP="002D3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9AA0802" w14:textId="77777777" w:rsidR="002D32FC" w:rsidRDefault="002D32FC" w:rsidP="002D3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B022592" w14:textId="77777777" w:rsidR="002D32FC" w:rsidRDefault="002D32FC" w:rsidP="002D32FC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C681ACB" w14:textId="77777777" w:rsidR="002D32FC" w:rsidRDefault="002D32FC" w:rsidP="002D32FC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0D8C5E5" w14:textId="1CFF3095" w:rsidR="002D32FC" w:rsidRDefault="002D32FC" w:rsidP="002D32F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31A86AA9" w14:textId="38AE8021" w:rsidR="002D32FC" w:rsidRDefault="002D32FC"/>
    <w:p w14:paraId="19765605" w14:textId="68C2F362" w:rsidR="002D32FC" w:rsidRDefault="002D32FC" w:rsidP="002D32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3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№6</w:t>
      </w:r>
    </w:p>
    <w:p w14:paraId="50B5B0AF" w14:textId="40A66777" w:rsidR="002D32FC" w:rsidRDefault="002D32FC" w:rsidP="002D3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DD6AC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олучить знания, умения администрирования роутера.</w:t>
      </w:r>
    </w:p>
    <w:p w14:paraId="79704A45" w14:textId="77777777" w:rsidR="002D32FC" w:rsidRDefault="002D32FC" w:rsidP="002D32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32F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3E83555B" w14:textId="3C759138" w:rsidR="002D32FC" w:rsidRPr="002D32FC" w:rsidRDefault="00DD6ACF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Подключитьс</w:t>
      </w:r>
      <w:r w:rsidR="002D32FC" w:rsidRPr="002D32FC">
        <w:rPr>
          <w:color w:val="1A1A1A"/>
          <w:sz w:val="28"/>
          <w:szCs w:val="28"/>
        </w:rPr>
        <w:t>я к роутеру</w:t>
      </w:r>
      <w:r>
        <w:rPr>
          <w:color w:val="1A1A1A"/>
          <w:sz w:val="28"/>
          <w:szCs w:val="28"/>
        </w:rPr>
        <w:t xml:space="preserve">- </w:t>
      </w:r>
      <w:proofErr w:type="spellStart"/>
      <w:r w:rsidR="002D32FC" w:rsidRPr="002D32FC">
        <w:rPr>
          <w:color w:val="1A1A1A"/>
          <w:sz w:val="28"/>
          <w:szCs w:val="28"/>
        </w:rPr>
        <w:t>Keenetic</w:t>
      </w:r>
      <w:proofErr w:type="spellEnd"/>
      <w:r w:rsidR="002D32FC" w:rsidRPr="002D32FC">
        <w:rPr>
          <w:color w:val="1A1A1A"/>
          <w:sz w:val="28"/>
          <w:szCs w:val="28"/>
        </w:rPr>
        <w:t xml:space="preserve"> City-6090</w:t>
      </w:r>
    </w:p>
    <w:p w14:paraId="4F6E635E" w14:textId="0CBA251E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Выйти на сайт администрирования роутера </w:t>
      </w:r>
      <w:r w:rsidR="00DD6ACF">
        <w:rPr>
          <w:color w:val="1A1A1A"/>
          <w:sz w:val="28"/>
          <w:szCs w:val="28"/>
        </w:rPr>
        <w:t xml:space="preserve">- </w:t>
      </w:r>
      <w:r w:rsidRPr="002D32FC">
        <w:rPr>
          <w:color w:val="1A1A1A"/>
          <w:sz w:val="28"/>
          <w:szCs w:val="28"/>
        </w:rPr>
        <w:t>192.168.1.1</w:t>
      </w:r>
    </w:p>
    <w:p w14:paraId="58E6E8C9" w14:textId="5C2EB6A1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Логин Пароль: </w:t>
      </w:r>
      <w:proofErr w:type="spellStart"/>
      <w:r w:rsidRPr="002D32FC">
        <w:rPr>
          <w:color w:val="1A1A1A"/>
          <w:sz w:val="28"/>
          <w:szCs w:val="28"/>
        </w:rPr>
        <w:t>admin</w:t>
      </w:r>
      <w:proofErr w:type="spellEnd"/>
      <w:r w:rsidR="00DD6ACF">
        <w:rPr>
          <w:color w:val="1A1A1A"/>
          <w:sz w:val="28"/>
          <w:szCs w:val="28"/>
        </w:rPr>
        <w:t>,</w:t>
      </w:r>
      <w:r w:rsidRPr="002D32FC">
        <w:rPr>
          <w:color w:val="1A1A1A"/>
          <w:sz w:val="28"/>
          <w:szCs w:val="28"/>
        </w:rPr>
        <w:t xml:space="preserve"> </w:t>
      </w:r>
      <w:proofErr w:type="spellStart"/>
      <w:r w:rsidRPr="002D32FC">
        <w:rPr>
          <w:color w:val="1A1A1A"/>
          <w:sz w:val="28"/>
          <w:szCs w:val="28"/>
        </w:rPr>
        <w:t>admin</w:t>
      </w:r>
      <w:proofErr w:type="spellEnd"/>
    </w:p>
    <w:p w14:paraId="2D7D467B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>Изучить возможности роутера</w:t>
      </w:r>
    </w:p>
    <w:p w14:paraId="3A059FE5" w14:textId="480EB2C7" w:rsidR="002D32FC" w:rsidRPr="002D32FC" w:rsidRDefault="00DD6ACF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Заблокировать доступ в интернет определенному пользователю</w:t>
      </w:r>
      <w:r w:rsidR="002D32FC" w:rsidRPr="002D32FC">
        <w:rPr>
          <w:color w:val="1A1A1A"/>
          <w:sz w:val="28"/>
          <w:szCs w:val="28"/>
        </w:rPr>
        <w:t>,</w:t>
      </w:r>
    </w:p>
    <w:p w14:paraId="04D3EB69" w14:textId="5EA1950F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к </w:t>
      </w:r>
      <w:r w:rsidR="00DD6ACF">
        <w:rPr>
          <w:color w:val="1A1A1A"/>
          <w:sz w:val="28"/>
          <w:szCs w:val="28"/>
          <w:lang w:val="en-US"/>
        </w:rPr>
        <w:t>WI</w:t>
      </w:r>
      <w:r w:rsidR="00DD6ACF" w:rsidRPr="00DD6ACF">
        <w:rPr>
          <w:color w:val="1A1A1A"/>
          <w:sz w:val="28"/>
          <w:szCs w:val="28"/>
        </w:rPr>
        <w:t>-</w:t>
      </w:r>
      <w:r w:rsidR="00DD6ACF">
        <w:rPr>
          <w:color w:val="1A1A1A"/>
          <w:sz w:val="28"/>
          <w:szCs w:val="28"/>
          <w:lang w:val="en-US"/>
        </w:rPr>
        <w:t>FI</w:t>
      </w:r>
      <w:r w:rsidRPr="002D32FC">
        <w:rPr>
          <w:color w:val="1A1A1A"/>
          <w:sz w:val="28"/>
          <w:szCs w:val="28"/>
        </w:rPr>
        <w:t xml:space="preserve"> и на определенный сайт, по отдельности</w:t>
      </w:r>
      <w:r w:rsidR="00DD6ACF">
        <w:rPr>
          <w:color w:val="1A1A1A"/>
          <w:sz w:val="28"/>
          <w:szCs w:val="28"/>
        </w:rPr>
        <w:t>.</w:t>
      </w:r>
    </w:p>
    <w:p w14:paraId="50FADF1B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Отключить/включить широковещательный </w:t>
      </w:r>
      <w:proofErr w:type="spellStart"/>
      <w:r w:rsidRPr="002D32FC">
        <w:rPr>
          <w:color w:val="1A1A1A"/>
          <w:sz w:val="28"/>
          <w:szCs w:val="28"/>
        </w:rPr>
        <w:t>SiD</w:t>
      </w:r>
      <w:proofErr w:type="spellEnd"/>
    </w:p>
    <w:p w14:paraId="434DDEFB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>Описать в чем разница</w:t>
      </w:r>
    </w:p>
    <w:p w14:paraId="1D702AA9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Понизить </w:t>
      </w:r>
      <w:proofErr w:type="spellStart"/>
      <w:r w:rsidRPr="002D32FC">
        <w:rPr>
          <w:color w:val="1A1A1A"/>
          <w:sz w:val="28"/>
          <w:szCs w:val="28"/>
        </w:rPr>
        <w:t>мощьность</w:t>
      </w:r>
      <w:proofErr w:type="spellEnd"/>
      <w:r w:rsidRPr="002D32FC">
        <w:rPr>
          <w:color w:val="1A1A1A"/>
          <w:sz w:val="28"/>
          <w:szCs w:val="28"/>
        </w:rPr>
        <w:t xml:space="preserve"> </w:t>
      </w:r>
      <w:proofErr w:type="spellStart"/>
      <w:r w:rsidRPr="002D32FC">
        <w:rPr>
          <w:color w:val="1A1A1A"/>
          <w:sz w:val="28"/>
          <w:szCs w:val="28"/>
        </w:rPr>
        <w:t>WiFi</w:t>
      </w:r>
      <w:proofErr w:type="spellEnd"/>
      <w:r w:rsidRPr="002D32FC">
        <w:rPr>
          <w:color w:val="1A1A1A"/>
          <w:sz w:val="28"/>
          <w:szCs w:val="28"/>
        </w:rPr>
        <w:t xml:space="preserve"> до 20 %</w:t>
      </w:r>
    </w:p>
    <w:p w14:paraId="73216950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>Выяснить радиус покрытия.</w:t>
      </w:r>
    </w:p>
    <w:p w14:paraId="19FFE280" w14:textId="7A67E860" w:rsidR="002D32FC" w:rsidRDefault="002D32FC" w:rsidP="002D32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F4AABC0" w14:textId="6215FCCB" w:rsidR="002D32FC" w:rsidRDefault="002D32FC" w:rsidP="002D32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E53AAB" wp14:editId="6424C0F7">
            <wp:extent cx="1851660" cy="401050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4526" cy="40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D4A9" w14:textId="31D25153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Главная страница сайта администрирования роутера</w:t>
      </w:r>
    </w:p>
    <w:p w14:paraId="65E7F8DD" w14:textId="483B375B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1075F2" wp14:editId="375B64EA">
            <wp:extent cx="2226572" cy="4822530"/>
            <wp:effectExtent l="0" t="0" r="254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0306" cy="48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6970" w14:textId="1C940BFA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Раздел «О системе»</w:t>
      </w:r>
    </w:p>
    <w:p w14:paraId="769C283E" w14:textId="6CF47422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C43493" wp14:editId="07449428">
            <wp:extent cx="2162591" cy="4683950"/>
            <wp:effectExtent l="0" t="0" r="952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375" cy="47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1FA1" w14:textId="76F2A8A1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Информация о домашней сети. Количество устройств в сети</w:t>
      </w:r>
    </w:p>
    <w:p w14:paraId="7BDD013B" w14:textId="312A9331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E59292" wp14:editId="249632E0">
            <wp:extent cx="2726298" cy="5904885"/>
            <wp:effectExtent l="0" t="0" r="0" b="63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2241" cy="591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9425" w14:textId="563C13B6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Список устройств в сети</w:t>
      </w:r>
    </w:p>
    <w:p w14:paraId="59CD0442" w14:textId="642E84AC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95301B" wp14:editId="09217913">
            <wp:extent cx="2554778" cy="553339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7107" cy="553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B238" w14:textId="5432B5BF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Блокировка доступа </w:t>
      </w:r>
      <w:r w:rsidR="00DD6ACF">
        <w:rPr>
          <w:rFonts w:ascii="Times New Roman" w:hAnsi="Times New Roman" w:cs="Times New Roman"/>
          <w:sz w:val="28"/>
          <w:szCs w:val="28"/>
        </w:rPr>
        <w:t>определенному пользователю</w:t>
      </w:r>
      <w:r w:rsidR="00DD6A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интернет</w:t>
      </w:r>
    </w:p>
    <w:p w14:paraId="293EED17" w14:textId="567E4B97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6EEA13" wp14:editId="4457C6D5">
            <wp:extent cx="2455683" cy="5318760"/>
            <wp:effectExtent l="0" t="0" r="190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0350" cy="53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BB0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5BCB9835" wp14:editId="4E027FE5">
            <wp:extent cx="2456815" cy="532121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754" cy="53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07D3" w14:textId="0933AD78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Блокировка доступа </w:t>
      </w:r>
      <w:r w:rsidR="00DD6ACF">
        <w:rPr>
          <w:rFonts w:ascii="Times New Roman" w:hAnsi="Times New Roman" w:cs="Times New Roman"/>
          <w:sz w:val="28"/>
          <w:szCs w:val="28"/>
        </w:rPr>
        <w:t>определенному пользователю</w:t>
      </w:r>
      <w:r>
        <w:rPr>
          <w:rFonts w:ascii="Times New Roman" w:hAnsi="Times New Roman" w:cs="Times New Roman"/>
          <w:sz w:val="28"/>
          <w:szCs w:val="28"/>
        </w:rPr>
        <w:t xml:space="preserve"> к определенному сайту</w:t>
      </w:r>
    </w:p>
    <w:p w14:paraId="56B6FBB8" w14:textId="77777777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302C07" w14:textId="77777777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5D8BA7" wp14:editId="45F4402F">
            <wp:extent cx="2042160" cy="44231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0219" cy="44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5C1" w14:textId="464F2CDB" w:rsidR="00F36BB0" w:rsidRPr="00DD6ACF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Включение/выключение широковещательного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SID</w:t>
      </w:r>
    </w:p>
    <w:p w14:paraId="6678A8F8" w14:textId="181243C8" w:rsidR="00F36BB0" w:rsidRPr="00F36BB0" w:rsidRDefault="00F36BB0" w:rsidP="00F36B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SSID</w:t>
      </w:r>
      <w:r w:rsidRPr="00F36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точка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36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F36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перестанет отображать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ся в списке доступных беспроводных сетей. При включенном </w:t>
      </w:r>
      <w:r>
        <w:rPr>
          <w:rFonts w:ascii="Times New Roman" w:hAnsi="Times New Roman" w:cs="Times New Roman"/>
          <w:sz w:val="28"/>
          <w:szCs w:val="28"/>
          <w:lang w:val="en-US"/>
        </w:rPr>
        <w:t>SSID</w:t>
      </w:r>
      <w:r>
        <w:rPr>
          <w:rFonts w:ascii="Times New Roman" w:hAnsi="Times New Roman" w:cs="Times New Roman"/>
          <w:sz w:val="28"/>
          <w:szCs w:val="28"/>
        </w:rPr>
        <w:t xml:space="preserve"> точка доступа будет в общем списке доступных подключений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36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ED4B7E" w14:textId="28F49532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F066F" wp14:editId="5BFB61EB">
            <wp:extent cx="2561228" cy="5547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522" cy="55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B0" w:rsidRPr="00F36BB0">
        <w:rPr>
          <w:noProof/>
        </w:rPr>
        <w:t xml:space="preserve"> </w:t>
      </w:r>
      <w:r w:rsidR="00F36BB0">
        <w:rPr>
          <w:noProof/>
          <w:lang w:eastAsia="ru-RU"/>
        </w:rPr>
        <w:drawing>
          <wp:inline distT="0" distB="0" distL="0" distR="0" wp14:anchorId="36876657" wp14:editId="1F16F632">
            <wp:extent cx="2560320" cy="5545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238" cy="556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E836" w14:textId="0FBF090E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36BB0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Информация о скорости и трафике.</w:t>
      </w:r>
    </w:p>
    <w:p w14:paraId="2ECB16CF" w14:textId="7153AFA1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238554" wp14:editId="2AA0AE83">
            <wp:extent cx="2811780" cy="6090031"/>
            <wp:effectExtent l="0" t="0" r="762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963" cy="61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9DBD" w14:textId="514748C2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Понижение мощности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36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F36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25% до 10.</w:t>
      </w:r>
    </w:p>
    <w:p w14:paraId="36BF1DC2" w14:textId="1E8967F2" w:rsidR="00F36BB0" w:rsidRDefault="00F36BB0" w:rsidP="00F36B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понижении мощности сигнала (рис. 9) с 25 до 10 процентов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36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F36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доступен вам условно говоря с кухни, но будет иметь меньшую скорость.</w:t>
      </w:r>
    </w:p>
    <w:p w14:paraId="18657D5E" w14:textId="14A31F99" w:rsidR="00F36BB0" w:rsidRPr="00F36BB0" w:rsidRDefault="00F36BB0" w:rsidP="00F36BB0">
      <w:pPr>
        <w:jc w:val="both"/>
        <w:rPr>
          <w:rFonts w:ascii="Times New Roman" w:hAnsi="Times New Roman" w:cs="Times New Roman"/>
          <w:sz w:val="28"/>
          <w:szCs w:val="28"/>
        </w:rPr>
      </w:pPr>
      <w:r w:rsidRPr="00F36BB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итогу лабораторной работы №6 получил знания и умения в администрировании роутера.</w:t>
      </w:r>
    </w:p>
    <w:p w14:paraId="5A85744C" w14:textId="77777777" w:rsidR="00F36BB0" w:rsidRPr="002D32FC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36BB0" w:rsidRPr="002D32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2FC"/>
    <w:rsid w:val="002D32FC"/>
    <w:rsid w:val="00DD6ACF"/>
    <w:rsid w:val="00F3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14FBD"/>
  <w15:chartTrackingRefBased/>
  <w15:docId w15:val="{4093C548-8B15-438F-B32D-1361FB531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32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2F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2D3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80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Лямин</dc:creator>
  <cp:keywords/>
  <dc:description/>
  <cp:lastModifiedBy>Юрий</cp:lastModifiedBy>
  <cp:revision>2</cp:revision>
  <dcterms:created xsi:type="dcterms:W3CDTF">2023-04-01T20:46:00Z</dcterms:created>
  <dcterms:modified xsi:type="dcterms:W3CDTF">2023-04-01T20:46:00Z</dcterms:modified>
</cp:coreProperties>
</file>