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BA4C" w14:textId="77777777" w:rsidR="001A0561" w:rsidRPr="00ED7BAD" w:rsidRDefault="001A0561" w:rsidP="001A0561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181EC616" w14:textId="77777777" w:rsidR="001A0561" w:rsidRPr="00ED7BAD" w:rsidRDefault="001A0561" w:rsidP="001A0561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6FA1F09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3298A0D6" w14:textId="77777777" w:rsidR="001A0561" w:rsidRPr="00ED7BAD" w:rsidRDefault="001A0561" w:rsidP="001A0561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245EF781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49C775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B75CB2A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0FFE72B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4543F73" w14:textId="68A6C71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 xml:space="preserve">Лабораторная работа № </w:t>
      </w:r>
      <w:r>
        <w:rPr>
          <w:color w:val="000000"/>
          <w:sz w:val="28"/>
          <w:szCs w:val="28"/>
          <w:u w:val="single"/>
        </w:rPr>
        <w:t>8</w:t>
      </w:r>
    </w:p>
    <w:p w14:paraId="3F130F05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59341067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D66143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0233351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1746505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9544C4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2001DDC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9864C60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02CD558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73015BF8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632327B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1EC7560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Бек-Назарова Анастасия Николаевна</w:t>
      </w:r>
    </w:p>
    <w:p w14:paraId="603D017E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F6F37A3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08B61B2B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D3D07E1" w14:textId="77777777" w:rsidR="001A0561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3964129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F2ADCA3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3A5F3D9F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72CBBF85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Сибирев И. В</w:t>
      </w:r>
    </w:p>
    <w:p w14:paraId="0D7F4B74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77E579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74F3FDE5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4F602E8E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7E6DADF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E677C52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319316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88A020F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17DBCA9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FBB769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5C228FF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4AB8ECF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49282AD" w14:textId="77777777" w:rsidR="001A0561" w:rsidRPr="00ED7BAD" w:rsidRDefault="001A0561" w:rsidP="001A0561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13ABFAC5" w14:textId="77777777" w:rsidR="001A0561" w:rsidRPr="00ED7BAD" w:rsidRDefault="001A0561" w:rsidP="001A0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340F871" w14:textId="6E5704A6" w:rsidR="001A0561" w:rsidRPr="001A0561" w:rsidRDefault="001A0561" w:rsidP="001A05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0561">
        <w:rPr>
          <w:rFonts w:ascii="Times New Roman" w:hAnsi="Times New Roman" w:cs="Times New Roman"/>
          <w:sz w:val="28"/>
          <w:szCs w:val="28"/>
        </w:rPr>
        <w:t xml:space="preserve">Разобраться с </w:t>
      </w:r>
      <w:r w:rsidRPr="001A0561">
        <w:rPr>
          <w:rFonts w:ascii="Times New Roman" w:hAnsi="Times New Roman" w:cs="Times New Roman"/>
          <w:sz w:val="28"/>
          <w:szCs w:val="28"/>
        </w:rPr>
        <w:t>HTTPLisener,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561">
        <w:rPr>
          <w:rFonts w:ascii="Times New Roman" w:hAnsi="Times New Roman" w:cs="Times New Roman"/>
          <w:sz w:val="28"/>
          <w:szCs w:val="28"/>
        </w:rPr>
        <w:t>HTTPClient</w:t>
      </w:r>
    </w:p>
    <w:p w14:paraId="14E31621" w14:textId="77777777" w:rsidR="001A0561" w:rsidRPr="001A0561" w:rsidRDefault="001A0561" w:rsidP="001A05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0561">
        <w:rPr>
          <w:rFonts w:ascii="Times New Roman" w:hAnsi="Times New Roman" w:cs="Times New Roman"/>
          <w:sz w:val="28"/>
          <w:szCs w:val="28"/>
        </w:rPr>
        <w:t>Изучить, разобраться и вдумчиво переписать под WPF</w:t>
      </w:r>
    </w:p>
    <w:p w14:paraId="78111F76" w14:textId="77777777" w:rsidR="001A0561" w:rsidRPr="001A0561" w:rsidRDefault="001A0561" w:rsidP="001A0561">
      <w:pPr>
        <w:rPr>
          <w:rFonts w:ascii="Times New Roman" w:hAnsi="Times New Roman" w:cs="Times New Roman"/>
          <w:sz w:val="28"/>
          <w:szCs w:val="28"/>
        </w:rPr>
      </w:pPr>
    </w:p>
    <w:p w14:paraId="474C7DBE" w14:textId="2A1F293B" w:rsidR="00545695" w:rsidRDefault="001A0561">
      <w:r w:rsidRPr="001A0561">
        <w:drawing>
          <wp:inline distT="0" distB="0" distL="0" distR="0" wp14:anchorId="0CE11EBF" wp14:editId="2D68D77A">
            <wp:extent cx="5940425" cy="3336925"/>
            <wp:effectExtent l="0" t="0" r="3175" b="0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81F9" w14:textId="2F7DE92C" w:rsidR="001A0561" w:rsidRDefault="001A0561">
      <w:r w:rsidRPr="001A0561">
        <w:drawing>
          <wp:inline distT="0" distB="0" distL="0" distR="0" wp14:anchorId="1D77C17F" wp14:editId="2254EFBD">
            <wp:extent cx="5940425" cy="3354705"/>
            <wp:effectExtent l="0" t="0" r="3175" b="0"/>
            <wp:docPr id="2" name="Рисунок 2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09B7" w14:textId="3795A8D4" w:rsidR="001A0561" w:rsidRDefault="007D3B5E">
      <w:r w:rsidRPr="007D3B5E">
        <w:lastRenderedPageBreak/>
        <w:drawing>
          <wp:inline distT="0" distB="0" distL="0" distR="0" wp14:anchorId="08E36630" wp14:editId="047C820C">
            <wp:extent cx="5940425" cy="3362960"/>
            <wp:effectExtent l="0" t="0" r="3175" b="8890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95C6" w14:textId="34DDBB51" w:rsidR="007D3B5E" w:rsidRDefault="007D3B5E">
      <w:r w:rsidRPr="007D3B5E">
        <w:drawing>
          <wp:inline distT="0" distB="0" distL="0" distR="0" wp14:anchorId="6BA05668" wp14:editId="5D54129E">
            <wp:extent cx="5940425" cy="3213100"/>
            <wp:effectExtent l="0" t="0" r="3175" b="6350"/>
            <wp:docPr id="4" name="Рисунок 4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C75" w14:textId="608139A9" w:rsidR="00D93F11" w:rsidRDefault="00D93F11"/>
    <w:p w14:paraId="2B924874" w14:textId="0DC93A23" w:rsidR="00D93F11" w:rsidRPr="001A0561" w:rsidRDefault="00D93F11" w:rsidP="00D93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D7B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93F11">
        <w:rPr>
          <w:rFonts w:ascii="Times New Roman" w:hAnsi="Times New Roman" w:cs="Times New Roman"/>
          <w:sz w:val="28"/>
          <w:szCs w:val="28"/>
        </w:rPr>
        <w:t>азобра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D93F11">
        <w:rPr>
          <w:rFonts w:ascii="Times New Roman" w:hAnsi="Times New Roman" w:cs="Times New Roman"/>
          <w:sz w:val="28"/>
          <w:szCs w:val="28"/>
        </w:rPr>
        <w:t xml:space="preserve"> с HTTPLisener, HTTPClient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0561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1A0561">
        <w:rPr>
          <w:rFonts w:ascii="Times New Roman" w:hAnsi="Times New Roman" w:cs="Times New Roman"/>
          <w:sz w:val="28"/>
          <w:szCs w:val="28"/>
        </w:rPr>
        <w:t>, разобра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1A0561">
        <w:rPr>
          <w:rFonts w:ascii="Times New Roman" w:hAnsi="Times New Roman" w:cs="Times New Roman"/>
          <w:sz w:val="28"/>
          <w:szCs w:val="28"/>
        </w:rPr>
        <w:t xml:space="preserve"> и вдумчиво переписа</w:t>
      </w:r>
      <w:r>
        <w:rPr>
          <w:rFonts w:ascii="Times New Roman" w:hAnsi="Times New Roman" w:cs="Times New Roman"/>
          <w:sz w:val="28"/>
          <w:szCs w:val="28"/>
        </w:rPr>
        <w:t>ла код</w:t>
      </w:r>
      <w:r w:rsidRPr="001A0561">
        <w:rPr>
          <w:rFonts w:ascii="Times New Roman" w:hAnsi="Times New Roman" w:cs="Times New Roman"/>
          <w:sz w:val="28"/>
          <w:szCs w:val="28"/>
        </w:rPr>
        <w:t xml:space="preserve"> под WPF</w:t>
      </w:r>
    </w:p>
    <w:p w14:paraId="588DFB55" w14:textId="77777777" w:rsidR="00D93F11" w:rsidRDefault="00D93F11"/>
    <w:sectPr w:rsidR="00D93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8DB"/>
    <w:multiLevelType w:val="hybridMultilevel"/>
    <w:tmpl w:val="62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94017">
    <w:abstractNumId w:val="1"/>
  </w:num>
  <w:num w:numId="2" w16cid:durableId="90846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BC"/>
    <w:rsid w:val="001A0561"/>
    <w:rsid w:val="001A359C"/>
    <w:rsid w:val="001A6368"/>
    <w:rsid w:val="004C4AA4"/>
    <w:rsid w:val="006066FD"/>
    <w:rsid w:val="007D3B5E"/>
    <w:rsid w:val="007F50BC"/>
    <w:rsid w:val="00D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5E06"/>
  <w15:chartTrackingRefBased/>
  <w15:docId w15:val="{BE15A131-45AD-49D4-8ECE-61AC4B06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1A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3</cp:revision>
  <dcterms:created xsi:type="dcterms:W3CDTF">2023-01-29T08:24:00Z</dcterms:created>
  <dcterms:modified xsi:type="dcterms:W3CDTF">2023-01-29T08:38:00Z</dcterms:modified>
</cp:coreProperties>
</file>