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CEA5" w14:textId="77822EF7" w:rsidR="00B23262" w:rsidRDefault="00EE3B7F" w:rsidP="004927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B7F">
        <w:rPr>
          <w:rFonts w:ascii="Times New Roman" w:hAnsi="Times New Roman" w:cs="Times New Roman"/>
          <w:b/>
          <w:bCs/>
          <w:sz w:val="28"/>
          <w:szCs w:val="28"/>
        </w:rPr>
        <w:t>Тест№2</w:t>
      </w:r>
    </w:p>
    <w:p w14:paraId="5850C3F9" w14:textId="644A5C37" w:rsidR="00EE3B7F" w:rsidRPr="00EE3B7F" w:rsidRDefault="00EE3B7F" w:rsidP="004927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B7F">
        <w:rPr>
          <w:rFonts w:ascii="Times New Roman" w:hAnsi="Times New Roman" w:cs="Times New Roman"/>
          <w:b/>
          <w:bCs/>
          <w:sz w:val="28"/>
          <w:szCs w:val="28"/>
        </w:rPr>
        <w:t>Яковенко М</w:t>
      </w:r>
      <w:bookmarkStart w:id="0" w:name="_GoBack"/>
      <w:bookmarkEnd w:id="0"/>
      <w:r w:rsidRPr="00EE3B7F">
        <w:rPr>
          <w:rFonts w:ascii="Times New Roman" w:hAnsi="Times New Roman" w:cs="Times New Roman"/>
          <w:b/>
          <w:bCs/>
          <w:sz w:val="28"/>
          <w:szCs w:val="28"/>
        </w:rPr>
        <w:t>.К. 2ИСИП-321</w:t>
      </w:r>
    </w:p>
    <w:p w14:paraId="7AB740D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необходимо иметь, чтобы соединить два компьютера по телефонным линиям связи:</w:t>
      </w:r>
    </w:p>
    <w:p w14:paraId="633FF6E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а) по модему на каждом компьютере и специальное программное обеспечение</w:t>
      </w:r>
    </w:p>
    <w:p w14:paraId="27F125E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б) два модема</w:t>
      </w:r>
    </w:p>
    <w:p w14:paraId="0F076601" w14:textId="74336F5C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  <w:highlight w:val="yellow"/>
        </w:rPr>
        <w:t>в) телефон, модем и специальное программное обеспечение +</w:t>
      </w:r>
    </w:p>
    <w:p w14:paraId="29E0E18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действие может снизить риск поражения ЭСР при работе с компьютерным оборудованием? Выберите один ответ:</w:t>
      </w:r>
    </w:p>
    <w:p w14:paraId="33397FA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подключение компьютера к устройству защиты от скачков напряжения</w:t>
      </w:r>
    </w:p>
    <w:p w14:paraId="3FE290D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перемещение беспроводных телефонов за пределы рабочего места</w:t>
      </w:r>
    </w:p>
    <w:p w14:paraId="71DC69C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снижение уровня влажности на рабочем месте</w:t>
      </w:r>
    </w:p>
    <w:p w14:paraId="2FD26B3B" w14:textId="1E9FD6AA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  <w:highlight w:val="yellow"/>
        </w:rPr>
        <w:t>Ответ 4. работа на заземленном антистатическом коврике +</w:t>
      </w:r>
    </w:p>
    <w:p w14:paraId="5890376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A9E3D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коммутатора USB</w:t>
      </w:r>
    </w:p>
    <w:p w14:paraId="2395F018" w14:textId="7F55A91D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2. KVM-переключателя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A28856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концентратора PS/2</w:t>
      </w:r>
    </w:p>
    <w:p w14:paraId="0F92EBE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монитора с сенсорным экраном</w:t>
      </w:r>
    </w:p>
    <w:p w14:paraId="73E14BE7" w14:textId="74FB01B6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ИБП</w:t>
      </w:r>
    </w:p>
    <w:p w14:paraId="2529CCC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48.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4FA21C33" w14:textId="2A3CF3CE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1. ИБП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920C0EC" w14:textId="1A680E7E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адаптер переменного тока</w:t>
      </w:r>
      <w:r w:rsidR="000447C6" w:rsidRPr="00B232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5E2E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сетевой фильтр</w:t>
      </w:r>
    </w:p>
    <w:p w14:paraId="0D1E4C79" w14:textId="5C7D87AB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система аварийного электропитания</w:t>
      </w:r>
    </w:p>
    <w:p w14:paraId="5E68718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49.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Какие единицы используются при измерении величины сопротивления току в цепи? Выберите один ответ:</w:t>
      </w:r>
    </w:p>
    <w:p w14:paraId="67D760DD" w14:textId="51F47456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r w:rsidR="000447C6" w:rsidRPr="00492747">
        <w:rPr>
          <w:rFonts w:ascii="Times New Roman" w:hAnsi="Times New Roman" w:cs="Times New Roman"/>
          <w:sz w:val="28"/>
          <w:szCs w:val="28"/>
        </w:rPr>
        <w:t>В</w:t>
      </w:r>
      <w:r w:rsidRPr="00492747">
        <w:rPr>
          <w:rFonts w:ascii="Times New Roman" w:hAnsi="Times New Roman" w:cs="Times New Roman"/>
          <w:sz w:val="28"/>
          <w:szCs w:val="28"/>
        </w:rPr>
        <w:t>ольты</w:t>
      </w:r>
      <w:r w:rsidR="000447C6" w:rsidRPr="00B232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BF9E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амперы</w:t>
      </w:r>
    </w:p>
    <w:p w14:paraId="7C9F7AF8" w14:textId="715F5FD8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proofErr w:type="gramStart"/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мы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 +</w:t>
      </w:r>
      <w:proofErr w:type="gramEnd"/>
    </w:p>
    <w:p w14:paraId="0D3D6AB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ватты</w:t>
      </w:r>
    </w:p>
    <w:p w14:paraId="2FBB1DBC" w14:textId="56CAA25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используется для предоставления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3870721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4CD4B591" w14:textId="6751D3D0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2. GPS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74648C8" w14:textId="1445B9C5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электронная книга</w:t>
      </w:r>
      <w:r w:rsidR="000447C6" w:rsidRPr="00B232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62D09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умный концентратор</w:t>
      </w:r>
    </w:p>
    <w:p w14:paraId="58DC169B" w14:textId="36C27058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Какая деталь ноутбука снимается, если нажать на защелки, удерживающие ее на месте? Выберите один ответ:</w:t>
      </w:r>
    </w:p>
    <w:p w14:paraId="0E5C0C0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устройство для чтения карт</w:t>
      </w:r>
    </w:p>
    <w:p w14:paraId="7C45581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блок питания</w:t>
      </w:r>
    </w:p>
    <w:p w14:paraId="0B50EFA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беспроводная антенна</w:t>
      </w:r>
    </w:p>
    <w:p w14:paraId="3B0795CB" w14:textId="7109BFFF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 4. SODIMM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2DF4717F" w14:textId="5C5CB529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15B2D83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Заменить проектор или предоставить альтернативу.</w:t>
      </w:r>
    </w:p>
    <w:p w14:paraId="091CE5D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Перезагрузить ноутбук.</w:t>
      </w:r>
    </w:p>
    <w:p w14:paraId="34A90267" w14:textId="4C5842DC" w:rsidR="00492747" w:rsidRPr="00DF2BEB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Использовать клавишу </w:t>
      </w:r>
      <w:proofErr w:type="spellStart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Fn</w:t>
      </w:r>
      <w:proofErr w:type="spellEnd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, чтобы вывести изображение на внешний дисплей.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447C6" w:rsidRPr="00DF2BEB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2CDF8D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Подключить адаптер переменного тока к ноутбуку.</w:t>
      </w:r>
    </w:p>
    <w:p w14:paraId="63B54FB4" w14:textId="6B9ED3E3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утверждение о материнских платах для ноутбуков является верным? Выберите один ответ:</w:t>
      </w:r>
    </w:p>
    <w:p w14:paraId="3DBF954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Они взаимозаменяемы с большинством материнских плат для настольных компьютеров.</w:t>
      </w:r>
    </w:p>
    <w:p w14:paraId="79CF1D1C" w14:textId="06428F3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2. Формфактор может быть разным у разных производителей.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99CA43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Большинство изготавливается в формфакторе ATX.</w:t>
      </w:r>
    </w:p>
    <w:p w14:paraId="2954EBA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3B219376" w14:textId="47339E2E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222D98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кабель</w:t>
      </w:r>
    </w:p>
    <w:p w14:paraId="5DFFEAB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сотовая линия связи</w:t>
      </w:r>
    </w:p>
    <w:p w14:paraId="3DDBF35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3. Z-Wave</w:t>
      </w:r>
    </w:p>
    <w:p w14:paraId="3A13961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DSL</w:t>
      </w:r>
    </w:p>
    <w:p w14:paraId="1C72CF3F" w14:textId="59D172DB" w:rsidR="00492747" w:rsidRPr="00DF2BEB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5. </w:t>
      </w:r>
      <w:proofErr w:type="spellStart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  <w:r w:rsidR="000447C6" w:rsidRPr="00DF2BEB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2C26C117" w14:textId="22482826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тип носителя нужно использовать с устройством считывания карт, подключенным к ноутбуку? Выберите один ответ:</w:t>
      </w:r>
    </w:p>
    <w:p w14:paraId="65CA68F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CD-R</w:t>
      </w:r>
    </w:p>
    <w:p w14:paraId="2129D53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DVD</w:t>
      </w:r>
    </w:p>
    <w:p w14:paraId="5CE5D17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Blu-ray</w:t>
      </w:r>
    </w:p>
    <w:p w14:paraId="77A168F7" w14:textId="768C5D68" w:rsidR="00492747" w:rsidRPr="00DF2BEB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4. SD</w:t>
      </w:r>
      <w:r w:rsidR="000447C6" w:rsidRPr="00DF2BEB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FCBADAB" w14:textId="453900B0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Какие два источника информации используются для обеспечения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63D235B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профиль пользователя</w:t>
      </w:r>
    </w:p>
    <w:p w14:paraId="12646B7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положение относительно других мобильных устройств</w:t>
      </w:r>
    </w:p>
    <w:p w14:paraId="317BFCAA" w14:textId="74B95DA7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3. сигналы GPS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7C98DB5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фотографии окружающей обстановки, сделанные встроенной камерой</w:t>
      </w:r>
    </w:p>
    <w:p w14:paraId="0F22E9A1" w14:textId="7B219D47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Ответ 5. сеть сотовой связи или </w:t>
      </w:r>
      <w:proofErr w:type="spellStart"/>
      <w:r w:rsidRPr="000447C6">
        <w:rPr>
          <w:rFonts w:ascii="Times New Roman" w:hAnsi="Times New Roman" w:cs="Times New Roman"/>
          <w:sz w:val="28"/>
          <w:szCs w:val="28"/>
          <w:highlight w:val="yellow"/>
        </w:rPr>
        <w:t>Wi-Fi</w:t>
      </w:r>
      <w:proofErr w:type="spellEnd"/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672FDF77" w14:textId="36DC335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каком состоянии ACPI подает питание на ЦП и ОЗУ, но отключает питание неиспользуемых устройств? Выберите один ответ:</w:t>
      </w:r>
    </w:p>
    <w:p w14:paraId="329CBC4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S0</w:t>
      </w:r>
    </w:p>
    <w:p w14:paraId="41EF1C9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S2</w:t>
      </w:r>
    </w:p>
    <w:p w14:paraId="0D29E824" w14:textId="162EA5A0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3. S1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BBB618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4. S4</w:t>
      </w:r>
    </w:p>
    <w:p w14:paraId="7E99579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S3</w:t>
      </w:r>
    </w:p>
    <w:p w14:paraId="2717F42B" w14:textId="38AA2416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5CFEDA07" w14:textId="6069D68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1. POP3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37FF388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HTTP</w:t>
      </w:r>
    </w:p>
    <w:p w14:paraId="552861C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IMAP</w:t>
      </w:r>
    </w:p>
    <w:p w14:paraId="093C7EE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SMTP</w:t>
      </w:r>
    </w:p>
    <w:p w14:paraId="52679E98" w14:textId="0FB6319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59.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6C3C0C1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Жесткий диск</w:t>
      </w:r>
    </w:p>
    <w:p w14:paraId="56A84A7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Материнская плата</w:t>
      </w:r>
    </w:p>
    <w:p w14:paraId="113D59A0" w14:textId="69347B79" w:rsidR="00492747" w:rsidRPr="00DF2BEB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3. ЦП</w:t>
      </w:r>
      <w:r w:rsidR="000447C6" w:rsidRPr="00DF2BEB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79A410E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Оптический дисковод</w:t>
      </w:r>
    </w:p>
    <w:p w14:paraId="2B4A4F35" w14:textId="5B98DC05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означает аббревиатура CRU, когда речь идет о ноутбуке? Выберите один ответ:</w:t>
      </w:r>
    </w:p>
    <w:p w14:paraId="5CCD7DCB" w14:textId="2F9AA44A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1. деталь, которую может заменить пользователь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525FB0E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сетевой разъем</w:t>
      </w:r>
    </w:p>
    <w:p w14:paraId="3C129E2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тип процессора</w:t>
      </w:r>
    </w:p>
    <w:p w14:paraId="314A314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тип устройства хранения</w:t>
      </w:r>
    </w:p>
    <w:p w14:paraId="687CD7F8" w14:textId="123DA32E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87639A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1. Специалист спрашивает у пользователя, когда тот впервые заметил эту проблему.</w:t>
      </w:r>
    </w:p>
    <w:p w14:paraId="0A8FBA5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Специалист подозревает, что проблема с подключением кабелей.</w:t>
      </w:r>
    </w:p>
    <w:p w14:paraId="46EBF47E" w14:textId="632E161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3. Специалист подключает ноутбук к сети с помощью адаптера питания переменного тока.</w:t>
      </w:r>
      <w:r w:rsidR="000447C6" w:rsidRPr="000447C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0447C6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50F66A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Специалист определяет, что не работает клавиатура.</w:t>
      </w:r>
    </w:p>
    <w:p w14:paraId="329934BA" w14:textId="61A9DCBF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A889DB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Wi-Fi</w:t>
      </w:r>
      <w:proofErr w:type="spellEnd"/>
    </w:p>
    <w:p w14:paraId="2617164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4G-LTE</w:t>
      </w:r>
    </w:p>
    <w:p w14:paraId="5EBF50E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NFC</w:t>
      </w:r>
    </w:p>
    <w:p w14:paraId="6C8E9776" w14:textId="3B2294A2" w:rsidR="00492747" w:rsidRPr="00DF2BEB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sz w:val="28"/>
          <w:szCs w:val="28"/>
          <w:highlight w:val="yellow"/>
        </w:rPr>
        <w:t>Ответ 4. Bluetooth</w:t>
      </w:r>
      <w:r w:rsidR="000447C6" w:rsidRPr="00DF2BEB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2F297FD" w14:textId="4C867EB3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Почему модули памяти SODIMM хорошо подходят для ноутбуков? Выберите один ответ:</w:t>
      </w:r>
    </w:p>
    <w:p w14:paraId="6FBD9B9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Они не производят тепло.</w:t>
      </w:r>
    </w:p>
    <w:p w14:paraId="580742D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Они подключаются ко внешним портам.</w:t>
      </w:r>
    </w:p>
    <w:p w14:paraId="299C9238" w14:textId="5C512EEA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3. Они имеют маленький форм-фактор.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6A22CD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Они взаимозаменяемы с модулями памяти настольных ПК.</w:t>
      </w:r>
    </w:p>
    <w:p w14:paraId="462F7E47" w14:textId="41E07C3D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270C37F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на органических светодиодах</w:t>
      </w:r>
    </w:p>
    <w:p w14:paraId="1ACB03B3" w14:textId="54ED778A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на жидких кристаллах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7959BA1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3. плазма</w:t>
      </w:r>
    </w:p>
    <w:p w14:paraId="5BCA7664" w14:textId="5C0B0AAC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на светодиодах</w:t>
      </w:r>
    </w:p>
    <w:p w14:paraId="2D7E41FA" w14:textId="2EA55282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5FB5CFF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Gmail</w:t>
      </w:r>
    </w:p>
    <w:p w14:paraId="5CF8FCC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виртуальный рабочий стол</w:t>
      </w:r>
    </w:p>
    <w:p w14:paraId="57065AF9" w14:textId="101F52D5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Google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Диск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29DCE5E3" w14:textId="5FD1D683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Ответ 4.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OneDrive</w:t>
      </w:r>
      <w:proofErr w:type="spellEnd"/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A6C10B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Exchange Online</w:t>
      </w:r>
    </w:p>
    <w:p w14:paraId="4A326BF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понятие связано с облачными вычислениями? Выберите один ответ:</w:t>
      </w:r>
    </w:p>
    <w:p w14:paraId="0B652B7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Удаленные работники</w:t>
      </w:r>
    </w:p>
    <w:p w14:paraId="43413F4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Беспроводные сети</w:t>
      </w:r>
    </w:p>
    <w:p w14:paraId="392693B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Высокие серверы</w:t>
      </w:r>
    </w:p>
    <w:p w14:paraId="528E1A02" w14:textId="120F132E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Виртуализация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30888DB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01B0F71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подключение локальных аппаратных устройств, например принтера, к поставщику услуг</w:t>
      </w:r>
    </w:p>
    <w:p w14:paraId="7D04699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обеспечение защищенного соединения между клиентом и поставщиком услуг</w:t>
      </w:r>
    </w:p>
    <w:p w14:paraId="2D53110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3. скачивание пакета приложений в локальное хранилище</w:t>
      </w:r>
    </w:p>
    <w:p w14:paraId="66C14E93" w14:textId="55AAA597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предоставление кода приложения при необходимости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6E5CACB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45A2D36" w14:textId="77777777" w:rsidR="00492747" w:rsidRPr="00EE3B7F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EE3B7F">
        <w:rPr>
          <w:rFonts w:ascii="Times New Roman" w:hAnsi="Times New Roman" w:cs="Times New Roman"/>
          <w:sz w:val="28"/>
          <w:szCs w:val="28"/>
        </w:rPr>
        <w:t xml:space="preserve"> 1. 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E3B7F">
        <w:rPr>
          <w:rFonts w:ascii="Times New Roman" w:hAnsi="Times New Roman" w:cs="Times New Roman"/>
          <w:sz w:val="28"/>
          <w:szCs w:val="28"/>
        </w:rPr>
        <w:t xml:space="preserve"> 10 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EE3B7F">
        <w:rPr>
          <w:rFonts w:ascii="Times New Roman" w:hAnsi="Times New Roman" w:cs="Times New Roman"/>
          <w:sz w:val="28"/>
          <w:szCs w:val="28"/>
        </w:rPr>
        <w:t>-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428556E5" w14:textId="1829785A" w:rsidR="00492747" w:rsidRPr="00EE3B7F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EE3B7F">
        <w:rPr>
          <w:rFonts w:ascii="Times New Roman" w:hAnsi="Times New Roman" w:cs="Times New Roman"/>
          <w:sz w:val="28"/>
          <w:szCs w:val="28"/>
          <w:highlight w:val="yellow"/>
        </w:rPr>
        <w:t xml:space="preserve"> 2. 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VMware</w:t>
      </w:r>
      <w:r w:rsidRPr="00EE3B7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vSphere</w:t>
      </w:r>
      <w:r w:rsidR="00D23277" w:rsidRPr="00EE3B7F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06366C9" w14:textId="76650011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Oracle VM Server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506AED7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 xml:space="preserve"> 4. Oracle VM VirtualBox</w:t>
      </w:r>
    </w:p>
    <w:p w14:paraId="31248370" w14:textId="77777777" w:rsidR="00492747" w:rsidRPr="00EE3B7F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r w:rsidRPr="00EE3B7F">
        <w:rPr>
          <w:rFonts w:ascii="Times New Roman" w:hAnsi="Times New Roman" w:cs="Times New Roman"/>
          <w:sz w:val="28"/>
          <w:szCs w:val="28"/>
          <w:lang w:val="en-US"/>
        </w:rPr>
        <w:t>VMWare Workstation</w:t>
      </w:r>
    </w:p>
    <w:p w14:paraId="0F984565" w14:textId="76B0229A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69.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 какой категории гипервизоров принадлежит Microsoft Virtual PC? Выберите один ответ:</w:t>
      </w:r>
    </w:p>
    <w:p w14:paraId="5FAAFF7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Тип 3</w:t>
      </w:r>
    </w:p>
    <w:p w14:paraId="3E16846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Тип 4</w:t>
      </w:r>
    </w:p>
    <w:p w14:paraId="00E1D13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Тип 1</w:t>
      </w:r>
    </w:p>
    <w:p w14:paraId="7223D922" w14:textId="60FA8965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Тип 2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2D446113" w14:textId="687685F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70.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334CD46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ПО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257CECE7" w14:textId="7398F602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инфраструктура как услуга (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IaaS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49914F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беспроводная сеть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3FC6004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lastRenderedPageBreak/>
        <w:t>Ответ 4. браузер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14E1ED10" w14:textId="25FE4114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71.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Небольшая рекламная компания хочет отдать выполнение своих ИТ-задач на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A5036B6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инфраструктура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324FAAE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платформа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355D128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ПО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4E9C8302" w14:textId="3CD82CAF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ИТ как услуга (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IТaaS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7CBE5A9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b/>
          <w:bCs/>
          <w:sz w:val="28"/>
          <w:szCs w:val="28"/>
        </w:rPr>
        <w:t>Вопрос 72.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Какую характеристику имеет виртуальная машина на ПК? Выберите один ответ:</w:t>
      </w:r>
    </w:p>
    <w:p w14:paraId="540BCB1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492747">
        <w:rPr>
          <w:rFonts w:ascii="Times New Roman" w:hAnsi="Times New Roman" w:cs="Times New Roman"/>
          <w:sz w:val="28"/>
          <w:szCs w:val="28"/>
        </w:rPr>
        <w:t>ресурсОтвет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2747">
        <w:rPr>
          <w:rFonts w:ascii="Times New Roman" w:hAnsi="Times New Roman" w:cs="Times New Roman"/>
          <w:sz w:val="28"/>
          <w:szCs w:val="28"/>
        </w:rPr>
        <w:t>Ответ .</w:t>
      </w:r>
      <w:proofErr w:type="gramEnd"/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хоста.</w:t>
      </w:r>
    </w:p>
    <w:p w14:paraId="637BD2B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Для подключения виртуальной машины к Интернету требуется отдельный физический сетевой адаптер.</w:t>
      </w:r>
    </w:p>
    <w:p w14:paraId="2050167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Виртуальная машина не подвержена угрозам и атакам вредоносного ПО.</w:t>
      </w:r>
    </w:p>
    <w:p w14:paraId="3B79C3F8" w14:textId="7811FEC5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Виртуальная машина работает под управлением собственной операционной системы.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9C49B85" w14:textId="7F48E563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668F349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устранение необходимости в ПО консоли управления</w:t>
      </w:r>
    </w:p>
    <w:p w14:paraId="1EE1D861" w14:textId="6372BDD7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прямой доступ к аппаратным ресурсам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5936D24F" w14:textId="7A2E36A4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 3. повышение эффективности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272F0F1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добавление дополнительного уровня абстракции</w:t>
      </w:r>
    </w:p>
    <w:p w14:paraId="6F027B44" w14:textId="0F599AFB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повышение безопасности</w:t>
      </w:r>
    </w:p>
    <w:p w14:paraId="22E2E29E" w14:textId="7B9B4D98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утверждение описывает характеристику облачных вычислений? Выберите один ответ:</w:t>
      </w:r>
    </w:p>
    <w:p w14:paraId="751C9AD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656E1DD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Для доступа к облачным сервисам требуется вложение средств в новую инфраструктуру.</w:t>
      </w:r>
    </w:p>
    <w:p w14:paraId="4C7B062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Устройства могут подключаться к Интернету через существующие электрические кабели.</w:t>
      </w:r>
    </w:p>
    <w:p w14:paraId="7A926405" w14:textId="614DFCE3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4. Доступ к приложениям можно получать через Интернет по подписке.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D141FA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75.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В чем разница между центром обработки данных и облачными вычислениями? Выберите один ответ:</w:t>
      </w:r>
    </w:p>
    <w:p w14:paraId="680E619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0AC2D299" w14:textId="70D7FBC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6F15EAE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Между ними нет разницы. Эти понятия взаимозаменяемы.</w:t>
      </w:r>
    </w:p>
    <w:p w14:paraId="36E1B061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Из двух этих вариантов только облачные вычисления располагаются за пределами предприятия.</w:t>
      </w:r>
    </w:p>
    <w:p w14:paraId="5342AF8B" w14:textId="77777777" w:rsid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Центр обработки данных позволяет использовать больше устройств для обработки данных.</w:t>
      </w:r>
    </w:p>
    <w:p w14:paraId="4FAB1014" w14:textId="4B428DB1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76.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минимальный объем ОЗУ необходим для запуска платформы виртуализации Hyper-V в Windows 8? Выберите один ответ:</w:t>
      </w:r>
    </w:p>
    <w:p w14:paraId="7094AC66" w14:textId="30D2AE2F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1. 4 ГБ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2A6BCC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8 ГБ</w:t>
      </w:r>
    </w:p>
    <w:p w14:paraId="21A5756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512 МБ</w:t>
      </w:r>
    </w:p>
    <w:p w14:paraId="639629CA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1 ГБ</w:t>
      </w:r>
    </w:p>
    <w:p w14:paraId="0797316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4E4FA00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беспроводная сеть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20EB39E7" w14:textId="0D0EF4C5" w:rsidR="00D2327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ПО как услуга (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SaaS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66C6DA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браузер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ВaaS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48B65FC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инфраструктура как услуга (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)</w:t>
      </w:r>
    </w:p>
    <w:p w14:paraId="16E6946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78.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Функция соединения с БД MySQL имеет вид?</w:t>
      </w:r>
    </w:p>
    <w:p w14:paraId="26D83A24" w14:textId="77777777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 xml:space="preserve"> 1. mysql_connect("localhost")</w:t>
      </w:r>
    </w:p>
    <w:p w14:paraId="503B412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492747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492747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49274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492747">
        <w:rPr>
          <w:rFonts w:ascii="Times New Roman" w:hAnsi="Times New Roman" w:cs="Times New Roman"/>
          <w:sz w:val="28"/>
          <w:szCs w:val="28"/>
          <w:lang w:val="en-US"/>
        </w:rPr>
        <w:t>localhost","user","password","database</w:t>
      </w:r>
      <w:proofErr w:type="spellEnd"/>
      <w:r w:rsidRPr="0049274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C407434" w14:textId="12B47814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mysql_connect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("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localhost","user","password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")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1FB6B759" w14:textId="77777777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proofErr w:type="spellStart"/>
      <w:r w:rsidRPr="00B23262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B23262">
        <w:rPr>
          <w:rFonts w:ascii="Times New Roman" w:hAnsi="Times New Roman" w:cs="Times New Roman"/>
          <w:sz w:val="28"/>
          <w:szCs w:val="28"/>
          <w:lang w:val="en-US"/>
        </w:rPr>
        <w:t>("database")</w:t>
      </w:r>
    </w:p>
    <w:p w14:paraId="293F4011" w14:textId="31DCB25D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B232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79.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>Средством администрирования базой данных MySQL является?</w:t>
      </w:r>
    </w:p>
    <w:p w14:paraId="7A899035" w14:textId="7AB3713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1. SQLadmin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0A6E3EC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Apache</w:t>
      </w:r>
    </w:p>
    <w:p w14:paraId="426A7BE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3.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3CF7D15E" w14:textId="77777777" w:rsid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PhpMyAdmin</w:t>
      </w:r>
      <w:proofErr w:type="spellEnd"/>
    </w:p>
    <w:p w14:paraId="767BD922" w14:textId="6AB1AAF1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80.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Какой порт по умолчанию используется сервером Apache?</w:t>
      </w:r>
    </w:p>
    <w:p w14:paraId="0845E91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5190</w:t>
      </w:r>
    </w:p>
    <w:p w14:paraId="7D0ABA17" w14:textId="44AA3926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80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F91F5C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404</w:t>
      </w:r>
    </w:p>
    <w:p w14:paraId="3D8F6D4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443</w:t>
      </w:r>
    </w:p>
    <w:p w14:paraId="5047263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81.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записано в файле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492752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Настройки Apache</w:t>
      </w:r>
    </w:p>
    <w:p w14:paraId="11A56390" w14:textId="4CCCFC4C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2. Настройки PHP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0E9519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3. Сопоставление DNS имен реальным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адресам</w:t>
      </w:r>
    </w:p>
    <w:p w14:paraId="61EC1C9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Массив значений текущей сессии</w:t>
      </w:r>
    </w:p>
    <w:p w14:paraId="5819E87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82.</w:t>
      </w:r>
      <w:r w:rsidRPr="00492747">
        <w:rPr>
          <w:rFonts w:ascii="Times New Roman" w:hAnsi="Times New Roman" w:cs="Times New Roman"/>
          <w:sz w:val="28"/>
          <w:szCs w:val="28"/>
        </w:rPr>
        <w:t xml:space="preserve"> Что такое CSS?</w:t>
      </w:r>
    </w:p>
    <w:p w14:paraId="74F7013A" w14:textId="3214FCAB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1. технология описания внешнего вида документа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2F7078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метод установки PHP</w:t>
      </w:r>
    </w:p>
    <w:p w14:paraId="19E8B0D2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Глобальный массив, хранящий переменные сессий</w:t>
      </w:r>
    </w:p>
    <w:p w14:paraId="0ED4158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Дирректива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в файле настройки php.ini</w:t>
      </w:r>
    </w:p>
    <w:p w14:paraId="5D45B8D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83.</w:t>
      </w:r>
      <w:r w:rsidRPr="00492747">
        <w:rPr>
          <w:rFonts w:ascii="Times New Roman" w:hAnsi="Times New Roman" w:cs="Times New Roman"/>
          <w:sz w:val="28"/>
          <w:szCs w:val="28"/>
        </w:rPr>
        <w:t xml:space="preserve"> Apache - это</w:t>
      </w:r>
    </w:p>
    <w:p w14:paraId="56D0E5B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-сервер</w:t>
      </w:r>
    </w:p>
    <w:p w14:paraId="270AC1D4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2.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-сервер</w:t>
      </w:r>
    </w:p>
    <w:p w14:paraId="62BABC01" w14:textId="7FA522B2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Ответ 3. </w:t>
      </w:r>
      <w:proofErr w:type="spellStart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smtp</w:t>
      </w:r>
      <w:proofErr w:type="spellEnd"/>
      <w:r w:rsidRPr="00D23277">
        <w:rPr>
          <w:rFonts w:ascii="Times New Roman" w:hAnsi="Times New Roman" w:cs="Times New Roman"/>
          <w:sz w:val="28"/>
          <w:szCs w:val="28"/>
          <w:highlight w:val="yellow"/>
        </w:rPr>
        <w:t>-сервер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30CB51F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imap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>-сервер</w:t>
      </w:r>
    </w:p>
    <w:p w14:paraId="46AF9F48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84.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Отметьте симуляторы создания локальных сетей</w:t>
      </w:r>
    </w:p>
    <w:p w14:paraId="5A7E783B" w14:textId="77777777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>WorldBox</w:t>
      </w:r>
    </w:p>
    <w:p w14:paraId="40D74F91" w14:textId="77777777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B23262"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</w:p>
    <w:p w14:paraId="1F14493E" w14:textId="5B999323" w:rsidR="00492747" w:rsidRPr="00D2327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Ответ</w:t>
      </w:r>
      <w:r w:rsidRPr="00B232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3. </w:t>
      </w:r>
      <w:proofErr w:type="spellStart"/>
      <w:r w:rsidRPr="00B232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eNSP</w:t>
      </w:r>
      <w:proofErr w:type="spellEnd"/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684A81A6" w14:textId="77777777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proofErr w:type="spellStart"/>
      <w:r w:rsidRPr="00B23262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</w:p>
    <w:p w14:paraId="0D5CAB01" w14:textId="1CC76096" w:rsidR="00492747" w:rsidRPr="000447C6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5. cisco packet tracer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539C26F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B23262">
        <w:rPr>
          <w:rFonts w:ascii="Times New Roman" w:hAnsi="Times New Roman" w:cs="Times New Roman"/>
          <w:b/>
          <w:bCs/>
          <w:sz w:val="28"/>
          <w:szCs w:val="28"/>
        </w:rPr>
        <w:t xml:space="preserve"> 85.</w:t>
      </w:r>
      <w:r w:rsidRPr="00B23262">
        <w:rPr>
          <w:rFonts w:ascii="Times New Roman" w:hAnsi="Times New Roman" w:cs="Times New Roman"/>
          <w:sz w:val="28"/>
          <w:szCs w:val="28"/>
        </w:rPr>
        <w:t xml:space="preserve"> </w:t>
      </w:r>
      <w:r w:rsidRPr="00492747">
        <w:rPr>
          <w:rFonts w:ascii="Times New Roman" w:hAnsi="Times New Roman" w:cs="Times New Roman"/>
          <w:sz w:val="28"/>
          <w:szCs w:val="28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288F1D0F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14:paraId="155A87B1" w14:textId="1A11B4C5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2. 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Gmail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4D145077" w14:textId="13944172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</w:t>
      </w:r>
      <w:r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3. 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Exchange</w:t>
      </w:r>
      <w:r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2327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Online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 xml:space="preserve"> +</w:t>
      </w:r>
    </w:p>
    <w:p w14:paraId="1F5FC3CB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Виртуальный рабочий стол</w:t>
      </w:r>
    </w:p>
    <w:p w14:paraId="37E6FF10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5. OneDrive</w:t>
      </w:r>
    </w:p>
    <w:p w14:paraId="63EFC3B9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86.</w:t>
      </w:r>
      <w:r w:rsidRPr="00492747">
        <w:rPr>
          <w:rFonts w:ascii="Times New Roman" w:hAnsi="Times New Roman" w:cs="Times New Roman"/>
          <w:sz w:val="28"/>
          <w:szCs w:val="28"/>
        </w:rPr>
        <w:t xml:space="preserve"> Какое утверждение описывает концепцию облачных вычислений? Выберите один ответ:</w:t>
      </w:r>
    </w:p>
    <w:p w14:paraId="00348AA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1. Разделение уровня менеджмента и уровня управления.</w:t>
      </w:r>
    </w:p>
    <w:p w14:paraId="7AB787C5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Разделение уровня управления и уровня передачи данных.</w:t>
      </w:r>
    </w:p>
    <w:p w14:paraId="6DE09ABC" w14:textId="36B80399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3. Разделение приложения и аппаратного обеспечения.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C9D046C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4. Разделение операционной системы и аппаратного обеспечения.</w:t>
      </w:r>
    </w:p>
    <w:p w14:paraId="7B1C376D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7C6">
        <w:rPr>
          <w:rFonts w:ascii="Times New Roman" w:hAnsi="Times New Roman" w:cs="Times New Roman"/>
          <w:b/>
          <w:bCs/>
          <w:sz w:val="28"/>
          <w:szCs w:val="28"/>
        </w:rPr>
        <w:t>Вопрос 87.</w:t>
      </w:r>
      <w:r w:rsidRPr="00492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- это?</w:t>
      </w:r>
    </w:p>
    <w:p w14:paraId="048740FE" w14:textId="5565DAC0" w:rsidR="00492747" w:rsidRPr="00B23262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3277">
        <w:rPr>
          <w:rFonts w:ascii="Times New Roman" w:hAnsi="Times New Roman" w:cs="Times New Roman"/>
          <w:sz w:val="28"/>
          <w:szCs w:val="28"/>
          <w:highlight w:val="yellow"/>
        </w:rPr>
        <w:t>Ответ 1. Протокол передачи гипертекста</w:t>
      </w:r>
      <w:r w:rsidR="00D23277" w:rsidRPr="00D2327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D23277" w:rsidRPr="00B23262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53D5156E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2. Домен верхнего уровня в адресном пространстве интернета</w:t>
      </w:r>
    </w:p>
    <w:p w14:paraId="30A40FE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>Ответ 3. Имя сервера, на котором хранится сайт</w:t>
      </w:r>
    </w:p>
    <w:p w14:paraId="2102DCD3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92747">
        <w:rPr>
          <w:rFonts w:ascii="Times New Roman" w:hAnsi="Times New Roman" w:cs="Times New Roman"/>
          <w:sz w:val="28"/>
          <w:szCs w:val="28"/>
        </w:rPr>
        <w:t xml:space="preserve">Ответ 4. Стандарт сопоставления DNS имен с реальными </w:t>
      </w:r>
      <w:proofErr w:type="spellStart"/>
      <w:r w:rsidRPr="0049274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92747">
        <w:rPr>
          <w:rFonts w:ascii="Times New Roman" w:hAnsi="Times New Roman" w:cs="Times New Roman"/>
          <w:sz w:val="28"/>
          <w:szCs w:val="28"/>
        </w:rPr>
        <w:t xml:space="preserve"> адресами</w:t>
      </w:r>
    </w:p>
    <w:p w14:paraId="4173E1D7" w14:textId="77777777" w:rsidR="00492747" w:rsidRPr="00492747" w:rsidRDefault="00492747" w:rsidP="00492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92747" w:rsidRPr="00492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47"/>
    <w:rsid w:val="000447C6"/>
    <w:rsid w:val="003007DC"/>
    <w:rsid w:val="00492747"/>
    <w:rsid w:val="008B0ECB"/>
    <w:rsid w:val="00B23262"/>
    <w:rsid w:val="00D23277"/>
    <w:rsid w:val="00DF2BEB"/>
    <w:rsid w:val="00EE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A998"/>
  <w15:chartTrackingRefBased/>
  <w15:docId w15:val="{52AB5017-FEFD-4595-9DAD-C235C5C7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яковенко</dc:creator>
  <cp:keywords/>
  <dc:description/>
  <cp:lastModifiedBy>миша яковенко</cp:lastModifiedBy>
  <cp:revision>2</cp:revision>
  <dcterms:created xsi:type="dcterms:W3CDTF">2023-06-04T16:45:00Z</dcterms:created>
  <dcterms:modified xsi:type="dcterms:W3CDTF">2023-06-04T16:45:00Z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-2079775369</vt:i4>
  </property>
</Properties>
</file>