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FA7" w:rsidRPr="00F12196" w:rsidRDefault="00A23FA7" w:rsidP="00A23FA7">
      <w:pPr>
        <w:spacing w:after="0"/>
        <w:ind w:right="-850" w:hanging="1701"/>
        <w:rPr>
          <w:rFonts w:eastAsia="Calibri" w:cs="Times New Roman"/>
          <w:color w:val="000000"/>
          <w:sz w:val="28"/>
          <w:szCs w:val="28"/>
        </w:rPr>
      </w:pPr>
      <w:r w:rsidRPr="00F12196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4138EF" wp14:editId="13320A3C">
            <wp:extent cx="7600950" cy="923925"/>
            <wp:effectExtent l="0" t="0" r="0" b="9525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A7" w:rsidRPr="00F12196" w:rsidRDefault="00A23FA7" w:rsidP="00A23FA7">
      <w:pPr>
        <w:spacing w:after="0"/>
        <w:ind w:firstLine="709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 w:rsidRPr="00F12196">
        <w:rPr>
          <w:rFonts w:eastAsia="Times New Roman" w:cs="Times New Roman"/>
          <w:b/>
          <w:color w:val="000000"/>
          <w:sz w:val="28"/>
          <w:szCs w:val="28"/>
        </w:rPr>
        <w:t>НЕГОСУДАРСТВЕННОЕ ОБРАЗОВАТЕЛЬНОЕ ЧАСТНОЕ</w:t>
      </w:r>
      <w:r w:rsidRPr="00F12196">
        <w:rPr>
          <w:rFonts w:eastAsia="Times New Roman" w:cs="Times New Roman"/>
          <w:color w:val="000000"/>
          <w:sz w:val="28"/>
          <w:szCs w:val="28"/>
        </w:rPr>
        <w:br/>
      </w:r>
      <w:r w:rsidRPr="00F12196">
        <w:rPr>
          <w:rFonts w:eastAsia="Times New Roman" w:cs="Times New Roman"/>
          <w:b/>
          <w:color w:val="000000"/>
          <w:sz w:val="28"/>
          <w:szCs w:val="28"/>
        </w:rPr>
        <w:t>УЧРЕЖДЕНИЕ ВЫСШЕГО ОБРАЗОВАНИЯ</w:t>
      </w:r>
      <w:r w:rsidRPr="00F12196">
        <w:rPr>
          <w:rFonts w:eastAsia="Times New Roman" w:cs="Times New Roman"/>
          <w:color w:val="000000"/>
          <w:sz w:val="28"/>
          <w:szCs w:val="28"/>
        </w:rPr>
        <w:br/>
      </w:r>
      <w:r w:rsidRPr="00F12196">
        <w:rPr>
          <w:rFonts w:eastAsia="Times New Roman" w:cs="Times New Roman"/>
          <w:b/>
          <w:color w:val="000000"/>
          <w:sz w:val="28"/>
          <w:szCs w:val="28"/>
        </w:rPr>
        <w:t>«МОСКОВСКИЙ ФИНАНСОВО-ПРОМЫШЛЕННЫЙ УНИВЕРСИТЕТ</w:t>
      </w:r>
      <w:r w:rsidRPr="00F12196">
        <w:rPr>
          <w:rFonts w:eastAsia="Times New Roman" w:cs="Times New Roman"/>
          <w:color w:val="000000"/>
          <w:sz w:val="28"/>
          <w:szCs w:val="28"/>
        </w:rPr>
        <w:br/>
      </w:r>
      <w:r w:rsidRPr="00F12196">
        <w:rPr>
          <w:rFonts w:eastAsia="Times New Roman" w:cs="Times New Roman"/>
          <w:b/>
          <w:color w:val="000000"/>
          <w:sz w:val="28"/>
          <w:szCs w:val="28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jc w:val="center"/>
              <w:rPr>
                <w:rFonts w:eastAsia="Calibri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Calibri" w:cs="Times New Roman"/>
                <w:color w:val="000000"/>
                <w:sz w:val="28"/>
                <w:szCs w:val="28"/>
              </w:rPr>
              <w:t>Информационные системы и технологии</w:t>
            </w:r>
          </w:p>
        </w:tc>
      </w:tr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очная</w:t>
            </w:r>
          </w:p>
        </w:tc>
      </w:tr>
      <w:tr w:rsidR="00A23FA7" w:rsidRPr="00F12196" w:rsidTr="009D782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A23FA7" w:rsidRPr="00F12196" w:rsidTr="009D782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23FA7" w:rsidRPr="00F12196" w:rsidRDefault="00A23FA7" w:rsidP="00A23FA7">
      <w:pPr>
        <w:spacing w:after="0"/>
        <w:ind w:firstLine="709"/>
        <w:jc w:val="center"/>
        <w:rPr>
          <w:rFonts w:eastAsia="Times New Roman" w:cs="Times New Roman"/>
          <w:color w:val="FFFFFF"/>
          <w:sz w:val="28"/>
          <w:szCs w:val="28"/>
        </w:rPr>
      </w:pPr>
      <w:r w:rsidRPr="00F12196">
        <w:rPr>
          <w:rFonts w:eastAsia="Times New Roman" w:cs="Times New Roman"/>
          <w:color w:val="000000"/>
          <w:sz w:val="28"/>
          <w:szCs w:val="28"/>
        </w:rPr>
        <w:br/>
      </w:r>
      <w:r w:rsidRPr="00F12196">
        <w:rPr>
          <w:rFonts w:eastAsia="Times New Roman" w:cs="Times New Roman"/>
          <w:b/>
          <w:color w:val="000000"/>
          <w:sz w:val="28"/>
          <w:szCs w:val="28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A23FA7" w:rsidRPr="00D54464" w:rsidTr="009D7827"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32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D54464" w:rsidRDefault="00D54464" w:rsidP="00D54464">
            <w:pPr>
              <w:shd w:val="clear" w:color="auto" w:fill="FFFFFF"/>
              <w:spacing w:after="0" w:line="240" w:lineRule="auto"/>
              <w:rPr>
                <w:rFonts w:ascii="Helvetica" w:eastAsia="Times New Roman" w:hAnsi="Helvetica" w:cs="Helvetica"/>
                <w:color w:val="1A1A1A"/>
                <w:sz w:val="23"/>
                <w:szCs w:val="23"/>
                <w:lang w:val="en-US" w:eastAsia="ru-RU"/>
              </w:rPr>
            </w:pPr>
            <w:r w:rsidRPr="00D5446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НАСТРОЙКА</w:t>
            </w:r>
            <w:r w:rsidRPr="00D5446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val="en-US" w:eastAsia="ru-RU"/>
              </w:rPr>
              <w:t xml:space="preserve"> NAT (RRAS) </w:t>
            </w:r>
            <w:r w:rsidRPr="00D5446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eastAsia="ru-RU"/>
              </w:rPr>
              <w:t>В</w:t>
            </w:r>
            <w:r w:rsidRPr="00D54464">
              <w:rPr>
                <w:rFonts w:ascii="Helvetica" w:eastAsia="Times New Roman" w:hAnsi="Helvetica" w:cs="Helvetica"/>
                <w:color w:val="1A1A1A"/>
                <w:sz w:val="23"/>
                <w:szCs w:val="23"/>
                <w:lang w:val="en-US" w:eastAsia="ru-RU"/>
              </w:rPr>
              <w:t xml:space="preserve"> WINDOWS SERVER 2012 R2</w:t>
            </w:r>
            <w:bookmarkStart w:id="0" w:name="_GoBack"/>
            <w:bookmarkEnd w:id="0"/>
          </w:p>
        </w:tc>
      </w:tr>
      <w:tr w:rsidR="00A23FA7" w:rsidRPr="00F12196" w:rsidTr="009D7827">
        <w:tc>
          <w:tcPr>
            <w:tcW w:w="26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23FA7" w:rsidRPr="00D54464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  <w:lang w:val="en-US"/>
              </w:rPr>
            </w:pPr>
            <w:bookmarkStart w:id="1" w:name="_heading=h.gjdgxs"/>
            <w:bookmarkEnd w:id="1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D54464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65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(наименование темы)</w:t>
            </w:r>
          </w:p>
        </w:tc>
      </w:tr>
      <w:tr w:rsidR="00A23FA7" w:rsidRPr="00F12196" w:rsidTr="009D7827">
        <w:tc>
          <w:tcPr>
            <w:tcW w:w="20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32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  <w:tr w:rsidR="00A23FA7" w:rsidRPr="00F12196" w:rsidTr="009D7827">
        <w:tc>
          <w:tcPr>
            <w:tcW w:w="231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right="-113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00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right="271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A23FA7" w:rsidRPr="00F12196" w:rsidTr="009D7827">
        <w:tc>
          <w:tcPr>
            <w:tcW w:w="26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51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:rsidR="00A23FA7" w:rsidRPr="00F12196" w:rsidRDefault="00A23FA7" w:rsidP="00A23FA7">
      <w:pPr>
        <w:spacing w:after="0"/>
        <w:rPr>
          <w:rFonts w:eastAsia="Times New Roman" w:cs="Times New Roman"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A23FA7" w:rsidRPr="00F12196" w:rsidTr="009D782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Обучающийся</w:t>
            </w:r>
            <w:bookmarkStart w:id="2" w:name="_heading=h.30j0zll"/>
            <w:bookmarkEnd w:id="2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</w:rPr>
              <w:t>Чухраев Кирилл Борисович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  <w:tr w:rsidR="00A23FA7" w:rsidRPr="00F12196" w:rsidTr="009D782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left="-647"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A23FA7" w:rsidRPr="00F12196" w:rsidTr="009D782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</w:rPr>
              <w:t>ВБИо-301</w:t>
            </w:r>
            <w:r w:rsidRPr="00F12196">
              <w:rPr>
                <w:rFonts w:eastAsia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  <w:tr w:rsidR="00A23FA7" w:rsidRPr="00F12196" w:rsidTr="009D782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23FA7" w:rsidRPr="00F12196" w:rsidRDefault="00A23FA7" w:rsidP="00A23FA7">
      <w:pPr>
        <w:spacing w:after="0"/>
        <w:rPr>
          <w:rFonts w:eastAsia="Times New Roman" w:cs="Times New Roman"/>
          <w:color w:val="000000"/>
          <w:sz w:val="28"/>
          <w:szCs w:val="2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A23FA7" w:rsidRPr="00F12196" w:rsidTr="009D782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 w:rsidRPr="00F12196"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Сибирев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  <w:tr w:rsidR="00A23FA7" w:rsidRPr="00F12196" w:rsidTr="009D782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23FA7" w:rsidRPr="00F12196" w:rsidRDefault="00A23FA7" w:rsidP="009D7827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23FA7" w:rsidRDefault="00A23FA7" w:rsidP="00A23FA7"/>
    <w:p w:rsidR="00A23FA7" w:rsidRPr="00F12196" w:rsidRDefault="00A23FA7" w:rsidP="00A23FA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Pr="00F1219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:rsidR="00A23FA7" w:rsidRPr="00A23FA7" w:rsidRDefault="00A23FA7" w:rsidP="00A23FA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 xml:space="preserve">1.1. Запускаем «Диспетчер сервера». Нажимаем «Добавить роли и компоненты». </w:t>
      </w:r>
    </w:p>
    <w:p w:rsidR="00122350" w:rsidRDefault="00E85A8F">
      <w:r>
        <w:rPr>
          <w:noProof/>
          <w:lang w:eastAsia="ru-RU"/>
        </w:rPr>
        <w:drawing>
          <wp:inline distT="0" distB="0" distL="0" distR="0">
            <wp:extent cx="5934075" cy="7286625"/>
            <wp:effectExtent l="0" t="0" r="9525" b="9525"/>
            <wp:docPr id="1" name="Рисунок 1" descr="C:\Users\edu-msk22-808s\Downloads\2024-11-08_20-0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wnloads\2024-11-08_20-09-3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1.2. Выбираем «Установка ролей и компонентов».</w:t>
      </w:r>
    </w:p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6D4F2694" wp14:editId="28212A68">
            <wp:extent cx="5940425" cy="70986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1.3. Выбираем роль «Удаленный доступ».</w:t>
      </w:r>
    </w:p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0F2C6FD2" wp14:editId="0BCE3107">
            <wp:extent cx="5940425" cy="7456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1.4. Выбираем службы ролей «</w:t>
      </w:r>
      <w:proofErr w:type="spell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DirectAccess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» и «Маршрутизация».</w:t>
      </w:r>
    </w:p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25D55854" wp14:editId="2E759AF2">
            <wp:extent cx="5940425" cy="71361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Pr="00A23FA7" w:rsidRDefault="00A23FA7" w:rsidP="00A23FA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1.5</w:t>
      </w: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Открываем «Панель управления» - «Администрирование» - консоль «Маршрутизация и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удаленный доступ».</w:t>
      </w:r>
    </w:p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0DE8769D" wp14:editId="39A586E1">
            <wp:extent cx="5940425" cy="5412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Pr="00A23FA7" w:rsidRDefault="00A23FA7" w:rsidP="00A23FA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1.6</w:t>
      </w: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. 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</w:t>
      </w: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ыбираем «Настроить и включить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23FA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маршрутизацию и удаленный доступ».</w:t>
      </w:r>
    </w:p>
    <w:p w:rsidR="00A23FA7" w:rsidRDefault="00A23FA7"/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02DBA8D9" wp14:editId="406EC84D">
            <wp:extent cx="5940425" cy="7210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1.7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. Выбираем «Особая конфигурация».</w:t>
      </w:r>
    </w:p>
    <w:p w:rsidR="00E85A8F" w:rsidRDefault="00E85A8F">
      <w:r w:rsidRPr="00E85A8F">
        <w:rPr>
          <w:noProof/>
          <w:lang w:eastAsia="ru-RU"/>
        </w:rPr>
        <w:lastRenderedPageBreak/>
        <w:drawing>
          <wp:inline distT="0" distB="0" distL="0" distR="0" wp14:anchorId="189C4F2E" wp14:editId="14D8305F">
            <wp:extent cx="5940425" cy="7096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 w:rsidP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1.8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. Выбираем «Преобразование сетевых адресов» и «Маршрутизация локальной сети».</w:t>
      </w:r>
    </w:p>
    <w:p w:rsidR="00E85A8F" w:rsidRDefault="00E85A8F">
      <w:r w:rsidRPr="00E85A8F">
        <w:rPr>
          <w:noProof/>
          <w:lang w:eastAsia="ru-RU"/>
        </w:rPr>
        <w:lastRenderedPageBreak/>
        <w:drawing>
          <wp:inline distT="0" distB="0" distL="0" distR="0" wp14:anchorId="30D6CD47" wp14:editId="2E1B8C78">
            <wp:extent cx="5940425" cy="7205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/>
    <w:p w:rsidR="00A23FA7" w:rsidRDefault="00A23FA7"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1.9. Завершаем работу.</w:t>
      </w:r>
    </w:p>
    <w:p w:rsidR="00E85A8F" w:rsidRDefault="00E85A8F">
      <w:r w:rsidRPr="00E85A8F">
        <w:rPr>
          <w:noProof/>
          <w:lang w:eastAsia="ru-RU"/>
        </w:rPr>
        <w:lastRenderedPageBreak/>
        <w:drawing>
          <wp:inline distT="0" distB="0" distL="0" distR="0" wp14:anchorId="3277A8E3" wp14:editId="37971AF1">
            <wp:extent cx="5940425" cy="6878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8F" w:rsidRDefault="00E85A8F">
      <w:r w:rsidRPr="00E85A8F">
        <w:rPr>
          <w:noProof/>
          <w:lang w:eastAsia="ru-RU"/>
        </w:rPr>
        <w:drawing>
          <wp:inline distT="0" distB="0" distL="0" distR="0" wp14:anchorId="2A29D3CF" wp14:editId="625D65D8">
            <wp:extent cx="38862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92E"/>
    <w:rsid w:val="00151DCC"/>
    <w:rsid w:val="00183ABA"/>
    <w:rsid w:val="00A23FA7"/>
    <w:rsid w:val="00AF0872"/>
    <w:rsid w:val="00B3192E"/>
    <w:rsid w:val="00D54464"/>
    <w:rsid w:val="00E8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EBD38"/>
  <w15:chartTrackingRefBased/>
  <w15:docId w15:val="{0973BA4F-15BC-4DFB-9757-0422F34A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3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3</cp:revision>
  <dcterms:created xsi:type="dcterms:W3CDTF">2024-11-08T17:08:00Z</dcterms:created>
  <dcterms:modified xsi:type="dcterms:W3CDTF">2024-11-08T17:56:00Z</dcterms:modified>
</cp:coreProperties>
</file>