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5BF" w:rsidRPr="00D652B9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4A65BF" w:rsidRPr="006F07AE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4A65BF" w:rsidRPr="00D652B9" w:rsidTr="00ED1C02">
        <w:tc>
          <w:tcPr>
            <w:tcW w:w="311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4A65BF" w:rsidRPr="00D652B9" w:rsidTr="00ED1C02">
        <w:trPr>
          <w:trHeight w:val="526"/>
        </w:trPr>
        <w:tc>
          <w:tcPr>
            <w:tcW w:w="311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A65BF" w:rsidRPr="00D652B9" w:rsidTr="00ED1C02">
        <w:tc>
          <w:tcPr>
            <w:tcW w:w="311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A65BF" w:rsidRPr="00D652B9" w:rsidTr="00ED1C02">
        <w:tc>
          <w:tcPr>
            <w:tcW w:w="311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A65BF" w:rsidRPr="00D652B9" w:rsidTr="00ED1C02">
        <w:tc>
          <w:tcPr>
            <w:tcW w:w="311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A65BF" w:rsidRPr="00D652B9" w:rsidTr="00ED1C02">
        <w:tc>
          <w:tcPr>
            <w:tcW w:w="311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4A65BF" w:rsidRPr="00D652B9" w:rsidTr="00ED1C02">
        <w:trPr>
          <w:trHeight w:val="68"/>
        </w:trPr>
        <w:tc>
          <w:tcPr>
            <w:tcW w:w="311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4A65BF" w:rsidRPr="00D652B9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4A65BF" w:rsidRPr="00D652B9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4A65BF" w:rsidRPr="00D652B9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4A65BF" w:rsidRPr="00D652B9" w:rsidTr="00ED1C02">
        <w:tc>
          <w:tcPr>
            <w:tcW w:w="226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4A65BF" w:rsidRPr="00E83865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Арабов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Шерзод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А</w:t>
            </w:r>
          </w:p>
        </w:tc>
        <w:tc>
          <w:tcPr>
            <w:tcW w:w="28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B59D378" wp14:editId="70129E5F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5BF" w:rsidRPr="00D652B9" w:rsidTr="00ED1C02">
        <w:tc>
          <w:tcPr>
            <w:tcW w:w="226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4A65BF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4A65BF" w:rsidRPr="00F543CB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ио-302-рсоб</w:t>
            </w:r>
          </w:p>
        </w:tc>
        <w:tc>
          <w:tcPr>
            <w:tcW w:w="28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65BF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A65BF" w:rsidRPr="00D652B9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4A65BF" w:rsidRPr="00D652B9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4A65BF" w:rsidRPr="00D652B9" w:rsidTr="00ED1C02">
        <w:tc>
          <w:tcPr>
            <w:tcW w:w="2410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65BF" w:rsidRPr="00D652B9" w:rsidTr="00ED1C02">
        <w:tc>
          <w:tcPr>
            <w:tcW w:w="2410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4A65BF" w:rsidRDefault="004A65BF" w:rsidP="004A65BF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>Администрирование сервера баз данных: Планирование и настройка MS SQL Server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1. Анализ СУБД и версий MS SQL Server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Анализ рынка СУБД: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Перед выбором СУБД необходимо провести тщательный анализ, учитывая следующие факторы: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Требования к функциональности: Какие типы данных будут храниться, какие операции будут выполняться (транзакции, аналитика, отчетность), какие уровни масштабируемости и доступности требуются.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Размер базы данных и нагрузки: Оценить текущий и прогнозируемый объем данных, количество пользователей и частоту обращений к базе данных.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Бюджет: Определить доступный бюджет на приобретение лицензий, аппаратное обеспечение и услуги поддержки.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Опыт команды: Уровень квалификации администраторов базы данных и их опыт работы с различными СУБД.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Интеграция с другими системами: Требуется ли интеграция с существующими системами и приложениями.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Сравнение с MS SQL Server: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MS SQL Server является одной из наиболее популярных СУБД на рынке. При сравнении с другими СУБД следует обратить внимание на следующие преимущества: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 xml:space="preserve"> * Высокая производительность: SQL Server обеспечивает высокую производительность при обработке больших объемов данных.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Масштабируемость: Возможность горизонтального и вертикального масштабирования для удовлетворения растущих потребностей.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Безопасность: Встроенные механизмы безопасности для защиты данных.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Интеграция с другими продуктами Microsoft: Легкая интеграция с другими продуктами Microsoft, такими как Windows Server, Active Directory, SharePoint и др.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Широкие возможности разработки: Поддержка различных языков программирования и инструментов разработки.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Выбор версии MS SQL Server: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Выбор версии зависит от конкретных требований проекта: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SQL Server Express: Бесплатная версия для небольших приложений и баз данных.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SQL Server Standard: Базовая версия для большинства корпоративных приложений.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SQL Server Enterprise: Расширенная версия с дополнительными функциями для больших и сложных систем.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2. Настройка параметров MS SQL Server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Основные параметры настройки: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Память: Настройка максимального размера памяти, используемой экземпляром SQL Server.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 xml:space="preserve"> * Процессор: Настройка количества процессоров, доступных для SQL Server.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Темы максимум рабочих: Определение максимального количества рабочих потоков, которые могут одновременно выполняться.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Размер кэша данных: Настройка размера буфера данных в памяти.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Размер кэша процедур: Настройка размера буфера для кэширования планов выполнения.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Размер кэша хранимых процедур: Настройка размера буфера для кэширования скомпилированных хранимых процедур.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Режим восстановления: Выбор режима восстановления базы данных (полное, простое, с отметкой времени).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Планы обслуживания: Автоматизация задач обслуживания базы данных (резервное копирование, дефрагментация индексов и т.д.).</w:t>
      </w:r>
    </w:p>
    <w:p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</w:rPr>
        <w:t>Пример</w:t>
      </w:r>
      <w:r w:rsidRPr="004A65BF">
        <w:rPr>
          <w:rFonts w:cstheme="minorHAnsi"/>
          <w:sz w:val="32"/>
          <w:szCs w:val="32"/>
          <w:lang w:val="en-US"/>
        </w:rPr>
        <w:t xml:space="preserve"> </w:t>
      </w:r>
      <w:r w:rsidRPr="004A65BF">
        <w:rPr>
          <w:rFonts w:cstheme="minorHAnsi"/>
          <w:sz w:val="32"/>
          <w:szCs w:val="32"/>
        </w:rPr>
        <w:t>настройки</w:t>
      </w:r>
      <w:r w:rsidRPr="004A65BF">
        <w:rPr>
          <w:rFonts w:cstheme="minorHAnsi"/>
          <w:sz w:val="32"/>
          <w:szCs w:val="32"/>
          <w:lang w:val="en-US"/>
        </w:rPr>
        <w:t xml:space="preserve"> </w:t>
      </w:r>
      <w:r w:rsidRPr="004A65BF">
        <w:rPr>
          <w:rFonts w:cstheme="minorHAnsi"/>
          <w:sz w:val="32"/>
          <w:szCs w:val="32"/>
        </w:rPr>
        <w:t>в</w:t>
      </w:r>
      <w:r w:rsidRPr="004A65BF">
        <w:rPr>
          <w:rFonts w:cstheme="minorHAnsi"/>
          <w:sz w:val="32"/>
          <w:szCs w:val="32"/>
          <w:lang w:val="en-US"/>
        </w:rPr>
        <w:t xml:space="preserve"> SQL Server Management Studio: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  <w:lang w:val="en-US"/>
        </w:rPr>
        <w:t xml:space="preserve"> </w:t>
      </w:r>
      <w:r w:rsidRPr="004A65BF">
        <w:rPr>
          <w:rFonts w:cstheme="minorHAnsi"/>
          <w:sz w:val="32"/>
          <w:szCs w:val="32"/>
        </w:rPr>
        <w:t>* Подключиться к экземпляру SQL Server.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Открыть свойства сервера.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Перейти на вкладку "Память" и настроить параметры памяти.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Перейти на вкладку "Процессор" и настроить параметры процессора.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Перейти на вкладку "Темы максимум рабочих" и настроить количество рабочих потоков.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И так далее для других параметров.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>3. Настройка групп связанных серверов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Группы связанных серверов позволяют подключаться к другим источникам данных, таким как базы данных SQL Server, Oracle, MySQL и т.д.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Основные этапы настройки: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Создать новую группу связанных серверов.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Добавить в группу новый связанный сервер.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Указать параметры подключения к источнику данных (сервер, база данных, учетные данные).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Настроить разрешения для доступа к связанному серверу.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Пример создания связанного сервера в </w:t>
      </w:r>
      <w:proofErr w:type="spellStart"/>
      <w:r w:rsidRPr="004A65BF">
        <w:rPr>
          <w:rFonts w:cstheme="minorHAnsi"/>
          <w:sz w:val="32"/>
          <w:szCs w:val="32"/>
        </w:rPr>
        <w:t>Transact</w:t>
      </w:r>
      <w:proofErr w:type="spellEnd"/>
      <w:r w:rsidRPr="004A65BF">
        <w:rPr>
          <w:rFonts w:cstheme="minorHAnsi"/>
          <w:sz w:val="32"/>
          <w:szCs w:val="32"/>
        </w:rPr>
        <w:t>-SQL:</w:t>
      </w:r>
    </w:p>
    <w:p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EXEC </w:t>
      </w:r>
      <w:proofErr w:type="spellStart"/>
      <w:r w:rsidRPr="004A65BF">
        <w:rPr>
          <w:rFonts w:cstheme="minorHAnsi"/>
          <w:sz w:val="32"/>
          <w:szCs w:val="32"/>
          <w:lang w:val="en-US"/>
        </w:rPr>
        <w:t>sp_addlinkedserver</w:t>
      </w:r>
      <w:proofErr w:type="spellEnd"/>
      <w:r w:rsidRPr="004A65BF">
        <w:rPr>
          <w:rFonts w:cstheme="minorHAnsi"/>
          <w:sz w:val="32"/>
          <w:szCs w:val="32"/>
          <w:lang w:val="en-US"/>
        </w:rPr>
        <w:t xml:space="preserve"> </w:t>
      </w:r>
    </w:p>
    <w:p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@server = '</w:t>
      </w:r>
      <w:proofErr w:type="spellStart"/>
      <w:r w:rsidRPr="004A65BF">
        <w:rPr>
          <w:rFonts w:cstheme="minorHAnsi"/>
          <w:sz w:val="32"/>
          <w:szCs w:val="32"/>
          <w:lang w:val="en-US"/>
        </w:rPr>
        <w:t>LinkedServerName</w:t>
      </w:r>
      <w:proofErr w:type="spellEnd"/>
      <w:r w:rsidRPr="004A65BF">
        <w:rPr>
          <w:rFonts w:cstheme="minorHAnsi"/>
          <w:sz w:val="32"/>
          <w:szCs w:val="32"/>
          <w:lang w:val="en-US"/>
        </w:rPr>
        <w:t>',</w:t>
      </w:r>
    </w:p>
    <w:p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@srvproduct = 'SQL Server',</w:t>
      </w:r>
    </w:p>
    <w:p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@provider = 'SQLOLEDB',</w:t>
      </w:r>
    </w:p>
    <w:p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@datasrc = '</w:t>
      </w:r>
      <w:proofErr w:type="spellStart"/>
      <w:r w:rsidRPr="004A65BF">
        <w:rPr>
          <w:rFonts w:cstheme="minorHAnsi"/>
          <w:sz w:val="32"/>
          <w:szCs w:val="32"/>
          <w:lang w:val="en-US"/>
        </w:rPr>
        <w:t>ServerName</w:t>
      </w:r>
      <w:proofErr w:type="spellEnd"/>
      <w:r w:rsidRPr="004A65BF">
        <w:rPr>
          <w:rFonts w:cstheme="minorHAnsi"/>
          <w:sz w:val="32"/>
          <w:szCs w:val="32"/>
          <w:lang w:val="en-US"/>
        </w:rPr>
        <w:t xml:space="preserve">', 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@provstr = 'Integrated Security=SSPI;'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Дополнительные возможности: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Виртуальные таблицы: Создавать виртуальные таблицы для доступа к данным на связанном сервере.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Распределенные запросы: Выполнять распределенные запросы, охватывающие несколько серверов.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Важно: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Настройка параметров SQL Server требует глубоких знаний и опыта.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 xml:space="preserve"> * Перед внесением изменений рекомендуется создать резервную копию базы данных.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Для сложных конфигураций рекомендуется обратиться к специалистам.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Дополнительные темы: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Высокая доступность: Репликация, </w:t>
      </w:r>
      <w:proofErr w:type="spellStart"/>
      <w:r w:rsidRPr="004A65BF">
        <w:rPr>
          <w:rFonts w:cstheme="minorHAnsi"/>
          <w:sz w:val="32"/>
          <w:szCs w:val="32"/>
        </w:rPr>
        <w:t>зеркалирование</w:t>
      </w:r>
      <w:proofErr w:type="spellEnd"/>
      <w:r w:rsidRPr="004A65BF">
        <w:rPr>
          <w:rFonts w:cstheme="minorHAnsi"/>
          <w:sz w:val="32"/>
          <w:szCs w:val="32"/>
        </w:rPr>
        <w:t>, кластеры.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Безопасность: Шифрование данных, управление доступом.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Производительность: Индексация, оптимизация запросов, кэширование.</w:t>
      </w:r>
    </w:p>
    <w:p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Мониторинг: Отслеживание состояния сервера, выявление проблем.</w:t>
      </w:r>
    </w:p>
    <w:sectPr w:rsidR="004A65BF" w:rsidRPr="004A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BF"/>
    <w:rsid w:val="004A65BF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BB9A"/>
  <w15:chartTrackingRefBased/>
  <w15:docId w15:val="{72B6FAA2-3128-42F8-B049-5E8B4F36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5BF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sh a</cp:lastModifiedBy>
  <cp:revision>1</cp:revision>
  <dcterms:created xsi:type="dcterms:W3CDTF">2025-01-10T14:48:00Z</dcterms:created>
  <dcterms:modified xsi:type="dcterms:W3CDTF">2025-01-10T14:50:00Z</dcterms:modified>
</cp:coreProperties>
</file>