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B3D0" w14:textId="77777777" w:rsidR="00683BB6" w:rsidRPr="00421EEF" w:rsidRDefault="00421EEF" w:rsidP="00421EEF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 w:rsidRPr="00421EEF">
        <w:rPr>
          <w:rFonts w:ascii="Times New Roman" w:hAnsi="Times New Roman" w:cs="Times New Roman"/>
          <w:b/>
          <w:sz w:val="28"/>
        </w:rPr>
        <w:t>Дисциплина: Администрирование информационных систем</w:t>
      </w:r>
    </w:p>
    <w:p w14:paraId="1290FA92" w14:textId="77777777" w:rsidR="00421EEF" w:rsidRDefault="00421EEF" w:rsidP="00421EEF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  <w:r w:rsidRPr="00421EEF">
        <w:rPr>
          <w:rFonts w:ascii="Times New Roman" w:hAnsi="Times New Roman" w:cs="Times New Roman"/>
          <w:b/>
          <w:sz w:val="28"/>
        </w:rPr>
        <w:t>Студент: Назарук Александр Сергеевич</w:t>
      </w:r>
      <w:r w:rsidRPr="00421EEF">
        <w:rPr>
          <w:rFonts w:ascii="Times New Roman" w:hAnsi="Times New Roman" w:cs="Times New Roman"/>
          <w:b/>
          <w:sz w:val="28"/>
        </w:rPr>
        <w:br/>
        <w:t xml:space="preserve">Преподаватель: </w:t>
      </w:r>
      <w:proofErr w:type="spellStart"/>
      <w:r w:rsidRPr="00421EEF">
        <w:rPr>
          <w:rFonts w:ascii="Times New Roman" w:hAnsi="Times New Roman" w:cs="Times New Roman"/>
          <w:b/>
          <w:sz w:val="28"/>
        </w:rPr>
        <w:t>Сибирев</w:t>
      </w:r>
      <w:proofErr w:type="spellEnd"/>
      <w:r w:rsidRPr="00421EEF">
        <w:rPr>
          <w:rFonts w:ascii="Times New Roman" w:hAnsi="Times New Roman" w:cs="Times New Roman"/>
          <w:b/>
          <w:sz w:val="28"/>
        </w:rPr>
        <w:t xml:space="preserve"> Иван Валерьевич</w:t>
      </w:r>
    </w:p>
    <w:p w14:paraId="5EE97BDE" w14:textId="77777777" w:rsidR="00421EEF" w:rsidRPr="00421EEF" w:rsidRDefault="00421EEF" w:rsidP="00421EEF">
      <w:pPr>
        <w:spacing w:line="240" w:lineRule="auto"/>
        <w:jc w:val="right"/>
        <w:rPr>
          <w:rFonts w:ascii="Times New Roman" w:hAnsi="Times New Roman" w:cs="Times New Roman"/>
          <w:b/>
          <w:sz w:val="28"/>
        </w:rPr>
      </w:pPr>
    </w:p>
    <w:p w14:paraId="3E41E2C4" w14:textId="5FC4ADA2" w:rsidR="00421EEF" w:rsidRDefault="007369C1" w:rsidP="00421EE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Эссе</w:t>
      </w:r>
      <w:r w:rsidR="00421EEF" w:rsidRPr="00421EEF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Тема: </w:t>
      </w:r>
      <w:r w:rsidRPr="007369C1">
        <w:rPr>
          <w:rFonts w:ascii="Times New Roman" w:hAnsi="Times New Roman" w:cs="Times New Roman"/>
          <w:b/>
          <w:sz w:val="32"/>
        </w:rPr>
        <w:t>Распространенные типы кабелей.</w:t>
      </w:r>
    </w:p>
    <w:p w14:paraId="761AE3D8" w14:textId="511DAB82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>Слаботочной называется кабельная продукция, использующаяся для передачи слабого тока напряжением до 25 Вольт. Применяют такие кабели в быту, в офисных помещениях, а также на различных предприятиях. Слаботочная сеть есть практически в любом современном помещении.</w:t>
      </w:r>
    </w:p>
    <w:p w14:paraId="6F8D6B05" w14:textId="2B04972B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>Слабый ток – это ток, величина которого измеряется в мА (миллиамперметрах). Он может переносить сигнал информационного характера. Применяются слаботочные кабели в таких сферах: радиосвязь</w:t>
      </w:r>
      <w:r>
        <w:rPr>
          <w:rFonts w:ascii="Times New Roman" w:hAnsi="Times New Roman" w:cs="Times New Roman"/>
          <w:bCs/>
          <w:sz w:val="28"/>
          <w:szCs w:val="20"/>
        </w:rPr>
        <w:t>,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 телевидение</w:t>
      </w:r>
      <w:r>
        <w:rPr>
          <w:rFonts w:ascii="Times New Roman" w:hAnsi="Times New Roman" w:cs="Times New Roman"/>
          <w:bCs/>
          <w:sz w:val="28"/>
          <w:szCs w:val="20"/>
        </w:rPr>
        <w:t>,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 сигнализация</w:t>
      </w:r>
      <w:r>
        <w:rPr>
          <w:rFonts w:ascii="Times New Roman" w:hAnsi="Times New Roman" w:cs="Times New Roman"/>
          <w:bCs/>
          <w:sz w:val="28"/>
          <w:szCs w:val="20"/>
        </w:rPr>
        <w:t>,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 компьютерная сеть</w:t>
      </w:r>
      <w:r>
        <w:rPr>
          <w:rFonts w:ascii="Times New Roman" w:hAnsi="Times New Roman" w:cs="Times New Roman"/>
          <w:bCs/>
          <w:sz w:val="28"/>
          <w:szCs w:val="20"/>
        </w:rPr>
        <w:t>,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 телефония.</w:t>
      </w:r>
    </w:p>
    <w:p w14:paraId="218C0C37" w14:textId="53C22C8C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В</w:t>
      </w:r>
      <w:r w:rsidRPr="007369C1">
        <w:rPr>
          <w:rFonts w:ascii="Times New Roman" w:hAnsi="Times New Roman" w:cs="Times New Roman"/>
          <w:bCs/>
          <w:sz w:val="28"/>
          <w:szCs w:val="20"/>
        </w:rPr>
        <w:t>первые телефонные кабели стали использоваться в телефонии, а также для передачи сигнала с антенн. До нашего времени было изобретено множество видов слаботочных кабелей, которые сейчас используются для передачи телевизионных сигналов из спутниковых антенн, интернета, а также в сфере проводных телефонных линий и компьютерных сетей.</w:t>
      </w:r>
    </w:p>
    <w:p w14:paraId="5BFC6A52" w14:textId="77777777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/>
          <w:sz w:val="28"/>
          <w:szCs w:val="20"/>
        </w:rPr>
        <w:t>Витая пара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7369C1">
        <w:rPr>
          <w:rFonts w:ascii="Times New Roman" w:hAnsi="Times New Roman" w:cs="Times New Roman"/>
          <w:bCs/>
          <w:sz w:val="28"/>
          <w:szCs w:val="20"/>
        </w:rPr>
        <w:t>—</w:t>
      </w:r>
      <w:r>
        <w:rPr>
          <w:rFonts w:ascii="Times New Roman" w:hAnsi="Times New Roman" w:cs="Times New Roman"/>
          <w:bCs/>
          <w:sz w:val="28"/>
          <w:szCs w:val="20"/>
        </w:rPr>
        <w:t xml:space="preserve"> д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ля </w:t>
      </w:r>
      <w:proofErr w:type="gramStart"/>
      <w:r w:rsidRPr="007369C1">
        <w:rPr>
          <w:rFonts w:ascii="Times New Roman" w:hAnsi="Times New Roman" w:cs="Times New Roman"/>
          <w:bCs/>
          <w:sz w:val="28"/>
          <w:szCs w:val="20"/>
        </w:rPr>
        <w:t>того</w:t>
      </w:r>
      <w:proofErr w:type="gramEnd"/>
      <w:r w:rsidRPr="007369C1">
        <w:rPr>
          <w:rFonts w:ascii="Times New Roman" w:hAnsi="Times New Roman" w:cs="Times New Roman"/>
          <w:bCs/>
          <w:sz w:val="28"/>
          <w:szCs w:val="20"/>
        </w:rPr>
        <w:t xml:space="preserve"> чтобы передать сигнал, используется кабель, состоящий из изолированных и скрученных попарно проводов. При этом количество пар может быть разным в зависимости от типа сети. Благодаря попарному скручиванию удается значительно снизить электромагнитное воздействие проводов друг на друга, а также уменьшить емкостные потери.</w:t>
      </w:r>
    </w:p>
    <w:p w14:paraId="5B597B96" w14:textId="77777777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 xml:space="preserve">Витая пара нашла широкое применение в системах видеонаблюдения, компьютерных сетях, в телекоммуникационной сфере, а также в системах безопасности. В качестве защиты такой кабель может иметь полиэтиленовую оболочку или оплетку, изготовленную из металла (маркировка S). Также может использоваться и фольга (маркировка F). Если экранирования нет, то кабель имеет маркировку U. </w:t>
      </w:r>
    </w:p>
    <w:p w14:paraId="02B7806E" w14:textId="12E707D4" w:rsidR="002A2204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>Провода, применяемые в конструкции витой пары, могут быть одно или многожильными. В первом варианте монтаж кабеля выполняют в коробах или внутри стен, где нет изгибов. В свою очередь многожильный кабель может прокладываться даже с изгибами или скручиваниями. Из числа главных преимуществ витой пары стоит выделить дешевизну и простоту монтажа.</w:t>
      </w:r>
    </w:p>
    <w:p w14:paraId="2946109A" w14:textId="77777777" w:rsidR="003431FE" w:rsidRDefault="003431FE" w:rsidP="003431FE">
      <w:pPr>
        <w:spacing w:line="240" w:lineRule="auto"/>
        <w:ind w:firstLine="0"/>
        <w:rPr>
          <w:noProof/>
        </w:rPr>
      </w:pPr>
    </w:p>
    <w:p w14:paraId="12167922" w14:textId="031A76A4" w:rsidR="003431FE" w:rsidRDefault="003431FE" w:rsidP="003431FE">
      <w:pPr>
        <w:spacing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</w:rPr>
        <w:drawing>
          <wp:inline distT="0" distB="0" distL="0" distR="0" wp14:anchorId="3007336A" wp14:editId="39E958E0">
            <wp:extent cx="4733925" cy="1992499"/>
            <wp:effectExtent l="0" t="0" r="0" b="8255"/>
            <wp:docPr id="507373291" name="Рисунок 1" descr="Кабели слабых токов витая па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бели слабых токов витая па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43"/>
                    <a:stretch/>
                  </pic:blipFill>
                  <pic:spPr bwMode="auto">
                    <a:xfrm>
                      <a:off x="0" y="0"/>
                      <a:ext cx="4758341" cy="200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0FDE9" w14:textId="77777777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/>
          <w:sz w:val="28"/>
          <w:szCs w:val="20"/>
        </w:rPr>
        <w:lastRenderedPageBreak/>
        <w:t>Коаксиальный кабель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7369C1">
        <w:rPr>
          <w:rFonts w:ascii="Times New Roman" w:hAnsi="Times New Roman" w:cs="Times New Roman"/>
          <w:bCs/>
          <w:sz w:val="28"/>
          <w:szCs w:val="20"/>
        </w:rPr>
        <w:t>—</w:t>
      </w:r>
      <w:r>
        <w:rPr>
          <w:rFonts w:ascii="Times New Roman" w:hAnsi="Times New Roman" w:cs="Times New Roman"/>
          <w:bCs/>
          <w:sz w:val="28"/>
          <w:szCs w:val="20"/>
        </w:rPr>
        <w:t xml:space="preserve"> э</w:t>
      </w:r>
      <w:r w:rsidRPr="007369C1">
        <w:rPr>
          <w:rFonts w:ascii="Times New Roman" w:hAnsi="Times New Roman" w:cs="Times New Roman"/>
          <w:bCs/>
          <w:sz w:val="28"/>
          <w:szCs w:val="20"/>
        </w:rPr>
        <w:t xml:space="preserve">та кабельная продукция имеет в своем составе изолированную сердцевину и экран, который расположен соосно. Сверху кабель защищен специальной оболочкой из ПВХ, фторопласта или полиэтилена. Благодаря этому он не боится воздействия влаги, ультрафиолетовых лучей или небольших механических повреждений. </w:t>
      </w:r>
    </w:p>
    <w:p w14:paraId="4A6D96DA" w14:textId="77777777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 xml:space="preserve">При этом экран кабеля выступает в роли внешнего проводника, то есть отвечает за заземление. Он изготавливается из фольги или оплетки проводов. Если оба варианта сочетаются между собой, то такой экран называется двойным. В случае, когда эксплуатация коаксиального кабеля подразумевает наличие сильных помех, необходимо использовать кабель с двойным слоем фольги и с двойной оплеткой. </w:t>
      </w:r>
    </w:p>
    <w:p w14:paraId="3897BD0D" w14:textId="71D9C528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>В качестве сердцевины кабеля обычно выступает медный провод. Но также существуют и многожильные варианты, когда тонкие медные проводки скручены между собой в спираль. Кроме меди в качестве материала жил может использоваться сплав стали, алюминия и меди.</w:t>
      </w:r>
    </w:p>
    <w:p w14:paraId="30BA1324" w14:textId="77777777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 xml:space="preserve">Особенностью данного кабеля является требование, касающееся высокой точности совпадения оси сердцевины и экрана. Благодаря этому электромагнитное поле будет находиться внутри провода в изоляционном слое, что обеспечит практически нулевые потери энергии на излучение. Также благодаря этому кабель будет находиться под защитой от внешних помех, а это в свою очередь обеспечит чистоту сигнала. </w:t>
      </w:r>
    </w:p>
    <w:p w14:paraId="7E633ED6" w14:textId="11CE41AC" w:rsidR="007369C1" w:rsidRDefault="007369C1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7369C1">
        <w:rPr>
          <w:rFonts w:ascii="Times New Roman" w:hAnsi="Times New Roman" w:cs="Times New Roman"/>
          <w:bCs/>
          <w:sz w:val="28"/>
          <w:szCs w:val="20"/>
        </w:rPr>
        <w:t>Применяются коаксиальные кабели в случаях, если необходимо обеспечить передачу высокочастотного электромагнитного сигнала. Но вместе с этим также есть и такие модели кабелей, которые могут эксплуатироваться при необходимости передавать низкочастотный сигнал.</w:t>
      </w:r>
    </w:p>
    <w:p w14:paraId="52285F6C" w14:textId="30713BA4" w:rsidR="00FD2BF4" w:rsidRDefault="00FD2BF4" w:rsidP="00FD2BF4">
      <w:pPr>
        <w:spacing w:line="240" w:lineRule="auto"/>
        <w:ind w:firstLine="0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</w:rPr>
        <w:drawing>
          <wp:inline distT="0" distB="0" distL="0" distR="0" wp14:anchorId="3AE90A3F" wp14:editId="2F4CCD6B">
            <wp:extent cx="5940425" cy="2109787"/>
            <wp:effectExtent l="0" t="0" r="3175" b="5080"/>
            <wp:docPr id="1367385408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0" b="30943"/>
                    <a:stretch/>
                  </pic:blipFill>
                  <pic:spPr bwMode="auto">
                    <a:xfrm>
                      <a:off x="0" y="0"/>
                      <a:ext cx="5940425" cy="210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71999" w14:textId="21224E20" w:rsidR="007369C1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/>
          <w:sz w:val="28"/>
          <w:szCs w:val="20"/>
        </w:rPr>
        <w:t>Симметричные кабели связи</w:t>
      </w:r>
      <w:r w:rsidRPr="003431FE">
        <w:rPr>
          <w:rFonts w:ascii="Times New Roman" w:hAnsi="Times New Roman" w:cs="Times New Roman"/>
          <w:bCs/>
          <w:sz w:val="28"/>
          <w:szCs w:val="20"/>
        </w:rPr>
        <w:t xml:space="preserve"> —</w:t>
      </w:r>
      <w:r>
        <w:rPr>
          <w:rFonts w:ascii="Times New Roman" w:hAnsi="Times New Roman" w:cs="Times New Roman"/>
          <w:bCs/>
          <w:sz w:val="28"/>
          <w:szCs w:val="20"/>
        </w:rPr>
        <w:t xml:space="preserve"> они </w:t>
      </w:r>
      <w:r w:rsidRPr="003431FE">
        <w:rPr>
          <w:rFonts w:ascii="Times New Roman" w:hAnsi="Times New Roman" w:cs="Times New Roman"/>
          <w:bCs/>
          <w:sz w:val="28"/>
          <w:szCs w:val="20"/>
        </w:rPr>
        <w:t>бывают низко - и высокочастотные. Первые используются для создания телефонных узлов, а также в качестве вставок в линии связи воздушного типа и так далее. В свою очередь высокочастотные кабели применяются в соединительных линиях вводных устройств, а также при создании линии зоновой связи.</w:t>
      </w:r>
    </w:p>
    <w:p w14:paraId="4B215DC2" w14:textId="77777777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Cs/>
          <w:sz w:val="28"/>
          <w:szCs w:val="20"/>
        </w:rPr>
        <w:t xml:space="preserve">Электротехнические изделия применяются при создании линий связи, чтобы передавать низкочастотные, высокочастотные сигналы. Продукция состоит из витых пар, изолированных групп, усложненных гибридных, двойных компоновок и т. д. Специфика изготовления минимизирует </w:t>
      </w:r>
      <w:r w:rsidRPr="003431FE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негативные воздействия токопроводящих элементов при равных условиях. На участках со всевозможными изгибами исключается взаимное движение проводов при сохранении формы. </w:t>
      </w:r>
    </w:p>
    <w:p w14:paraId="12AB798B" w14:textId="04EB1F6D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Cs/>
          <w:sz w:val="28"/>
          <w:szCs w:val="20"/>
        </w:rPr>
        <w:t xml:space="preserve">Внутренняя обмотка проводов для КС считается обязательной. Чтобы изоляция была хорошо заметна, используется цветная х/б пряжа или произведенная </w:t>
      </w:r>
      <w:proofErr w:type="gramStart"/>
      <w:r w:rsidRPr="003431FE">
        <w:rPr>
          <w:rFonts w:ascii="Times New Roman" w:hAnsi="Times New Roman" w:cs="Times New Roman"/>
          <w:bCs/>
          <w:sz w:val="28"/>
          <w:szCs w:val="20"/>
        </w:rPr>
        <w:t>из волокон</w:t>
      </w:r>
      <w:proofErr w:type="gramEnd"/>
      <w:r w:rsidRPr="003431FE">
        <w:rPr>
          <w:rFonts w:ascii="Times New Roman" w:hAnsi="Times New Roman" w:cs="Times New Roman"/>
          <w:bCs/>
          <w:sz w:val="28"/>
          <w:szCs w:val="20"/>
        </w:rPr>
        <w:t xml:space="preserve"> полученных в процессе химического синтеза. Каждая группа при изготовлении помечается одним колером с целью упрощения монтажных работ. Красный цвет и синий относятся к базовым оттенкам и применяются для пар.</w:t>
      </w:r>
    </w:p>
    <w:p w14:paraId="43761D5E" w14:textId="4DB1E844" w:rsidR="00FD2BF4" w:rsidRDefault="00FD2BF4" w:rsidP="00FD2BF4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FD2BF4">
        <w:rPr>
          <w:rFonts w:ascii="Times New Roman" w:hAnsi="Times New Roman" w:cs="Times New Roman"/>
          <w:bCs/>
          <w:sz w:val="28"/>
          <w:szCs w:val="20"/>
        </w:rPr>
        <w:t>Симметричные кабели связи междугородного назначения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bCs/>
          <w:sz w:val="28"/>
          <w:szCs w:val="20"/>
        </w:rPr>
        <w:t>м</w:t>
      </w:r>
      <w:r w:rsidRPr="003431FE">
        <w:rPr>
          <w:rFonts w:ascii="Times New Roman" w:hAnsi="Times New Roman" w:cs="Times New Roman"/>
          <w:bCs/>
          <w:sz w:val="28"/>
          <w:szCs w:val="20"/>
        </w:rPr>
        <w:t xml:space="preserve">огут иметь различную изоляцию: кордельно-бумажную, полиэтиленовую и так далее. Есть также стирофлексные кабели. При этом наружная оболочка может быть стальной, алюминиевой или свинцовой. В междугородных сетях связи используются кабели 7х4 или 4х4, а изделия зонового типа характеризуются конструкцией 1х4. Применяется такая кабельная продукция в передающих сетях К-60 до 2520 кГц и напряжении 1 </w:t>
      </w:r>
      <w:proofErr w:type="spellStart"/>
      <w:r w:rsidRPr="003431FE">
        <w:rPr>
          <w:rFonts w:ascii="Times New Roman" w:hAnsi="Times New Roman" w:cs="Times New Roman"/>
          <w:bCs/>
          <w:sz w:val="28"/>
          <w:szCs w:val="20"/>
        </w:rPr>
        <w:t>кВ.</w:t>
      </w:r>
      <w:proofErr w:type="spellEnd"/>
      <w:r w:rsidRPr="003431FE">
        <w:rPr>
          <w:rFonts w:ascii="Times New Roman" w:hAnsi="Times New Roman" w:cs="Times New Roman"/>
          <w:bCs/>
          <w:sz w:val="28"/>
          <w:szCs w:val="20"/>
        </w:rPr>
        <w:t xml:space="preserve"> При этом максимальное значение дальности связи составляет 12,5 км.</w:t>
      </w:r>
    </w:p>
    <w:p w14:paraId="474BD6A4" w14:textId="77777777" w:rsidR="00FD2BF4" w:rsidRDefault="00FD2BF4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</w:p>
    <w:p w14:paraId="79D620FC" w14:textId="6F416794" w:rsidR="00FD2BF4" w:rsidRDefault="00FD2BF4" w:rsidP="00FD2BF4">
      <w:pPr>
        <w:spacing w:line="240" w:lineRule="auto"/>
        <w:ind w:firstLine="0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</w:rPr>
        <w:drawing>
          <wp:inline distT="0" distB="0" distL="0" distR="0" wp14:anchorId="32FCF476" wp14:editId="02F93917">
            <wp:extent cx="5940425" cy="4030980"/>
            <wp:effectExtent l="0" t="0" r="3175" b="7620"/>
            <wp:docPr id="35541005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CFD" w14:textId="276006E3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/>
          <w:sz w:val="28"/>
          <w:szCs w:val="20"/>
        </w:rPr>
        <w:t>Высокочастотный магистральный кабель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3431FE">
        <w:rPr>
          <w:rFonts w:ascii="Times New Roman" w:hAnsi="Times New Roman" w:cs="Times New Roman"/>
          <w:bCs/>
          <w:sz w:val="28"/>
          <w:szCs w:val="20"/>
        </w:rPr>
        <w:t xml:space="preserve">— применяется в сетях связи, характеризующихся уплотнением канала связи высокой частоты. Если изоляция пористо-полиэтиленовая, то диаметр жил составляет 1,05 мм, а если кордельно-полистирольная, то 1,2 мм. В конструкцию сердечника кабеля может входить 7 или 4 звездные четверки. Жилы имеют разную расцветку изоляции. Примерами такой кабельной продукции считаются такие модели: МКСБ, МКСБГ, </w:t>
      </w:r>
      <w:proofErr w:type="spellStart"/>
      <w:r w:rsidRPr="003431FE">
        <w:rPr>
          <w:rFonts w:ascii="Times New Roman" w:hAnsi="Times New Roman" w:cs="Times New Roman"/>
          <w:bCs/>
          <w:sz w:val="28"/>
          <w:szCs w:val="20"/>
        </w:rPr>
        <w:t>МКСАБп</w:t>
      </w:r>
      <w:proofErr w:type="spellEnd"/>
      <w:r w:rsidRPr="003431FE">
        <w:rPr>
          <w:rFonts w:ascii="Times New Roman" w:hAnsi="Times New Roman" w:cs="Times New Roman"/>
          <w:bCs/>
          <w:sz w:val="28"/>
          <w:szCs w:val="20"/>
        </w:rPr>
        <w:t xml:space="preserve"> и так далее.</w:t>
      </w:r>
    </w:p>
    <w:p w14:paraId="54B3B01F" w14:textId="77777777" w:rsidR="00FD2BF4" w:rsidRDefault="00FD2BF4" w:rsidP="00FD2BF4">
      <w:pPr>
        <w:spacing w:line="240" w:lineRule="auto"/>
        <w:ind w:firstLine="0"/>
        <w:rPr>
          <w:noProof/>
        </w:rPr>
      </w:pPr>
    </w:p>
    <w:p w14:paraId="052E8D1C" w14:textId="6C24A3FA" w:rsidR="00FD2BF4" w:rsidRDefault="00FD2BF4" w:rsidP="00FD2BF4">
      <w:pPr>
        <w:spacing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</w:rPr>
        <w:drawing>
          <wp:inline distT="0" distB="0" distL="0" distR="0" wp14:anchorId="327F5768" wp14:editId="36E70495">
            <wp:extent cx="4729162" cy="1698555"/>
            <wp:effectExtent l="0" t="0" r="0" b="0"/>
            <wp:docPr id="268298973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4" b="8428"/>
                    <a:stretch/>
                  </pic:blipFill>
                  <pic:spPr bwMode="auto">
                    <a:xfrm>
                      <a:off x="0" y="0"/>
                      <a:ext cx="4733170" cy="169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E3C83" w14:textId="0FC2F5E8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/>
          <w:sz w:val="28"/>
          <w:szCs w:val="20"/>
        </w:rPr>
        <w:t>Низкочастотный магистральный кабель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3431FE">
        <w:rPr>
          <w:rFonts w:ascii="Times New Roman" w:hAnsi="Times New Roman" w:cs="Times New Roman"/>
          <w:bCs/>
          <w:sz w:val="28"/>
          <w:szCs w:val="20"/>
        </w:rPr>
        <w:t>—</w:t>
      </w:r>
      <w:r>
        <w:rPr>
          <w:rFonts w:ascii="Times New Roman" w:hAnsi="Times New Roman" w:cs="Times New Roman"/>
          <w:bCs/>
          <w:sz w:val="28"/>
          <w:szCs w:val="20"/>
        </w:rPr>
        <w:t xml:space="preserve"> п</w:t>
      </w:r>
      <w:r w:rsidRPr="003431FE">
        <w:rPr>
          <w:rFonts w:ascii="Times New Roman" w:hAnsi="Times New Roman" w:cs="Times New Roman"/>
          <w:bCs/>
          <w:sz w:val="28"/>
          <w:szCs w:val="20"/>
        </w:rPr>
        <w:t xml:space="preserve">рименяется такой проводник для создания соединительной линии между АТС. Жилы имеют диаметр 0,9 или 1,2 мм. Популярными марками такого кабеля являются следующие: ТЗБ, ТЗБГ, </w:t>
      </w:r>
      <w:proofErr w:type="spellStart"/>
      <w:r w:rsidRPr="003431FE">
        <w:rPr>
          <w:rFonts w:ascii="Times New Roman" w:hAnsi="Times New Roman" w:cs="Times New Roman"/>
          <w:bCs/>
          <w:sz w:val="28"/>
          <w:szCs w:val="20"/>
        </w:rPr>
        <w:t>ТЗПАБп</w:t>
      </w:r>
      <w:proofErr w:type="spellEnd"/>
      <w:r w:rsidRPr="003431FE">
        <w:rPr>
          <w:rFonts w:ascii="Times New Roman" w:hAnsi="Times New Roman" w:cs="Times New Roman"/>
          <w:bCs/>
          <w:sz w:val="28"/>
          <w:szCs w:val="20"/>
        </w:rPr>
        <w:t xml:space="preserve"> и так далее.</w:t>
      </w:r>
    </w:p>
    <w:p w14:paraId="1F466123" w14:textId="07DC4A13" w:rsidR="00FD2BF4" w:rsidRDefault="00FD2BF4" w:rsidP="00FD2BF4">
      <w:pPr>
        <w:spacing w:line="240" w:lineRule="auto"/>
        <w:ind w:firstLine="0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</w:rPr>
        <w:drawing>
          <wp:inline distT="0" distB="0" distL="0" distR="0" wp14:anchorId="5299F090" wp14:editId="25B3EDAF">
            <wp:extent cx="5940425" cy="2227580"/>
            <wp:effectExtent l="0" t="0" r="3175" b="1270"/>
            <wp:docPr id="676036959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2FAD" w14:textId="27775568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/>
          <w:sz w:val="28"/>
          <w:szCs w:val="20"/>
        </w:rPr>
        <w:t>Зоновые кабели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3431FE">
        <w:rPr>
          <w:rFonts w:ascii="Times New Roman" w:hAnsi="Times New Roman" w:cs="Times New Roman"/>
          <w:bCs/>
          <w:sz w:val="28"/>
          <w:szCs w:val="20"/>
        </w:rPr>
        <w:t>—</w:t>
      </w:r>
      <w:r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3431FE">
        <w:rPr>
          <w:rFonts w:ascii="Times New Roman" w:hAnsi="Times New Roman" w:cs="Times New Roman"/>
          <w:bCs/>
          <w:sz w:val="28"/>
          <w:szCs w:val="20"/>
        </w:rPr>
        <w:t>Они могут иметь полиэтиленовую, одночетверочную или кордельно-полистирольную изоляцию и используются при частоте от 12 до 252 кГц. Одночетверочные кабели могут иметь полиэтиленовую или алюминиевую оболочку. Самыми распространенными являются модели ЗКП-14 и МКСАШп-14. Для создания цифровых систем связи, характеризующихся скоростью передачи данных 2 и более Мбит/с используется такой тип симметричных кабелей связи, как экранированная пара. Популярными модификациями являются: КМС-2п, КМС-2 и так далее. Конструктивно экранированная витая пара состоит из изоляции, выполненной из полиэтилена, а также оболочки из ПВХ-пластиката</w:t>
      </w:r>
      <w:r>
        <w:rPr>
          <w:rFonts w:ascii="Times New Roman" w:hAnsi="Times New Roman" w:cs="Times New Roman"/>
          <w:bCs/>
          <w:sz w:val="28"/>
          <w:szCs w:val="20"/>
        </w:rPr>
        <w:t>.</w:t>
      </w:r>
    </w:p>
    <w:p w14:paraId="7489F2D6" w14:textId="77777777" w:rsidR="00FD2BF4" w:rsidRDefault="00FD2BF4" w:rsidP="00FD2BF4">
      <w:pPr>
        <w:spacing w:line="240" w:lineRule="auto"/>
        <w:ind w:firstLine="0"/>
        <w:rPr>
          <w:noProof/>
        </w:rPr>
      </w:pPr>
    </w:p>
    <w:p w14:paraId="0A54837E" w14:textId="77777777" w:rsidR="00FD2BF4" w:rsidRDefault="00FD2BF4" w:rsidP="00FD2BF4">
      <w:pPr>
        <w:spacing w:line="240" w:lineRule="auto"/>
        <w:ind w:firstLine="0"/>
        <w:rPr>
          <w:noProof/>
        </w:rPr>
      </w:pPr>
    </w:p>
    <w:p w14:paraId="5F9F3529" w14:textId="41704003" w:rsidR="00FD2BF4" w:rsidRDefault="00FD2BF4" w:rsidP="00FD2BF4">
      <w:pPr>
        <w:spacing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</w:rPr>
        <w:drawing>
          <wp:inline distT="0" distB="0" distL="0" distR="0" wp14:anchorId="35F41F15" wp14:editId="203D7A7D">
            <wp:extent cx="4400550" cy="1905101"/>
            <wp:effectExtent l="0" t="0" r="0" b="0"/>
            <wp:docPr id="1444567853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6" b="17080"/>
                    <a:stretch/>
                  </pic:blipFill>
                  <pic:spPr bwMode="auto">
                    <a:xfrm>
                      <a:off x="0" y="0"/>
                      <a:ext cx="4415544" cy="191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02134" w14:textId="3DDE5EFC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/>
          <w:sz w:val="28"/>
          <w:szCs w:val="20"/>
        </w:rPr>
        <w:lastRenderedPageBreak/>
        <w:t>Оптоволоконный кабель</w:t>
      </w:r>
      <w:r w:rsidRPr="003431FE">
        <w:rPr>
          <w:rFonts w:ascii="Times New Roman" w:hAnsi="Times New Roman" w:cs="Times New Roman"/>
          <w:bCs/>
          <w:sz w:val="28"/>
          <w:szCs w:val="20"/>
        </w:rPr>
        <w:t xml:space="preserve"> – это самый современный способ высокоскоростной передачи данных. Часто применяется и аббревиатура ВОЛС (волоконно-оптическая линия связи). Именно такие кабельные линии проходят по дну мирового океана, соединяя континенты и позволяя нам беспрерывно пользоваться различной информацией. Скорость передачи в десятки раз превосходит обычную витую пару. В настоящее время альтернативы передачи данных на огромные расстояния быстрее, чем по оптике, попросту нет. </w:t>
      </w:r>
    </w:p>
    <w:p w14:paraId="59C7F883" w14:textId="77777777" w:rsidR="00E844FF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Cs/>
          <w:sz w:val="28"/>
          <w:szCs w:val="20"/>
        </w:rPr>
        <w:t xml:space="preserve">Оптоволоконный кабель был разработан специально для передачи данных на большие расстояния с высокой скоростью. Состоящий из одной или нескольких нитей стекла толщиной с человеческий волос, заключенных в изолированную внешнюю оболочку, оптический кабель обеспечивает более высокую пропускную способность, чем другие виды кабеля, и способен передавать данные на большие расстояния. Эти кабели отвечают за поддержку большинства мировых телефонных систем, кабельного телевидения и Интернета. </w:t>
      </w:r>
    </w:p>
    <w:p w14:paraId="6179D6BF" w14:textId="406E127C" w:rsidR="003431FE" w:rsidRDefault="003431FE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3431FE">
        <w:rPr>
          <w:rFonts w:ascii="Times New Roman" w:hAnsi="Times New Roman" w:cs="Times New Roman"/>
          <w:bCs/>
          <w:sz w:val="28"/>
          <w:szCs w:val="20"/>
        </w:rPr>
        <w:t>Используя световые импульсы, генерируемые светодиодами или небольшими лазерами, оптоволоконный кабель передает сигналы. В центре каждой стеклянной нити находится «сердцевина», а сердцевина окружена оболочкой - слоем стекла, которое отражает свет внутрь, в следствии чего он проходит через изгибы кабеля, избегая потери сигнала.</w:t>
      </w:r>
    </w:p>
    <w:p w14:paraId="3CA5E80C" w14:textId="77777777" w:rsidR="00E844FF" w:rsidRDefault="00E844FF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E844FF">
        <w:rPr>
          <w:rFonts w:ascii="Times New Roman" w:hAnsi="Times New Roman" w:cs="Times New Roman"/>
          <w:bCs/>
          <w:sz w:val="28"/>
          <w:szCs w:val="20"/>
        </w:rPr>
        <w:t xml:space="preserve">Симплексный волоконно-оптический кабель состоит из одной жилы из пластика или стекловолокна. Обычно он используется, когда применяется мультиплексный сигнал данных или когда между устройствами требуется только одна линия передачи и приема. С другой стороны, дуплексный оптоволоконный кабель с застежкой-молнией состоит из двух жил, соединенных тонкой тканью, и обычно используется там, где для дуплексной связи между устройствами необходимы отдельные передача и прием. </w:t>
      </w:r>
    </w:p>
    <w:p w14:paraId="6F937CA6" w14:textId="2F892D91" w:rsidR="00E844FF" w:rsidRDefault="00E844FF" w:rsidP="007369C1">
      <w:pPr>
        <w:spacing w:line="240" w:lineRule="auto"/>
        <w:rPr>
          <w:rFonts w:ascii="Times New Roman" w:hAnsi="Times New Roman" w:cs="Times New Roman"/>
          <w:bCs/>
          <w:sz w:val="28"/>
          <w:szCs w:val="20"/>
        </w:rPr>
      </w:pPr>
      <w:r w:rsidRPr="00E844FF">
        <w:rPr>
          <w:rFonts w:ascii="Times New Roman" w:hAnsi="Times New Roman" w:cs="Times New Roman"/>
          <w:bCs/>
          <w:sz w:val="28"/>
          <w:szCs w:val="20"/>
        </w:rPr>
        <w:t xml:space="preserve">Как </w:t>
      </w:r>
      <w:proofErr w:type="spellStart"/>
      <w:r w:rsidRPr="00E844FF">
        <w:rPr>
          <w:rFonts w:ascii="Times New Roman" w:hAnsi="Times New Roman" w:cs="Times New Roman"/>
          <w:bCs/>
          <w:sz w:val="28"/>
          <w:szCs w:val="20"/>
        </w:rPr>
        <w:t>многомодовые</w:t>
      </w:r>
      <w:proofErr w:type="spellEnd"/>
      <w:r w:rsidRPr="00E844FF">
        <w:rPr>
          <w:rFonts w:ascii="Times New Roman" w:hAnsi="Times New Roman" w:cs="Times New Roman"/>
          <w:bCs/>
          <w:sz w:val="28"/>
          <w:szCs w:val="20"/>
        </w:rPr>
        <w:t xml:space="preserve">, так и </w:t>
      </w:r>
      <w:proofErr w:type="spellStart"/>
      <w:r w:rsidRPr="00E844FF">
        <w:rPr>
          <w:rFonts w:ascii="Times New Roman" w:hAnsi="Times New Roman" w:cs="Times New Roman"/>
          <w:bCs/>
          <w:sz w:val="28"/>
          <w:szCs w:val="20"/>
        </w:rPr>
        <w:t>одномодовые</w:t>
      </w:r>
      <w:proofErr w:type="spellEnd"/>
      <w:r w:rsidRPr="00E844FF">
        <w:rPr>
          <w:rFonts w:ascii="Times New Roman" w:hAnsi="Times New Roman" w:cs="Times New Roman"/>
          <w:bCs/>
          <w:sz w:val="28"/>
          <w:szCs w:val="20"/>
        </w:rPr>
        <w:t xml:space="preserve"> патч-корды могут быть дуплексными или симплексными, а дуплексные с застежкой-молнией и симплексные кабели имеют плотную буферизацию и имеют оплетку из волокон, усиленных кевларом.</w:t>
      </w:r>
    </w:p>
    <w:p w14:paraId="38CCFE80" w14:textId="752A6EAC" w:rsidR="00FD2BF4" w:rsidRPr="007369C1" w:rsidRDefault="00FD2BF4" w:rsidP="00FD2BF4">
      <w:pPr>
        <w:spacing w:line="240" w:lineRule="auto"/>
        <w:ind w:firstLine="0"/>
        <w:rPr>
          <w:rFonts w:ascii="Times New Roman" w:hAnsi="Times New Roman" w:cs="Times New Roman"/>
          <w:bCs/>
          <w:sz w:val="28"/>
          <w:szCs w:val="20"/>
        </w:rPr>
      </w:pPr>
      <w:r>
        <w:rPr>
          <w:noProof/>
        </w:rPr>
        <w:drawing>
          <wp:inline distT="0" distB="0" distL="0" distR="0" wp14:anchorId="5B174F73" wp14:editId="0162CF1D">
            <wp:extent cx="5940425" cy="2682240"/>
            <wp:effectExtent l="0" t="0" r="3175" b="3810"/>
            <wp:docPr id="402671074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BF4" w:rsidRPr="00736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FC"/>
    <w:rsid w:val="002A2204"/>
    <w:rsid w:val="003276DF"/>
    <w:rsid w:val="003431FE"/>
    <w:rsid w:val="00421EEF"/>
    <w:rsid w:val="005D61B0"/>
    <w:rsid w:val="00683BB6"/>
    <w:rsid w:val="007369C1"/>
    <w:rsid w:val="00940F02"/>
    <w:rsid w:val="00AF6B3D"/>
    <w:rsid w:val="00B770A5"/>
    <w:rsid w:val="00C62C10"/>
    <w:rsid w:val="00DF14E4"/>
    <w:rsid w:val="00E844FF"/>
    <w:rsid w:val="00EE45FC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42C5"/>
  <w15:chartTrackingRefBased/>
  <w15:docId w15:val="{ABB44E14-8F6A-4C77-BAF6-CF58CEB2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EE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42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Александр Назарук</cp:lastModifiedBy>
  <cp:revision>6</cp:revision>
  <dcterms:created xsi:type="dcterms:W3CDTF">2024-10-23T16:32:00Z</dcterms:created>
  <dcterms:modified xsi:type="dcterms:W3CDTF">2024-12-16T20:45:00Z</dcterms:modified>
</cp:coreProperties>
</file>