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C302" w14:textId="77777777" w:rsidR="00DA7FC6" w:rsidRDefault="00DA7FC6" w:rsidP="00DA7FC6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0DA84E87" wp14:editId="0CD93FE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FFAA" w14:textId="77777777" w:rsidR="00DA7FC6" w:rsidRDefault="00DA7FC6" w:rsidP="00DA7FC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DA7FC6" w:rsidRPr="00650918" w14:paraId="4AB53769" w14:textId="77777777" w:rsidTr="00DB06D6">
        <w:tc>
          <w:tcPr>
            <w:tcW w:w="3115" w:type="dxa"/>
            <w:shd w:val="clear" w:color="auto" w:fill="auto"/>
          </w:tcPr>
          <w:p w14:paraId="646DF1B9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8DF45A8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8803D1C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DA7FC6" w:rsidRPr="00650918" w14:paraId="4493B6F4" w14:textId="77777777" w:rsidTr="00DB06D6">
        <w:tc>
          <w:tcPr>
            <w:tcW w:w="3115" w:type="dxa"/>
            <w:shd w:val="clear" w:color="auto" w:fill="auto"/>
          </w:tcPr>
          <w:p w14:paraId="251B81A0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B489FB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C24A32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A7FC6" w:rsidRPr="00650918" w14:paraId="25663CB7" w14:textId="77777777" w:rsidTr="00DB06D6">
        <w:tc>
          <w:tcPr>
            <w:tcW w:w="3115" w:type="dxa"/>
            <w:shd w:val="clear" w:color="auto" w:fill="auto"/>
          </w:tcPr>
          <w:p w14:paraId="71DE99C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3BEAA7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49F1144" w14:textId="77777777" w:rsidR="00DA7FC6" w:rsidRPr="00650918" w:rsidRDefault="00DA7FC6" w:rsidP="00DB06D6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A7FC6" w:rsidRPr="00650918" w14:paraId="515AA0A3" w14:textId="77777777" w:rsidTr="00DB06D6">
        <w:tc>
          <w:tcPr>
            <w:tcW w:w="3115" w:type="dxa"/>
            <w:shd w:val="clear" w:color="auto" w:fill="auto"/>
          </w:tcPr>
          <w:p w14:paraId="5E33F83E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AC75278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BB3874F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A7FC6" w:rsidRPr="00650918" w14:paraId="678DEAE4" w14:textId="77777777" w:rsidTr="00DB06D6">
        <w:tc>
          <w:tcPr>
            <w:tcW w:w="3115" w:type="dxa"/>
            <w:shd w:val="clear" w:color="auto" w:fill="auto"/>
          </w:tcPr>
          <w:p w14:paraId="1CD17D3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BE2F7B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A303C8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DA7FC6" w:rsidRPr="00650918" w14:paraId="650AE4CA" w14:textId="77777777" w:rsidTr="00DB06D6">
        <w:tc>
          <w:tcPr>
            <w:tcW w:w="3115" w:type="dxa"/>
            <w:shd w:val="clear" w:color="auto" w:fill="auto"/>
          </w:tcPr>
          <w:p w14:paraId="4A79185A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A8014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245A656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A7FC6" w:rsidRPr="00650918" w14:paraId="39E5A807" w14:textId="77777777" w:rsidTr="00DB06D6">
        <w:trPr>
          <w:trHeight w:val="68"/>
        </w:trPr>
        <w:tc>
          <w:tcPr>
            <w:tcW w:w="3115" w:type="dxa"/>
            <w:shd w:val="clear" w:color="auto" w:fill="auto"/>
          </w:tcPr>
          <w:p w14:paraId="6DF81862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1CC633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907C38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A6BEA30" w14:textId="77777777" w:rsidR="00DA7FC6" w:rsidRDefault="00DA7FC6" w:rsidP="00DA7FC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5903FE84" w14:textId="35F3D0FA" w:rsidR="00DA7FC6" w:rsidRPr="00D87CED" w:rsidRDefault="00DA7FC6" w:rsidP="00DA7FC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A7FC6" w:rsidRPr="00650918" w14:paraId="4894FAF8" w14:textId="77777777" w:rsidTr="00DB06D6">
        <w:tc>
          <w:tcPr>
            <w:tcW w:w="1276" w:type="dxa"/>
            <w:gridSpan w:val="2"/>
            <w:shd w:val="clear" w:color="auto" w:fill="auto"/>
          </w:tcPr>
          <w:p w14:paraId="0947E7F2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2699E82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45E82B6" w14:textId="77777777" w:rsidR="00DA7FC6" w:rsidRPr="00DA7FC6" w:rsidRDefault="00DA7FC6" w:rsidP="00DA7FC6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A7FC6">
              <w:rPr>
                <w:rFonts w:ascii="TimesNewRomanPSMT" w:hAnsi="TimesNewRomanPSMT"/>
              </w:rPr>
              <w:t>Администрирование информационных систем. Проектирование и архивирование баз данных для MS SQL Server.</w:t>
            </w:r>
          </w:p>
          <w:p w14:paraId="796C3E0A" w14:textId="6568072F" w:rsidR="00DA7FC6" w:rsidRPr="000E573A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</w:p>
        </w:tc>
      </w:tr>
      <w:tr w:rsidR="00DA7FC6" w:rsidRPr="00A17AF3" w14:paraId="5295D062" w14:textId="77777777" w:rsidTr="00DB06D6">
        <w:tc>
          <w:tcPr>
            <w:tcW w:w="3115" w:type="dxa"/>
            <w:gridSpan w:val="6"/>
            <w:shd w:val="clear" w:color="auto" w:fill="auto"/>
          </w:tcPr>
          <w:p w14:paraId="166CE752" w14:textId="77777777" w:rsidR="00DA7FC6" w:rsidRPr="00A17AF3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F2E57D" w14:textId="77777777" w:rsidR="00DA7FC6" w:rsidRPr="00A17AF3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35AEF2A" w14:textId="77777777" w:rsidR="00DA7FC6" w:rsidRPr="00A17AF3" w:rsidRDefault="00DA7FC6" w:rsidP="00DB06D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A7FC6" w:rsidRPr="00650918" w14:paraId="1238088B" w14:textId="77777777" w:rsidTr="00DB06D6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58682D4C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F9E9374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8B909F" w14:textId="77777777" w:rsidR="00DA7FC6" w:rsidRPr="00EC278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DA7FC6" w:rsidRPr="00650918" w14:paraId="230DD470" w14:textId="77777777" w:rsidTr="00DB06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AAC7BD0" w14:textId="77777777" w:rsidR="00DA7FC6" w:rsidRPr="00650918" w:rsidRDefault="00DA7FC6" w:rsidP="00DB06D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616A0B3" w14:textId="77777777" w:rsidR="00DA7FC6" w:rsidRPr="00650918" w:rsidRDefault="00DA7FC6" w:rsidP="00DB06D6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1FA71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5A7380" w14:textId="77777777" w:rsidR="00DA7FC6" w:rsidRPr="00650918" w:rsidRDefault="00DA7FC6" w:rsidP="00DB06D6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DA7FC6" w:rsidRPr="00650918" w14:paraId="4E1FCAD1" w14:textId="77777777" w:rsidTr="00DB06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B857B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CB3BF" w14:textId="77777777" w:rsidR="00DA7FC6" w:rsidRPr="00650918" w:rsidRDefault="00DA7FC6" w:rsidP="00DB06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8688E17" w14:textId="77777777" w:rsidR="00DA7FC6" w:rsidRPr="00650918" w:rsidRDefault="00DA7FC6" w:rsidP="00DB06D6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4B49230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E590240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A7FC6" w:rsidRPr="00650918" w14:paraId="771C24F2" w14:textId="77777777" w:rsidTr="00DB06D6">
        <w:tc>
          <w:tcPr>
            <w:tcW w:w="2061" w:type="dxa"/>
            <w:shd w:val="clear" w:color="auto" w:fill="auto"/>
          </w:tcPr>
          <w:p w14:paraId="07B7F751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7979C64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E578A7C" w14:textId="77777777" w:rsidR="00DA7FC6" w:rsidRPr="00F81F22" w:rsidRDefault="00DA7FC6" w:rsidP="00DB06D6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0F688EF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9406980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DA7FC6" w:rsidRPr="00650918" w14:paraId="255796F7" w14:textId="77777777" w:rsidTr="00DB06D6">
        <w:tc>
          <w:tcPr>
            <w:tcW w:w="2061" w:type="dxa"/>
            <w:shd w:val="clear" w:color="auto" w:fill="auto"/>
          </w:tcPr>
          <w:p w14:paraId="0DC242C4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0880D93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E7DBF55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921EE55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5C0ED2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DA7FC6" w:rsidRPr="00650918" w14:paraId="787AC52F" w14:textId="77777777" w:rsidTr="00DB06D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C473D6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40A55D4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B8B8A91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34FD3B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A7FC6" w:rsidRPr="00650918" w14:paraId="5A642794" w14:textId="77777777" w:rsidTr="00DB06D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EB9FE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2611B56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262663F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13F9349D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F4F409E" w14:textId="77777777" w:rsidR="00DA7FC6" w:rsidRDefault="00DA7FC6" w:rsidP="00DA7FC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E6EBDCC" w14:textId="77777777" w:rsidR="00DA7FC6" w:rsidRDefault="00DA7FC6" w:rsidP="00DA7FC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A7FC6" w:rsidRPr="00650918" w14:paraId="410079BE" w14:textId="77777777" w:rsidTr="00DB06D6">
        <w:tc>
          <w:tcPr>
            <w:tcW w:w="2268" w:type="dxa"/>
            <w:shd w:val="clear" w:color="auto" w:fill="auto"/>
          </w:tcPr>
          <w:p w14:paraId="69741120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4C1E68C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DB64E3E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5E4820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A5C4643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DA7FC6" w:rsidRPr="00650918" w14:paraId="44B90333" w14:textId="77777777" w:rsidTr="00DB06D6">
        <w:tc>
          <w:tcPr>
            <w:tcW w:w="2268" w:type="dxa"/>
            <w:shd w:val="clear" w:color="auto" w:fill="auto"/>
          </w:tcPr>
          <w:p w14:paraId="4A4B3C2C" w14:textId="77777777" w:rsidR="00DA7FC6" w:rsidRPr="00650918" w:rsidRDefault="00DA7FC6" w:rsidP="00DB06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3504F2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AF89B72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E706B49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9D0A790" w14:textId="77777777" w:rsidR="00DA7FC6" w:rsidRPr="00650918" w:rsidRDefault="00DA7FC6" w:rsidP="00DB06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8BC84BC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33CE588" w14:textId="77777777" w:rsidR="00DA7FC6" w:rsidRDefault="00DA7FC6" w:rsidP="00DA7FC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23E65F4" w14:textId="77777777" w:rsidR="00DA7FC6" w:rsidRDefault="00DA7FC6" w:rsidP="00DA7FC6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EDA096B" w14:textId="77777777" w:rsidR="00DA7FC6" w:rsidRDefault="00DA7FC6" w:rsidP="00DA7FC6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73C8785" w14:textId="77777777" w:rsid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10248" w14:textId="14658F70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A7FC6">
        <w:rPr>
          <w:rFonts w:ascii="Times New Roman" w:hAnsi="Times New Roman" w:cs="Times New Roman"/>
          <w:b/>
          <w:bCs/>
          <w:sz w:val="28"/>
          <w:szCs w:val="28"/>
        </w:rPr>
        <w:t>Проверка работы Агента SQL Server</w:t>
      </w:r>
    </w:p>
    <w:p w14:paraId="2FB16F6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Первое что нам необходимо сделать, это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 Агент SQL Server установлен и работает. Для этого запустим оснастку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Службы</w:t>
      </w:r>
      <w:r w:rsidRPr="00DA7FC6">
        <w:rPr>
          <w:rFonts w:ascii="Times New Roman" w:hAnsi="Times New Roman" w:cs="Times New Roman"/>
          <w:sz w:val="28"/>
          <w:szCs w:val="28"/>
        </w:rPr>
        <w:t>» («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Пуск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Pr="00DA7FC6">
        <w:rPr>
          <w:rFonts w:ascii="Times New Roman" w:hAnsi="Times New Roman" w:cs="Times New Roman"/>
          <w:sz w:val="28"/>
          <w:szCs w:val="28"/>
        </w:rPr>
        <w:t>)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Администрирование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Administrative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Tools</w:t>
      </w:r>
      <w:r w:rsidRPr="00DA7FC6">
        <w:rPr>
          <w:rFonts w:ascii="Times New Roman" w:hAnsi="Times New Roman" w:cs="Times New Roman"/>
          <w:sz w:val="28"/>
          <w:szCs w:val="28"/>
        </w:rPr>
        <w:t>)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Службы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и в списке служб найдем службу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Агент SQL сервер</w:t>
      </w:r>
      <w:r w:rsidRPr="00DA7FC6">
        <w:rPr>
          <w:rFonts w:ascii="Times New Roman" w:hAnsi="Times New Roman" w:cs="Times New Roman"/>
          <w:sz w:val="28"/>
          <w:szCs w:val="28"/>
        </w:rPr>
        <w:t>» 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SQL Server Agent</w:t>
      </w:r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450AB34E" w14:textId="2F6E49B5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ECE08" wp14:editId="4EA51D9F">
            <wp:extent cx="5940425" cy="2078990"/>
            <wp:effectExtent l="0" t="0" r="3175" b="0"/>
            <wp:docPr id="504552773" name="Рисунок 42" descr="sozdanie-plana-na-obslujivanie_00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ozdanie-plana-na-obslujivanie_00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93B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Откроем свойства этой службы (кликнув по ней 2 раза) и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что:</w:t>
      </w:r>
    </w:p>
    <w:p w14:paraId="4068F89F" w14:textId="77777777" w:rsidR="00DA7FC6" w:rsidRPr="00DA7FC6" w:rsidRDefault="00DA7FC6" w:rsidP="00DA7FC6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Тип запуска стоит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Автоматически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);</w:t>
      </w:r>
    </w:p>
    <w:p w14:paraId="1616D27E" w14:textId="77777777" w:rsidR="00DA7FC6" w:rsidRPr="00DA7FC6" w:rsidRDefault="00DA7FC6" w:rsidP="00DA7FC6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7FC6">
        <w:rPr>
          <w:rFonts w:ascii="Times New Roman" w:hAnsi="Times New Roman" w:cs="Times New Roman"/>
          <w:sz w:val="28"/>
          <w:szCs w:val="28"/>
        </w:rPr>
        <w:t>Состояние</w:t>
      </w:r>
      <w:r w:rsidRPr="00DA7FC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Работает</w:t>
      </w:r>
      <w:r w:rsidRPr="00DA7FC6">
        <w:rPr>
          <w:rFonts w:ascii="Times New Roman" w:hAnsi="Times New Roman" w:cs="Times New Roman"/>
          <w:sz w:val="28"/>
          <w:szCs w:val="28"/>
          <w:lang w:val="en-US"/>
        </w:rPr>
        <w:t>» (Service status: Started);</w:t>
      </w:r>
    </w:p>
    <w:p w14:paraId="0495E061" w14:textId="46A5000F" w:rsidR="00DA7FC6" w:rsidRPr="00DA7FC6" w:rsidRDefault="00DA7FC6" w:rsidP="00DA7F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A30D14" wp14:editId="2D4B8E76">
            <wp:extent cx="3905250" cy="4371975"/>
            <wp:effectExtent l="0" t="0" r="0" b="9525"/>
            <wp:docPr id="1226711355" name="Рисунок 41" descr="sozdanie-plana-na-obslujivanie_00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ozdanie-plana-na-obslujivanie_00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89F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 противном случае, необходимо изменить параметры как на скриншоте выше и сохранить настройки нажав «</w:t>
      </w:r>
      <w:r w:rsidRPr="00DA7FC6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Apply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5C334A7B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Теперь запустим программу «Среда SQL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Sever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Management Studio»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( «</w:t>
      </w:r>
      <w:proofErr w:type="gramEnd"/>
      <w:r w:rsidRPr="00DA7FC6">
        <w:rPr>
          <w:rFonts w:ascii="Times New Roman" w:hAnsi="Times New Roman" w:cs="Times New Roman"/>
          <w:i/>
          <w:iCs/>
          <w:sz w:val="28"/>
          <w:szCs w:val="28"/>
        </w:rPr>
        <w:t>Пуск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Start</w:t>
      </w:r>
      <w:r w:rsidRPr="00DA7FC6">
        <w:rPr>
          <w:rFonts w:ascii="Times New Roman" w:hAnsi="Times New Roman" w:cs="Times New Roman"/>
          <w:sz w:val="28"/>
          <w:szCs w:val="28"/>
        </w:rPr>
        <w:t>) 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Все программы</w:t>
      </w:r>
      <w:r w:rsidRPr="00DA7FC6">
        <w:rPr>
          <w:rFonts w:ascii="Times New Roman" w:hAnsi="Times New Roman" w:cs="Times New Roman"/>
          <w:sz w:val="28"/>
          <w:szCs w:val="28"/>
        </w:rPr>
        <w:t xml:space="preserve">» (All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Microsoft SQL Server 2008 R2</w:t>
      </w:r>
      <w:r w:rsidRPr="00DA7FC6">
        <w:rPr>
          <w:rFonts w:ascii="Times New Roman" w:hAnsi="Times New Roman" w:cs="Times New Roman"/>
          <w:sz w:val="28"/>
          <w:szCs w:val="28"/>
        </w:rPr>
        <w:t>»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Средства SQL Server 2008 R2</w:t>
      </w:r>
      <w:r w:rsidRPr="00DA7FC6">
        <w:rPr>
          <w:rFonts w:ascii="Times New Roman" w:hAnsi="Times New Roman" w:cs="Times New Roman"/>
          <w:sz w:val="28"/>
          <w:szCs w:val="28"/>
        </w:rPr>
        <w:t>«) и введем данные для авторизации.</w:t>
      </w:r>
    </w:p>
    <w:p w14:paraId="36BD4AE4" w14:textId="19A237FF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39A1FD" wp14:editId="7956FFDA">
            <wp:extent cx="5940425" cy="4158615"/>
            <wp:effectExtent l="0" t="0" r="3175" b="0"/>
            <wp:docPr id="1732392686" name="Рисунок 40" descr="sql_full_backup_0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ql_full_backup_0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F07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После чего, еще раз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что Агент SQL Server работает (в обозревателе объектов должна быть вкладка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Агент SQL Server</w:t>
      </w:r>
      <w:r w:rsidRPr="00DA7FC6">
        <w:rPr>
          <w:rFonts w:ascii="Times New Roman" w:hAnsi="Times New Roman" w:cs="Times New Roman"/>
          <w:sz w:val="28"/>
          <w:szCs w:val="28"/>
        </w:rPr>
        <w:t>» (SQL Server Agent) с зеленой иконкой слева.</w:t>
      </w:r>
    </w:p>
    <w:p w14:paraId="678C8ED9" w14:textId="377E253B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84C11" wp14:editId="1368D348">
            <wp:extent cx="5940425" cy="4010025"/>
            <wp:effectExtent l="0" t="0" r="3175" b="9525"/>
            <wp:docPr id="1056825844" name="Рисунок 39" descr="sozdanie-plana-na-obslujivanie_00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ozdanie-plana-na-obslujivanie_00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17D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p3"/>
      <w:bookmarkEnd w:id="2"/>
      <w:r w:rsidRPr="00DA7FC6">
        <w:rPr>
          <w:rFonts w:ascii="Times New Roman" w:hAnsi="Times New Roman" w:cs="Times New Roman"/>
          <w:b/>
          <w:bCs/>
          <w:sz w:val="28"/>
          <w:szCs w:val="28"/>
        </w:rPr>
        <w:t>3. Создание плана обслуживания</w:t>
      </w:r>
    </w:p>
    <w:p w14:paraId="400B5F8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перейдем непосредственно к созданию плана обслуживания. В обозревателе объектов (Object Explorer) раскроем вкладку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Управление</w:t>
      </w:r>
      <w:r w:rsidRPr="00DA7FC6">
        <w:rPr>
          <w:rFonts w:ascii="Times New Roman" w:hAnsi="Times New Roman" w:cs="Times New Roman"/>
          <w:sz w:val="28"/>
          <w:szCs w:val="28"/>
        </w:rPr>
        <w:t>» (Management), кликнем правой кнопкой мыши по вкладке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Планы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и в контекстном меню выберем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Мастер планов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Plan Wizard</w:t>
      </w:r>
      <w:proofErr w:type="gram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) .</w:t>
      </w:r>
      <w:proofErr w:type="gramEnd"/>
    </w:p>
    <w:p w14:paraId="0F5BA2A5" w14:textId="43A0965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5AE3E4" wp14:editId="02D86B7F">
            <wp:extent cx="5940425" cy="4010025"/>
            <wp:effectExtent l="0" t="0" r="3175" b="9525"/>
            <wp:docPr id="709003129" name="Рисунок 38" descr="sozdanie-plana-na-obslujivanie_00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sozdanie-plana-na-obslujivanie_00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520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 запустившемся мастере планов обслуживания на странице приветствия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 и в следующем окне вводим имя и описание нового плана.</w:t>
      </w:r>
    </w:p>
    <w:p w14:paraId="1B07D32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Затем необходимо определиться с расписанием, по которому будет выполняться данный план обслуживания. Для этого установим переключатель на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Единое расписание для всего плана или без расписания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Single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schedule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entire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plan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no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schedule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Изменить…</w:t>
      </w:r>
      <w:r w:rsidRPr="00DA7FC6">
        <w:rPr>
          <w:rFonts w:ascii="Times New Roman" w:hAnsi="Times New Roman" w:cs="Times New Roman"/>
          <w:sz w:val="28"/>
          <w:szCs w:val="28"/>
        </w:rPr>
        <w:t>» (Change…) для назначения расписания.</w:t>
      </w:r>
    </w:p>
    <w:p w14:paraId="163D5B5D" w14:textId="0C197146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E5991D" wp14:editId="3DD76A65">
            <wp:extent cx="5940425" cy="4158615"/>
            <wp:effectExtent l="0" t="0" r="3175" b="0"/>
            <wp:docPr id="337979859" name="Рисунок 37" descr="sozdanie-plana-na-obslujivanie_00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ozdanie-plana-na-obslujivanie_00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57C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Откроется окно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Свойства расписания задания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Здесь зададим те параметры, согласно которым должен выполняться план обслуживания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ОК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В моем примере это:</w:t>
      </w:r>
    </w:p>
    <w:p w14:paraId="0FCD2074" w14:textId="77777777" w:rsidR="00DA7FC6" w:rsidRPr="00DA7FC6" w:rsidRDefault="00DA7FC6" w:rsidP="00DA7FC6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Выполняется — «</w:t>
      </w:r>
      <w:proofErr w:type="gram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Еженедельно</w:t>
      </w:r>
      <w:r w:rsidRPr="00DA7FC6">
        <w:rPr>
          <w:rFonts w:ascii="Times New Roman" w:hAnsi="Times New Roman" w:cs="Times New Roman"/>
          <w:sz w:val="28"/>
          <w:szCs w:val="28"/>
        </w:rPr>
        <w:t>»  (</w:t>
      </w:r>
      <w:proofErr w:type="spellStart"/>
      <w:proofErr w:type="gramEnd"/>
      <w:r w:rsidRPr="00DA7FC6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— Weekly);</w:t>
      </w:r>
    </w:p>
    <w:p w14:paraId="4B62C3C7" w14:textId="77777777" w:rsidR="00DA7FC6" w:rsidRPr="00DA7FC6" w:rsidRDefault="00DA7FC6" w:rsidP="00DA7FC6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Повторяется каждые —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proofErr w:type="spellStart"/>
      <w:r w:rsidRPr="00DA7FC6">
        <w:rPr>
          <w:rFonts w:ascii="Times New Roman" w:hAnsi="Times New Roman" w:cs="Times New Roman"/>
          <w:i/>
          <w:iCs/>
          <w:sz w:val="28"/>
          <w:szCs w:val="28"/>
        </w:rPr>
        <w:t>нед</w:t>
      </w:r>
      <w:proofErr w:type="spellEnd"/>
      <w:r w:rsidRPr="00DA7FC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A7FC6">
        <w:rPr>
          <w:rFonts w:ascii="Times New Roman" w:hAnsi="Times New Roman" w:cs="Times New Roman"/>
          <w:sz w:val="28"/>
          <w:szCs w:val="28"/>
        </w:rPr>
        <w:t>» в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Воскресенье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Recurs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(s)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Sunday);</w:t>
      </w:r>
    </w:p>
    <w:p w14:paraId="26FD87A1" w14:textId="77777777" w:rsidR="00DA7FC6" w:rsidRPr="00DA7FC6" w:rsidRDefault="00DA7FC6" w:rsidP="00DA7FC6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Выполняться один раз в день в: — «2:00:00»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onсe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: «2:00:00»);</w:t>
      </w:r>
    </w:p>
    <w:p w14:paraId="6748F943" w14:textId="0AF5AC5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2FCDF8" wp14:editId="1E61047B">
            <wp:extent cx="5940425" cy="4158615"/>
            <wp:effectExtent l="0" t="0" r="3175" b="0"/>
            <wp:docPr id="61891814" name="Рисунок 36" descr="sozdanie-plana-na-obslujivanie_006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ozdanie-plana-na-obslujivanie_006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6E02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Еще раз убедимся, что расписание задано верно, и нажмем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1A7C276F" w14:textId="5357D26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D742C" wp14:editId="1FCB3FB5">
            <wp:extent cx="5940425" cy="4158615"/>
            <wp:effectExtent l="0" t="0" r="3175" b="0"/>
            <wp:docPr id="1365226001" name="Рисунок 35" descr="sozdanie-plana-na-obslujivanie_007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ozdanie-plana-na-obslujivanie_007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859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>Здесь выберем те задачи, которые будет выполнять наш план обслуживания. В моем примере это:</w:t>
      </w:r>
    </w:p>
    <w:p w14:paraId="5D6F01DE" w14:textId="77777777" w:rsidR="00DA7FC6" w:rsidRPr="00DA7FC6" w:rsidRDefault="00DA7FC6" w:rsidP="00DA7FC6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Проверка целостности базы данных (Check Database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);</w:t>
      </w:r>
    </w:p>
    <w:p w14:paraId="06A77FD6" w14:textId="77777777" w:rsidR="00DA7FC6" w:rsidRPr="00DA7FC6" w:rsidRDefault="00DA7FC6" w:rsidP="00DA7FC6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Резервное копирование базы данных (полное) (The Back Up Database (Full));</w:t>
      </w:r>
    </w:p>
    <w:p w14:paraId="62DFF494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Заметьте, что для каждой задачи приводится ее краткое описание в поле снизу. Выбрав необходимые задачи,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44B6C8AD" w14:textId="17DC766A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E5DA1" wp14:editId="123F0CD8">
            <wp:extent cx="5940425" cy="4158615"/>
            <wp:effectExtent l="0" t="0" r="3175" b="0"/>
            <wp:docPr id="361490293" name="Рисунок 34" descr="sozdanie-plana-na-obslujivanie_008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ozdanie-plana-na-obslujivanie_008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78C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необходимо задать порядок выполнения задач, используя кнопки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Вверх…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Up)  и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Вниз…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Down). Установив порядок,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58503626" w14:textId="79C6D54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3AB252" wp14:editId="12AC5F0B">
            <wp:extent cx="5940425" cy="4158615"/>
            <wp:effectExtent l="0" t="0" r="3175" b="0"/>
            <wp:docPr id="1320833827" name="Рисунок 33" descr="sozdanie-plana-na-obslujivanie_009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ozdanie-plana-na-obslujivanie_009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3C4E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Здесь требуется задать параметры для каждой задачи в плане.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Первая задача в нашем списке это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Копирование БД (полное)</w:t>
      </w:r>
      <w:r w:rsidRPr="00DA7FC6">
        <w:rPr>
          <w:rFonts w:ascii="Times New Roman" w:hAnsi="Times New Roman" w:cs="Times New Roman"/>
          <w:sz w:val="28"/>
          <w:szCs w:val="28"/>
        </w:rPr>
        <w:t>» (Back Up Database (Full)).</w:t>
      </w:r>
    </w:p>
    <w:p w14:paraId="0D28306A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Прежде всего необходимо выбрать базы данных для резервного копирования, нажав на кнопку выбора списка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Определенные базы данных</w:t>
      </w:r>
      <w:r w:rsidRPr="00DA7FC6">
        <w:rPr>
          <w:rFonts w:ascii="Times New Roman" w:hAnsi="Times New Roman" w:cs="Times New Roman"/>
          <w:sz w:val="28"/>
          <w:szCs w:val="28"/>
        </w:rPr>
        <w:t xml:space="preserve">» (Select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 Выбрав необходимые для резервного копирования базы данных,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ОК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» .</w:t>
      </w:r>
      <w:proofErr w:type="gramEnd"/>
    </w:p>
    <w:p w14:paraId="59D60F33" w14:textId="1438399C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D7BC8C" wp14:editId="4AD62437">
            <wp:extent cx="5940425" cy="4158615"/>
            <wp:effectExtent l="0" t="0" r="3175" b="0"/>
            <wp:docPr id="1264218253" name="Рисунок 32" descr="sozdanie-plana-na-obslujivanie_010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ozdanie-plana-na-obslujivanie_01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F65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Ниже зададим размещение и срок хранения резервных копий, а также установим дополнительные параметры:</w:t>
      </w:r>
    </w:p>
    <w:p w14:paraId="40232C49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Если установить переключатель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Создать файл резервной копии для каждой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то при выполнении задания в выбранной директории будет создаваться несколько файлов резервных копий с именами, соответствующими названиям баз данных. Ну а установка флага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Создавать вложенный каталог для каждой базы данных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sub-directory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разложит файлы по отдельным папкам. Обратите внимание, что необходимо оставить заполненным расширение файла резервной копии.</w:t>
      </w:r>
    </w:p>
    <w:p w14:paraId="2066C277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Установка флага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Срок действия резервного набора данных истекает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указывает SQL-серверу, когда этот набор может быть перезаписан без явного пропуска проверки на истечение срока.</w:t>
      </w:r>
    </w:p>
    <w:p w14:paraId="213F0FD2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>Для наибольшей надежности, можно установить флаг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Проверять целостность резервной копии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0B4EB4CC" w14:textId="77777777" w:rsidR="00DA7FC6" w:rsidRPr="00DA7FC6" w:rsidRDefault="00DA7FC6" w:rsidP="00DA7FC6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Также рекомендую выбрать режим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Сжимать резервные копии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для экономии дискового пространства, если используемая версия SQL Server поддерживает данную функцию.</w:t>
      </w:r>
    </w:p>
    <w:p w14:paraId="657AB0DA" w14:textId="482E82F6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908A5" wp14:editId="42B8D775">
            <wp:extent cx="5940425" cy="4158615"/>
            <wp:effectExtent l="0" t="0" r="3175" b="0"/>
            <wp:docPr id="1624879482" name="Рисунок 31" descr="sozdanie-plana-na-obslujivanie_021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ozdanie-plana-na-obslujivanie_021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849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Если дисковое пространство ограничено, можно также выбрать один файл для хранения резервной копии, который будет перезаписываться после каждого выполнения плана обслуживания. Для этого установим соответствующий переключатель на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Создать резервную копию баз данных в одном или нескольких файлах</w:t>
      </w:r>
      <w:r w:rsidRPr="00DA7FC6">
        <w:rPr>
          <w:rFonts w:ascii="Times New Roman" w:hAnsi="Times New Roman" w:cs="Times New Roman"/>
          <w:sz w:val="28"/>
          <w:szCs w:val="28"/>
        </w:rPr>
        <w:t xml:space="preserve">» (Back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указжем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соответствующее имя файла (будьте внимательны, файл резервной копии следует задавать с расширением .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), а также выберем режим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Перезаписать</w:t>
      </w:r>
      <w:r w:rsidRPr="00DA7FC6">
        <w:rPr>
          <w:rFonts w:ascii="Times New Roman" w:hAnsi="Times New Roman" w:cs="Times New Roman"/>
          <w:sz w:val="28"/>
          <w:szCs w:val="28"/>
        </w:rPr>
        <w:t>» в случае, если файлы резервной копии существуют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Overwrite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4FEF910A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Определившись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с настройками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349C1F33" w14:textId="7770FC97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7D8E37" wp14:editId="415866EA">
            <wp:extent cx="5940425" cy="4158615"/>
            <wp:effectExtent l="0" t="0" r="3175" b="0"/>
            <wp:docPr id="33185317" name="Рисунок 30" descr="sozdanie-plana-na-obslujivanie_011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ozdanie-plana-na-obslujivanie_011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B6F3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Теперь очередь задачи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Проверка целостности базы данных</w:t>
      </w:r>
      <w:r w:rsidRPr="00DA7FC6">
        <w:rPr>
          <w:rFonts w:ascii="Times New Roman" w:hAnsi="Times New Roman" w:cs="Times New Roman"/>
          <w:sz w:val="28"/>
          <w:szCs w:val="28"/>
        </w:rPr>
        <w:t xml:space="preserve">» (Database Check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 Для нее всего лишь необходимо выбрать базу данных. В моем примере это все та же база данных, что и на предыдущем шаге. Определившись с базами,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2D2876CC" w14:textId="370E0F4B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C59984" wp14:editId="3F6F9759">
            <wp:extent cx="5940425" cy="4158615"/>
            <wp:effectExtent l="0" t="0" r="3175" b="0"/>
            <wp:docPr id="192217922" name="Рисунок 29" descr="sozdanie-plana-na-obslujivanie_01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ozdanie-plana-na-obslujivanie_012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46E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На следующей странице возможно выбрать директорию, куда будет сохраняться лог выполнения задания, а также указать </w:t>
      </w:r>
      <w:hyperlink r:id="rId34" w:tgtFrame="_blank" w:history="1">
        <w:r w:rsidRPr="00DA7FC6">
          <w:rPr>
            <w:rStyle w:val="ac"/>
            <w:rFonts w:ascii="Times New Roman" w:hAnsi="Times New Roman" w:cs="Times New Roman"/>
            <w:sz w:val="28"/>
            <w:szCs w:val="28"/>
          </w:rPr>
          <w:t>оператора</w:t>
        </w:r>
      </w:hyperlink>
      <w:r w:rsidRPr="00DA7FC6">
        <w:rPr>
          <w:rFonts w:ascii="Times New Roman" w:hAnsi="Times New Roman" w:cs="Times New Roman"/>
          <w:sz w:val="28"/>
          <w:szCs w:val="28"/>
        </w:rPr>
        <w:t> SQL Server для отправки отчета по электронной почте. Задав параметры, снова жмем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Далее</w:t>
      </w:r>
      <w:r w:rsidRPr="00DA7FC6">
        <w:rPr>
          <w:rFonts w:ascii="Times New Roman" w:hAnsi="Times New Roman" w:cs="Times New Roman"/>
          <w:sz w:val="28"/>
          <w:szCs w:val="28"/>
        </w:rPr>
        <w:t>» (Next).</w:t>
      </w:r>
    </w:p>
    <w:p w14:paraId="4945E640" w14:textId="4EA0FBD5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9F2602" wp14:editId="45BBBF26">
            <wp:extent cx="5940425" cy="4158615"/>
            <wp:effectExtent l="0" t="0" r="3175" b="0"/>
            <wp:docPr id="767623535" name="Рисунок 28" descr="sozdanie-plana-na-obslujivanie_013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ozdanie-plana-na-obslujivanie_013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27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 xml:space="preserve">Проверим еще раз все настройки плана обслуживания,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если все верно, нажимаем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Готово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05EEAD09" w14:textId="28F0BFC2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1F864" wp14:editId="3C3A703E">
            <wp:extent cx="5940425" cy="4158615"/>
            <wp:effectExtent l="0" t="0" r="3175" b="0"/>
            <wp:docPr id="883535964" name="Рисунок 27" descr="sozdanie-plana-na-obslujivanie_014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ozdanie-plana-na-obslujivanie_014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F4F5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t xml:space="preserve">Мастер начнет построение плана обслуживания. Если мастер не обнаружит ошибок, </w:t>
      </w:r>
      <w:proofErr w:type="gramStart"/>
      <w:r w:rsidRPr="00DA7FC6">
        <w:rPr>
          <w:rFonts w:ascii="Times New Roman" w:hAnsi="Times New Roman" w:cs="Times New Roman"/>
          <w:sz w:val="28"/>
          <w:szCs w:val="28"/>
        </w:rPr>
        <w:t>то  увидим</w:t>
      </w:r>
      <w:proofErr w:type="gramEnd"/>
      <w:r w:rsidRPr="00DA7FC6">
        <w:rPr>
          <w:rFonts w:ascii="Times New Roman" w:hAnsi="Times New Roman" w:cs="Times New Roman"/>
          <w:sz w:val="28"/>
          <w:szCs w:val="28"/>
        </w:rPr>
        <w:t xml:space="preserve"> сообщение об успешном построении плана. В противном случае необходимо устранить ошибки и повторить процедуру снова. Закроем окно, нажав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Закрыть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).</w:t>
      </w:r>
    </w:p>
    <w:p w14:paraId="787227CD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p4"/>
      <w:bookmarkEnd w:id="3"/>
      <w:r w:rsidRPr="00DA7FC6">
        <w:rPr>
          <w:rFonts w:ascii="Times New Roman" w:hAnsi="Times New Roman" w:cs="Times New Roman"/>
          <w:b/>
          <w:bCs/>
          <w:sz w:val="28"/>
          <w:szCs w:val="28"/>
        </w:rPr>
        <w:t>4. Запуск выполнения плана обслуживания</w:t>
      </w:r>
    </w:p>
    <w:p w14:paraId="4E6DEAA5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Для запуска выполнения плана обслуживания перейдем в программу «Среда Microsoft SQL Server Management Studio». Здесь, раскрыв вкладку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Планы обслуживания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DA7FC6">
        <w:rPr>
          <w:rFonts w:ascii="Times New Roman" w:hAnsi="Times New Roman" w:cs="Times New Roman"/>
          <w:sz w:val="28"/>
          <w:szCs w:val="28"/>
        </w:rPr>
        <w:t>) увидим наш только что созданный план. Чтобы проверить его работу, кликнем по нему правой кнопкой мыши, и в контекстном меню выберем пункт «</w:t>
      </w:r>
      <w:r w:rsidRPr="00DA7FC6">
        <w:rPr>
          <w:rFonts w:ascii="Times New Roman" w:hAnsi="Times New Roman" w:cs="Times New Roman"/>
          <w:i/>
          <w:iCs/>
          <w:sz w:val="28"/>
          <w:szCs w:val="28"/>
        </w:rPr>
        <w:t>Выполнить</w:t>
      </w:r>
      <w:r w:rsidRPr="00DA7FC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A7FC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Start"/>
      <w:r w:rsidRPr="00DA7FC6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69CF897D" w14:textId="721CD154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2C9C1" wp14:editId="2D1DFA6C">
            <wp:extent cx="5940425" cy="4158615"/>
            <wp:effectExtent l="0" t="0" r="3175" b="0"/>
            <wp:docPr id="375767179" name="Рисунок 26" descr="sozdanie-plana-na-obslujivanie_016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ozdanie-plana-na-obslujivanie_01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8089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После чего запустится окно выполнения плана обслуживания, в котором, спустя необходимое количество времени, должно появиться сообщение об успешном выполнении.</w:t>
      </w:r>
    </w:p>
    <w:p w14:paraId="2E81F8D6" w14:textId="4DB642A1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A2B825" wp14:editId="0830A854">
            <wp:extent cx="4762500" cy="2857500"/>
            <wp:effectExtent l="0" t="0" r="0" b="0"/>
            <wp:docPr id="105847123" name="Рисунок 25" descr="sozdanie-plana-na-obslujivanie_017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ozdanie-plana-na-obslujivanie_01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741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А в соответствующих директориях должны появиться файл резервной копии</w:t>
      </w:r>
    </w:p>
    <w:p w14:paraId="26071677" w14:textId="4C5EA674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F44C6" wp14:editId="191EC455">
            <wp:extent cx="5940425" cy="1188085"/>
            <wp:effectExtent l="0" t="0" r="3175" b="0"/>
            <wp:docPr id="431098555" name="Рисунок 24" descr="sozdanie-plana-na-obslujivanie_01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ozdanie-plana-na-obslujivanie_01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A280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и файл лога выполнения плана.</w:t>
      </w:r>
    </w:p>
    <w:p w14:paraId="02680F73" w14:textId="0A46D470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E37E5" wp14:editId="5BA955A0">
            <wp:extent cx="5940425" cy="1188085"/>
            <wp:effectExtent l="0" t="0" r="3175" b="0"/>
            <wp:docPr id="810052900" name="Рисунок 23" descr="sozdanie-plana-na-obslujivanie_019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ozdanie-plana-na-obslujivanie_01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77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t>Открыв, этот файл, вы должны увидеть примерно следующее:</w:t>
      </w:r>
    </w:p>
    <w:p w14:paraId="4F00603C" w14:textId="2B5F4C4D" w:rsidR="00DA7FC6" w:rsidRPr="00DA7FC6" w:rsidRDefault="00DA7FC6" w:rsidP="00DA7F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332F79" wp14:editId="1DD9109E">
            <wp:extent cx="5940425" cy="4158615"/>
            <wp:effectExtent l="0" t="0" r="3175" b="0"/>
            <wp:docPr id="1292232364" name="Рисунок 22" descr="sozdanie-plana-na-obslujivanie_020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sozdanie-plana-na-obslujivanie_02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A24F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7ABDE8" w14:textId="77777777" w:rsidR="00DA7FC6" w:rsidRPr="00DA7FC6" w:rsidRDefault="00DA7FC6" w:rsidP="00DA7F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FC6" w:rsidRPr="00DA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D3C7B"/>
    <w:multiLevelType w:val="multilevel"/>
    <w:tmpl w:val="0A8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F5D"/>
    <w:multiLevelType w:val="multilevel"/>
    <w:tmpl w:val="BB7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7539B"/>
    <w:multiLevelType w:val="multilevel"/>
    <w:tmpl w:val="41E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8246F"/>
    <w:multiLevelType w:val="multilevel"/>
    <w:tmpl w:val="EEE0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134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16012457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5944008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0119669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9060504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63573630">
    <w:abstractNumId w:val="3"/>
  </w:num>
  <w:num w:numId="7" w16cid:durableId="106197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6"/>
    <w:rsid w:val="003C3B36"/>
    <w:rsid w:val="00D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12D7"/>
  <w15:chartTrackingRefBased/>
  <w15:docId w15:val="{3BBFF5EC-BF69-4F59-B331-FB0F63C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F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F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F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F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F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F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7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7F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7F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7F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7F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7FC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A7FC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7FC6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DA7FC6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DA7FC6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tavalik.ru/wp-content/uploads/2013/05/sozdanie-plana-na-obslujivanie_006.png" TargetMode="External"/><Relationship Id="rId26" Type="http://schemas.openxmlformats.org/officeDocument/2006/relationships/hyperlink" Target="http://tavalik.ru/wp-content/uploads/2013/05/sozdanie-plana-na-obslujivanie_010.png" TargetMode="External"/><Relationship Id="rId39" Type="http://schemas.openxmlformats.org/officeDocument/2006/relationships/hyperlink" Target="http://tavalik.ru/wp-content/uploads/2013/05/sozdanie-plana-na-obslujivanie_016.png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tavalik.ru/index.php/database-mail-ms-sql-2008-r2/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://tavalik.ru/wp-content/uploads/2013/05/sozdanie-plana-na-obslujivanie_020.png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tavalik.ru/wp-content/uploads/2013/05/sozdanie-plana-na-obslujivanie_005.pn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://tavalik.ru/wp-content/uploads/2013/05/sozdanie-plana-na-obslujivanie_009.png" TargetMode="External"/><Relationship Id="rId32" Type="http://schemas.openxmlformats.org/officeDocument/2006/relationships/hyperlink" Target="http://tavalik.ru/wp-content/uploads/2013/05/sozdanie-plana-na-obslujivanie_012.png" TargetMode="External"/><Relationship Id="rId37" Type="http://schemas.openxmlformats.org/officeDocument/2006/relationships/hyperlink" Target="http://tavalik.ru/wp-content/uploads/2013/05/sozdanie-plana-na-obslujivanie_014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tavalik.ru/wp-content/uploads/2013/05/sozdanie-plana-na-obslujivanie_019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tavalik.ru/wp-content/uploads/2013/05/sozdanie-plana-na-obslujivanie_021.png" TargetMode="Externa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hyperlink" Target="http://tavalik.ru/wp-content/uploads/2013/05/sql_full_backup_0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avalik.ru/wp-content/uploads/2013/05/sozdanie-plana-na-obslujivanie_004.png" TargetMode="External"/><Relationship Id="rId22" Type="http://schemas.openxmlformats.org/officeDocument/2006/relationships/hyperlink" Target="http://tavalik.ru/wp-content/uploads/2013/05/sozdanie-plana-na-obslujivanie_008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tavalik.ru/wp-content/uploads/2013/05/sozdanie-plana-na-obslujivanie_011.png" TargetMode="External"/><Relationship Id="rId35" Type="http://schemas.openxmlformats.org/officeDocument/2006/relationships/hyperlink" Target="http://tavalik.ru/wp-content/uploads/2013/05/sozdanie-plana-na-obslujivanie_013.png" TargetMode="External"/><Relationship Id="rId43" Type="http://schemas.openxmlformats.org/officeDocument/2006/relationships/hyperlink" Target="http://tavalik.ru/wp-content/uploads/2013/05/sozdanie-plana-na-obslujivanie_018.png" TargetMode="External"/><Relationship Id="rId48" Type="http://schemas.openxmlformats.org/officeDocument/2006/relationships/image" Target="media/image22.png"/><Relationship Id="rId8" Type="http://schemas.openxmlformats.org/officeDocument/2006/relationships/hyperlink" Target="http://tavalik.ru/wp-content/uploads/2013/05/sozdanie-plana-na-obslujivanie_002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avalik.ru/wp-content/uploads/2013/05/sozdanie-plana-na-obslujivanie_003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hyperlink" Target="http://tavalik.ru/wp-content/uploads/2013/05/sozdanie-plana-na-obslujivanie_007.png" TargetMode="External"/><Relationship Id="rId41" Type="http://schemas.openxmlformats.org/officeDocument/2006/relationships/hyperlink" Target="http://tavalik.ru/wp-content/uploads/2013/05/sozdanie-plana-na-obslujivanie_01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valik.ru/wp-content/uploads/2013/05/sozdanie-plana-na-obslujivanie_00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2024-12-25T08:12:00Z</dcterms:created>
  <dcterms:modified xsi:type="dcterms:W3CDTF">2024-12-25T08:15:00Z</dcterms:modified>
</cp:coreProperties>
</file>