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2B3251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2B3251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270E2A0E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EE4677">
        <w:rPr>
          <w:rFonts w:cs="Times New Roman"/>
          <w:b/>
          <w:bCs/>
          <w:color w:val="000000"/>
          <w:szCs w:val="28"/>
          <w:lang w:val="ru-RU"/>
        </w:rPr>
        <w:t>6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2B3251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22BC21C1" w:rsidR="003560C0" w:rsidRPr="00195E47" w:rsidRDefault="00EE4677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Администрирование интранет-сервера </w:t>
            </w:r>
            <w:r w:rsidRPr="00EE4677">
              <w:rPr>
                <w:rFonts w:cs="Times New Roman"/>
                <w:b/>
                <w:bCs/>
                <w:sz w:val="26"/>
                <w:szCs w:val="26"/>
              </w:rPr>
              <w:t>IIS</w:t>
            </w: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>, корпоративный сайт и виртуальный каталог.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2"/>
        <w:gridCol w:w="281"/>
        <w:gridCol w:w="1890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6141618E" w:rsidR="003560C0" w:rsidRPr="002B3251" w:rsidRDefault="002B3251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sz w:val="26"/>
                <w:szCs w:val="26"/>
                <w:lang w:val="ru-RU"/>
              </w:rPr>
              <w:t>Буриев</w:t>
            </w:r>
            <w:proofErr w:type="spellEnd"/>
            <w:r>
              <w:rPr>
                <w:rFonts w:cs="Times New Roman"/>
                <w:sz w:val="26"/>
                <w:szCs w:val="26"/>
                <w:lang w:val="ru-RU"/>
              </w:rPr>
              <w:t xml:space="preserve"> Р</w:t>
            </w:r>
            <w:r w:rsidR="00950B26"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>Б.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18FA7896" w14:textId="76E78792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  <w:lang w:val="ru-RU"/>
        </w:rPr>
        <w:lastRenderedPageBreak/>
        <w:t xml:space="preserve">1. </w:t>
      </w:r>
      <w:r w:rsidRPr="00EE4677">
        <w:rPr>
          <w:rFonts w:cs="Times New Roman"/>
          <w:b/>
          <w:bCs/>
          <w:color w:val="000000"/>
          <w:szCs w:val="28"/>
          <w:lang w:val="ru-RU"/>
        </w:rPr>
        <w:t>Настройка WWW-служб IIS для глобальных сетей</w:t>
      </w:r>
    </w:p>
    <w:p w14:paraId="5BF0C272" w14:textId="4C18ABD3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В окне диспетчера сервера добавлены роли сервера IIS с выбором служб WWW.</w:t>
      </w:r>
      <w:r>
        <w:rPr>
          <w:rFonts w:cs="Times New Roman"/>
          <w:color w:val="000000"/>
          <w:szCs w:val="28"/>
          <w:lang w:val="ru-RU"/>
        </w:rPr>
        <w:br/>
      </w:r>
      <w:r w:rsidRPr="006D4521">
        <w:rPr>
          <w:noProof/>
        </w:rPr>
        <w:drawing>
          <wp:inline distT="0" distB="0" distL="0" distR="0" wp14:anchorId="6984885B" wp14:editId="1C6FE892">
            <wp:extent cx="5940425" cy="4432935"/>
            <wp:effectExtent l="0" t="0" r="3175" b="5715"/>
            <wp:docPr id="269624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4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72D8" w14:textId="20221841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 xml:space="preserve">Настроена служба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Default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Web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Site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с указанием точки доступа и порта.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2F129D51" wp14:editId="782A0BCE">
            <wp:extent cx="5940425" cy="4121785"/>
            <wp:effectExtent l="0" t="0" r="3175" b="0"/>
            <wp:docPr id="5179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</w:p>
    <w:p w14:paraId="1522A3BC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3.2. Настройка FTP-служб IIS для глобальных сетей</w:t>
      </w:r>
    </w:p>
    <w:p w14:paraId="6CF01FE9" w14:textId="77777777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Добавлены службы FTP в окне диспетчера ролей.</w:t>
      </w:r>
    </w:p>
    <w:p w14:paraId="53052BD3" w14:textId="15016E76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 виртуальный FTP-сайт с указанием корневой папки и портов.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72F76B86" wp14:editId="18E4D889">
            <wp:extent cx="5940425" cy="4119245"/>
            <wp:effectExtent l="0" t="0" r="3175" b="0"/>
            <wp:docPr id="199136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300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3.3. Настройка WWW-служб IIS для интранет-сети</w:t>
      </w:r>
    </w:p>
    <w:p w14:paraId="28389635" w14:textId="77777777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Подключены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поддомены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для интранет-пользователей.</w:t>
      </w:r>
    </w:p>
    <w:p w14:paraId="1DE7335E" w14:textId="4F3446EE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Добавлены учетные записи для доступа.</w:t>
      </w:r>
      <w:r>
        <w:rPr>
          <w:rFonts w:cs="Times New Roman"/>
          <w:color w:val="000000"/>
          <w:szCs w:val="28"/>
          <w:lang w:val="ru-RU"/>
        </w:rPr>
        <w:br/>
      </w:r>
      <w:r w:rsidRPr="00771BB0">
        <w:rPr>
          <w:noProof/>
        </w:rPr>
        <w:drawing>
          <wp:inline distT="0" distB="0" distL="0" distR="0" wp14:anchorId="6915952B" wp14:editId="7C0881D0">
            <wp:extent cx="5940425" cy="4279900"/>
            <wp:effectExtent l="0" t="0" r="3175" b="6350"/>
            <wp:docPr id="207358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9040B4">
        <w:rPr>
          <w:noProof/>
        </w:rPr>
        <w:lastRenderedPageBreak/>
        <w:drawing>
          <wp:inline distT="0" distB="0" distL="0" distR="0" wp14:anchorId="239204CF" wp14:editId="33CF45B4">
            <wp:extent cx="5940425" cy="4349115"/>
            <wp:effectExtent l="0" t="0" r="3175" b="0"/>
            <wp:docPr id="157814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43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4E5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3.4. Настройка FTP-служб IIS для интранет-сети</w:t>
      </w:r>
    </w:p>
    <w:p w14:paraId="2687B46D" w14:textId="7777777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Заданы рестрикции на доступ извне.</w:t>
      </w:r>
    </w:p>
    <w:p w14:paraId="3F218E44" w14:textId="6E126B1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Настроена </w:t>
      </w:r>
      <w:r w:rsidR="00BF2844">
        <w:rPr>
          <w:rFonts w:cs="Times New Roman"/>
          <w:color w:val="000000"/>
          <w:szCs w:val="28"/>
          <w:lang w:val="ru-RU"/>
        </w:rPr>
        <w:t>учетная</w:t>
      </w:r>
      <w:r w:rsidRPr="00EE4677">
        <w:rPr>
          <w:rFonts w:cs="Times New Roman"/>
          <w:color w:val="000000"/>
          <w:szCs w:val="28"/>
          <w:lang w:val="ru-RU"/>
        </w:rPr>
        <w:t xml:space="preserve"> запись для отчетов.</w:t>
      </w:r>
      <w:r>
        <w:rPr>
          <w:rFonts w:cs="Times New Roman"/>
          <w:color w:val="000000"/>
          <w:szCs w:val="28"/>
          <w:lang w:val="ru-RU"/>
        </w:rPr>
        <w:br/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7F3A43">
        <w:rPr>
          <w:noProof/>
        </w:rPr>
        <w:lastRenderedPageBreak/>
        <w:drawing>
          <wp:inline distT="0" distB="0" distL="0" distR="0" wp14:anchorId="4D21DEBF" wp14:editId="276B114A">
            <wp:extent cx="5940425" cy="4161155"/>
            <wp:effectExtent l="0" t="0" r="3175" b="0"/>
            <wp:docPr id="191520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3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EA0B88">
        <w:rPr>
          <w:noProof/>
        </w:rPr>
        <w:drawing>
          <wp:inline distT="0" distB="0" distL="0" distR="0" wp14:anchorId="44CD64E1" wp14:editId="16A3F2D8">
            <wp:extent cx="4982270" cy="4172532"/>
            <wp:effectExtent l="0" t="0" r="8890" b="0"/>
            <wp:docPr id="20868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8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04082F">
        <w:rPr>
          <w:noProof/>
        </w:rPr>
        <w:lastRenderedPageBreak/>
        <w:drawing>
          <wp:inline distT="0" distB="0" distL="0" distR="0" wp14:anchorId="53A332C3" wp14:editId="36DF41C6">
            <wp:extent cx="3086531" cy="3591426"/>
            <wp:effectExtent l="0" t="0" r="0" b="0"/>
            <wp:docPr id="31398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84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AA49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4. Проведение работы</w:t>
      </w:r>
    </w:p>
    <w:p w14:paraId="28A0755B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Установка IIS по руководству (см. ссылки).</w:t>
      </w:r>
    </w:p>
    <w:p w14:paraId="2EC2FECC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Поставлены службы FTP и WWW.</w:t>
      </w:r>
    </w:p>
    <w:p w14:paraId="09B5B0AE" w14:textId="6AB19896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Созданы необходимые каталоги.</w:t>
      </w:r>
      <w:r>
        <w:rPr>
          <w:rFonts w:cs="Times New Roman"/>
          <w:color w:val="000000"/>
          <w:szCs w:val="28"/>
          <w:lang w:val="ru-RU"/>
        </w:rPr>
        <w:br/>
      </w:r>
      <w:r w:rsidRPr="00942153">
        <w:rPr>
          <w:noProof/>
        </w:rPr>
        <w:drawing>
          <wp:inline distT="0" distB="0" distL="0" distR="0" wp14:anchorId="3A37A715" wp14:editId="04119C63">
            <wp:extent cx="5940425" cy="4342765"/>
            <wp:effectExtent l="0" t="0" r="3175" b="635"/>
            <wp:docPr id="101115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7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B26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5. Вывод</w:t>
      </w:r>
      <w:r w:rsidRPr="00EE4677">
        <w:rPr>
          <w:rFonts w:cs="Times New Roman"/>
          <w:color w:val="000000"/>
          <w:szCs w:val="28"/>
          <w:lang w:val="ru-RU"/>
        </w:rPr>
        <w:t xml:space="preserve"> В ходе лабораторной работы были практически реализованы задачи по установке и настройке IIS в Windows Server 2012 R2. Были запущены службы WWW и FTP, что обеспечило доступ к корпоративным ресурсам из внутренней и внешней сети.</w:t>
      </w:r>
    </w:p>
    <w:p w14:paraId="77B70DC6" w14:textId="74AC27F3" w:rsidR="001D0513" w:rsidRPr="00EE4677" w:rsidRDefault="001D0513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</w:p>
    <w:sectPr w:rsidR="001D0513" w:rsidRPr="00EE4677" w:rsidSect="00DE6AA3">
      <w:footerReference w:type="default" r:id="rId1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C0085" w14:textId="77777777" w:rsidR="00182900" w:rsidRDefault="00182900">
      <w:pPr>
        <w:spacing w:after="0" w:line="240" w:lineRule="auto"/>
      </w:pPr>
      <w:r>
        <w:separator/>
      </w:r>
    </w:p>
  </w:endnote>
  <w:endnote w:type="continuationSeparator" w:id="0">
    <w:p w14:paraId="44D6DC9E" w14:textId="77777777" w:rsidR="00182900" w:rsidRDefault="00182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440A5" w14:textId="77777777" w:rsidR="00182900" w:rsidRDefault="00182900">
      <w:pPr>
        <w:spacing w:after="0" w:line="240" w:lineRule="auto"/>
      </w:pPr>
      <w:r>
        <w:separator/>
      </w:r>
    </w:p>
  </w:footnote>
  <w:footnote w:type="continuationSeparator" w:id="0">
    <w:p w14:paraId="05D31A41" w14:textId="77777777" w:rsidR="00182900" w:rsidRDefault="00182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7981"/>
    <w:multiLevelType w:val="multilevel"/>
    <w:tmpl w:val="5638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2327B0"/>
    <w:multiLevelType w:val="multilevel"/>
    <w:tmpl w:val="9F2C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62D4D0E"/>
    <w:multiLevelType w:val="multilevel"/>
    <w:tmpl w:val="92C6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82855"/>
    <w:multiLevelType w:val="multilevel"/>
    <w:tmpl w:val="1542E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544D09"/>
    <w:multiLevelType w:val="multilevel"/>
    <w:tmpl w:val="36640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8703766">
    <w:abstractNumId w:val="6"/>
  </w:num>
  <w:num w:numId="2" w16cid:durableId="1099839491">
    <w:abstractNumId w:val="2"/>
  </w:num>
  <w:num w:numId="3" w16cid:durableId="1948271318">
    <w:abstractNumId w:val="0"/>
  </w:num>
  <w:num w:numId="4" w16cid:durableId="58485951">
    <w:abstractNumId w:val="8"/>
  </w:num>
  <w:num w:numId="5" w16cid:durableId="712972260">
    <w:abstractNumId w:val="3"/>
  </w:num>
  <w:num w:numId="6" w16cid:durableId="1783568488">
    <w:abstractNumId w:val="1"/>
  </w:num>
  <w:num w:numId="7" w16cid:durableId="1250044058">
    <w:abstractNumId w:val="9"/>
  </w:num>
  <w:num w:numId="8" w16cid:durableId="1077554354">
    <w:abstractNumId w:val="4"/>
  </w:num>
  <w:num w:numId="9" w16cid:durableId="559942037">
    <w:abstractNumId w:val="10"/>
  </w:num>
  <w:num w:numId="10" w16cid:durableId="1777552508">
    <w:abstractNumId w:val="7"/>
  </w:num>
  <w:num w:numId="11" w16cid:durableId="1268657029">
    <w:abstractNumId w:val="11"/>
  </w:num>
  <w:num w:numId="12" w16cid:durableId="2146610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14121"/>
    <w:rsid w:val="00045F5B"/>
    <w:rsid w:val="00182900"/>
    <w:rsid w:val="00195E47"/>
    <w:rsid w:val="001A2926"/>
    <w:rsid w:val="001B35B4"/>
    <w:rsid w:val="001B604F"/>
    <w:rsid w:val="001C2D06"/>
    <w:rsid w:val="001D0513"/>
    <w:rsid w:val="0025119B"/>
    <w:rsid w:val="002B3251"/>
    <w:rsid w:val="002C66B3"/>
    <w:rsid w:val="003560C0"/>
    <w:rsid w:val="00397EE5"/>
    <w:rsid w:val="003C040F"/>
    <w:rsid w:val="00447447"/>
    <w:rsid w:val="00456894"/>
    <w:rsid w:val="004744EB"/>
    <w:rsid w:val="00493A63"/>
    <w:rsid w:val="005B538E"/>
    <w:rsid w:val="005B7E9C"/>
    <w:rsid w:val="005D1128"/>
    <w:rsid w:val="0060558A"/>
    <w:rsid w:val="006A19AA"/>
    <w:rsid w:val="006B4FDC"/>
    <w:rsid w:val="006B680B"/>
    <w:rsid w:val="006C6590"/>
    <w:rsid w:val="006F076B"/>
    <w:rsid w:val="00722F39"/>
    <w:rsid w:val="00776020"/>
    <w:rsid w:val="00797563"/>
    <w:rsid w:val="0086184D"/>
    <w:rsid w:val="008705E8"/>
    <w:rsid w:val="00932337"/>
    <w:rsid w:val="00950B26"/>
    <w:rsid w:val="00AD49C9"/>
    <w:rsid w:val="00B20C41"/>
    <w:rsid w:val="00BC7DD3"/>
    <w:rsid w:val="00BF2844"/>
    <w:rsid w:val="00C47BD6"/>
    <w:rsid w:val="00CE069F"/>
    <w:rsid w:val="00D805A1"/>
    <w:rsid w:val="00DA1B97"/>
    <w:rsid w:val="00DD1B12"/>
    <w:rsid w:val="00DE6AA3"/>
    <w:rsid w:val="00E71EB7"/>
    <w:rsid w:val="00EE4677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230</Words>
  <Characters>1613</Characters>
  <Application>Microsoft Office Word</Application>
  <DocSecurity>0</DocSecurity>
  <Lines>115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Буриев Р.Б.</dc:creator>
  <cp:keywords/>
  <dc:description/>
  <cp:lastModifiedBy>Buriev Ruslan</cp:lastModifiedBy>
  <cp:revision>2</cp:revision>
  <dcterms:created xsi:type="dcterms:W3CDTF">2024-12-19T16:41:00Z</dcterms:created>
  <dcterms:modified xsi:type="dcterms:W3CDTF">2024-12-19T16:41:00Z</dcterms:modified>
  <cp:category/>
</cp:coreProperties>
</file>