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7BB4C" w14:textId="08DE2A8B" w:rsidR="007F37BD" w:rsidRDefault="007F37BD" w:rsidP="007F37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37BD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B961E6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259A170" w14:textId="3E9CB917" w:rsidR="00B961E6" w:rsidRDefault="00B961E6" w:rsidP="007F37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61E6">
        <w:rPr>
          <w:rFonts w:ascii="Times New Roman" w:hAnsi="Times New Roman" w:cs="Times New Roman"/>
          <w:b/>
          <w:bCs/>
          <w:sz w:val="28"/>
          <w:szCs w:val="28"/>
        </w:rPr>
        <w:t>НАСТРОЙКА IP-ТЕЛЕФОНИИ ASTERISK</w:t>
      </w:r>
    </w:p>
    <w:p w14:paraId="0F3F874E" w14:textId="54693679" w:rsidR="00B961E6" w:rsidRDefault="00B961E6" w:rsidP="00B961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B961E6"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961E6">
        <w:rPr>
          <w:rFonts w:ascii="Times New Roman" w:hAnsi="Times New Roman" w:cs="Times New Roman"/>
          <w:sz w:val="28"/>
          <w:szCs w:val="28"/>
        </w:rPr>
        <w:t xml:space="preserve">зучить принцип работы телефонии </w:t>
      </w:r>
      <w:proofErr w:type="spellStart"/>
      <w:r w:rsidRPr="00B961E6"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 w:rsidRPr="00B961E6">
        <w:rPr>
          <w:rFonts w:ascii="Times New Roman" w:hAnsi="Times New Roman" w:cs="Times New Roman"/>
          <w:sz w:val="28"/>
          <w:szCs w:val="28"/>
        </w:rPr>
        <w:t xml:space="preserve">, выполнить установку и настройку сервера телефонии и программы </w:t>
      </w:r>
      <w:proofErr w:type="spellStart"/>
      <w:r w:rsidRPr="00B961E6">
        <w:rPr>
          <w:rFonts w:ascii="Times New Roman" w:hAnsi="Times New Roman" w:cs="Times New Roman"/>
          <w:sz w:val="28"/>
          <w:szCs w:val="28"/>
        </w:rPr>
        <w:t>софтфона</w:t>
      </w:r>
      <w:proofErr w:type="spellEnd"/>
      <w:r w:rsidRPr="00B961E6">
        <w:rPr>
          <w:rFonts w:ascii="Times New Roman" w:hAnsi="Times New Roman" w:cs="Times New Roman"/>
          <w:sz w:val="28"/>
          <w:szCs w:val="28"/>
        </w:rPr>
        <w:t>.</w:t>
      </w:r>
    </w:p>
    <w:p w14:paraId="43742E86" w14:textId="1802400B" w:rsidR="00B961E6" w:rsidRP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Подключил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к виртуальной машине</w:t>
      </w:r>
    </w:p>
    <w:p w14:paraId="66406381" w14:textId="77777777" w:rsidR="00B961E6" w:rsidRDefault="00B961E6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7519A" wp14:editId="00D11FDC">
            <wp:extent cx="4505325" cy="3514930"/>
            <wp:effectExtent l="0" t="0" r="0" b="0"/>
            <wp:docPr id="153504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8" t="22572" r="29903" b="25714"/>
                    <a:stretch/>
                  </pic:blipFill>
                  <pic:spPr bwMode="auto">
                    <a:xfrm>
                      <a:off x="0" y="0"/>
                      <a:ext cx="4512073" cy="35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C82A0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862E4" w14:textId="52D43749" w:rsidR="00B961E6" w:rsidRPr="00262F08" w:rsidRDefault="00262F08" w:rsidP="00B961E6">
      <w:pPr>
        <w:rPr>
          <w:rFonts w:ascii="Times New Roman" w:hAnsi="Times New Roman" w:cs="Times New Roman"/>
          <w:sz w:val="28"/>
          <w:szCs w:val="28"/>
        </w:rPr>
      </w:pPr>
      <w:r w:rsidRPr="00262F08">
        <w:rPr>
          <w:rFonts w:ascii="Times New Roman" w:hAnsi="Times New Roman" w:cs="Times New Roman"/>
          <w:sz w:val="28"/>
          <w:szCs w:val="28"/>
        </w:rPr>
        <w:t xml:space="preserve">Осуществил установку </w:t>
      </w:r>
      <w:r w:rsidRPr="00262F08">
        <w:rPr>
          <w:rFonts w:ascii="Times New Roman" w:hAnsi="Times New Roman" w:cs="Times New Roman"/>
          <w:sz w:val="28"/>
          <w:szCs w:val="28"/>
          <w:lang w:val="en-US"/>
        </w:rPr>
        <w:t>Asterisk</w:t>
      </w:r>
      <w:r w:rsidRPr="00262F08">
        <w:rPr>
          <w:rFonts w:ascii="Times New Roman" w:hAnsi="Times New Roman" w:cs="Times New Roman"/>
          <w:sz w:val="28"/>
          <w:szCs w:val="28"/>
        </w:rPr>
        <w:t xml:space="preserve"> </w:t>
      </w:r>
      <w:r w:rsidRPr="00262F08">
        <w:rPr>
          <w:rFonts w:ascii="Times New Roman" w:hAnsi="Times New Roman" w:cs="Times New Roman"/>
          <w:sz w:val="28"/>
          <w:szCs w:val="28"/>
          <w:lang w:val="en-US"/>
        </w:rPr>
        <w:t>DAHDI</w:t>
      </w:r>
      <w:r w:rsidRPr="00262F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F08">
        <w:rPr>
          <w:rFonts w:ascii="Times New Roman" w:hAnsi="Times New Roman" w:cs="Times New Roman"/>
          <w:sz w:val="28"/>
          <w:szCs w:val="28"/>
          <w:lang w:val="en-US"/>
        </w:rPr>
        <w:t>Libpri</w:t>
      </w:r>
      <w:proofErr w:type="spellEnd"/>
    </w:p>
    <w:p w14:paraId="7C2175DE" w14:textId="77777777" w:rsidR="00B961E6" w:rsidRDefault="00B961E6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E629C4" wp14:editId="651F08AD">
            <wp:extent cx="4942752" cy="2476500"/>
            <wp:effectExtent l="0" t="0" r="0" b="0"/>
            <wp:docPr id="20830817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4" t="31055" r="30658" b="30404"/>
                    <a:stretch/>
                  </pic:blipFill>
                  <pic:spPr bwMode="auto">
                    <a:xfrm>
                      <a:off x="0" y="0"/>
                      <a:ext cx="4953051" cy="2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311F" w14:textId="77777777" w:rsidR="00262F08" w:rsidRDefault="00B961E6" w:rsidP="00B961E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463342" wp14:editId="1B0D2097">
            <wp:extent cx="5438775" cy="3275396"/>
            <wp:effectExtent l="0" t="0" r="0" b="0"/>
            <wp:docPr id="5642066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5" t="30571" r="30707" b="23143"/>
                    <a:stretch/>
                  </pic:blipFill>
                  <pic:spPr bwMode="auto">
                    <a:xfrm>
                      <a:off x="0" y="0"/>
                      <a:ext cx="5445593" cy="32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5945" w14:textId="77777777" w:rsidR="00262F08" w:rsidRDefault="00262F08" w:rsidP="00B961E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FAE902C" w14:textId="63B8A246" w:rsidR="00B961E6" w:rsidRDefault="00B961E6" w:rsidP="00B961E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FF4958" wp14:editId="55A63093">
            <wp:extent cx="5467116" cy="3581400"/>
            <wp:effectExtent l="0" t="0" r="0" b="0"/>
            <wp:docPr id="1062764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4" t="19714" r="27769" b="26757"/>
                    <a:stretch/>
                  </pic:blipFill>
                  <pic:spPr bwMode="auto">
                    <a:xfrm>
                      <a:off x="0" y="0"/>
                      <a:ext cx="5477612" cy="358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9F0C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357593B" wp14:editId="338311F2">
            <wp:extent cx="5937885" cy="4821555"/>
            <wp:effectExtent l="0" t="0" r="0" b="0"/>
            <wp:docPr id="2449342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719B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938BDB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15FF93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11F74E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1705A9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918A8D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F0E198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38D8BF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BD552D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B1938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7FA55F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C61ECD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85591E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FB2F04" w14:textId="280340C5" w:rsidR="00262F08" w:rsidRPr="00262F08" w:rsidRDefault="00262F08" w:rsidP="00B961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Настроил сервер для осуществления звонков</w:t>
      </w:r>
    </w:p>
    <w:p w14:paraId="48A0DDA4" w14:textId="77777777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E7F482" wp14:editId="540B3396">
            <wp:extent cx="3883025" cy="4227830"/>
            <wp:effectExtent l="0" t="0" r="0" b="0"/>
            <wp:docPr id="7132784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01D9" w14:textId="02D88CDE" w:rsidR="00262F08" w:rsidRDefault="00262F08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655882" wp14:editId="3741615B">
            <wp:extent cx="4132580" cy="4263390"/>
            <wp:effectExtent l="0" t="0" r="0" b="0"/>
            <wp:docPr id="3589419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8E0CF0" wp14:editId="54173583">
            <wp:extent cx="5937885" cy="5118100"/>
            <wp:effectExtent l="0" t="0" r="0" b="0"/>
            <wp:docPr id="7672905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C2FC" w14:textId="77777777" w:rsidR="004A0A21" w:rsidRDefault="004A0A21" w:rsidP="00B96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E93784" w14:textId="18A0F6CE" w:rsidR="004A0A21" w:rsidRDefault="004A0A21" w:rsidP="00B96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2B04B74B" w14:textId="0F296F5C" w:rsidR="004A0A21" w:rsidRDefault="004A0A21" w:rsidP="004A0A21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0A21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4A0A21">
        <w:rPr>
          <w:rFonts w:ascii="Times New Roman" w:hAnsi="Times New Roman" w:cs="Times New Roman"/>
          <w:b/>
          <w:bCs/>
          <w:sz w:val="28"/>
          <w:szCs w:val="28"/>
        </w:rPr>
        <w:t xml:space="preserve">ать определение термина </w:t>
      </w:r>
      <w:proofErr w:type="spellStart"/>
      <w:r w:rsidRPr="004A0A21">
        <w:rPr>
          <w:rFonts w:ascii="Times New Roman" w:hAnsi="Times New Roman" w:cs="Times New Roman"/>
          <w:b/>
          <w:bCs/>
          <w:sz w:val="28"/>
          <w:szCs w:val="28"/>
        </w:rPr>
        <w:t>диалплан</w:t>
      </w:r>
      <w:proofErr w:type="spellEnd"/>
    </w:p>
    <w:p w14:paraId="1D89EE67" w14:textId="0D20590E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A0A21">
        <w:rPr>
          <w:rFonts w:ascii="Times New Roman" w:hAnsi="Times New Roman" w:cs="Times New Roman"/>
          <w:sz w:val="28"/>
          <w:szCs w:val="28"/>
        </w:rPr>
        <w:t>Диалплан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в контексте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— это набор списков телефонных номеров, каждый из которых представляет собой контекст. Для каждого номера в контексте можно назначить определённую функцию, такую как звонок абоненту, выдача голосового сообщения или запрос пароля.</w:t>
      </w:r>
    </w:p>
    <w:p w14:paraId="029E54D7" w14:textId="382AB4E7" w:rsidR="004A0A21" w:rsidRDefault="004A0A21" w:rsidP="004A0A21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4A0A21">
        <w:rPr>
          <w:rFonts w:ascii="Times New Roman" w:hAnsi="Times New Roman" w:cs="Times New Roman"/>
          <w:b/>
          <w:bCs/>
          <w:sz w:val="28"/>
          <w:szCs w:val="28"/>
        </w:rPr>
        <w:t xml:space="preserve">писание работы </w:t>
      </w:r>
      <w:proofErr w:type="spellStart"/>
      <w:r w:rsidRPr="004A0A21">
        <w:rPr>
          <w:rFonts w:ascii="Times New Roman" w:hAnsi="Times New Roman" w:cs="Times New Roman"/>
          <w:b/>
          <w:bCs/>
          <w:sz w:val="28"/>
          <w:szCs w:val="28"/>
        </w:rPr>
        <w:t>диалплана</w:t>
      </w:r>
      <w:proofErr w:type="spellEnd"/>
    </w:p>
    <w:p w14:paraId="15A93D26" w14:textId="77777777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A0A21">
        <w:rPr>
          <w:rFonts w:ascii="Times New Roman" w:hAnsi="Times New Roman" w:cs="Times New Roman"/>
          <w:sz w:val="28"/>
          <w:szCs w:val="28"/>
        </w:rPr>
        <w:t>Диалплан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работает следующим образом:</w:t>
      </w:r>
    </w:p>
    <w:p w14:paraId="189BA31D" w14:textId="77777777" w:rsidR="004A0A21" w:rsidRPr="004A0A21" w:rsidRDefault="004A0A21" w:rsidP="004A0A2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A0A21">
        <w:rPr>
          <w:rFonts w:ascii="Times New Roman" w:hAnsi="Times New Roman" w:cs="Times New Roman"/>
          <w:sz w:val="28"/>
          <w:szCs w:val="28"/>
        </w:rPr>
        <w:t xml:space="preserve">Контексты: контексты представляют собой сущности внутри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диалплана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>, которые разделяют его на независимые части. Контексты используются для разделения функций, настройки классов обслуживания и обеспечения безопасности.</w:t>
      </w:r>
    </w:p>
    <w:p w14:paraId="25CD4DE1" w14:textId="77777777" w:rsidR="004A0A21" w:rsidRPr="004A0A21" w:rsidRDefault="004A0A21" w:rsidP="004A0A2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Экстеншены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: внутри каждого контекста определяются один или несколько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экстеншенов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— это список действий с определённым названием. При наборе номера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экстеншена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последовательно выполняет каждое действие.</w:t>
      </w:r>
    </w:p>
    <w:p w14:paraId="50316902" w14:textId="77777777" w:rsidR="004A0A21" w:rsidRPr="004A0A21" w:rsidRDefault="004A0A21" w:rsidP="004A0A2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A0A21">
        <w:rPr>
          <w:rFonts w:ascii="Times New Roman" w:hAnsi="Times New Roman" w:cs="Times New Roman"/>
          <w:sz w:val="28"/>
          <w:szCs w:val="28"/>
        </w:rPr>
        <w:lastRenderedPageBreak/>
        <w:t xml:space="preserve">Приоритеты: внутри каждого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экстеншена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задаётся один или несколько номеров приоритетов. Приоритет — это число от 1 до N, которое определяет порядок выполнения действий.</w:t>
      </w:r>
    </w:p>
    <w:p w14:paraId="12965B61" w14:textId="77777777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  <w:r w:rsidRPr="004A0A21">
        <w:rPr>
          <w:rFonts w:ascii="Times New Roman" w:hAnsi="Times New Roman" w:cs="Times New Roman"/>
          <w:sz w:val="28"/>
          <w:szCs w:val="28"/>
        </w:rPr>
        <w:t xml:space="preserve">Порядок обработки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диалплана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следующий: сначала считываются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экстеншены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внутри контекста сверху вниз, затем обрабатываются вложенные контексты.</w:t>
      </w:r>
    </w:p>
    <w:p w14:paraId="6670AE19" w14:textId="77777777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03618E9" w14:textId="45372C65" w:rsidR="004A0A21" w:rsidRDefault="004A0A21" w:rsidP="004A0A21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4A0A21">
        <w:rPr>
          <w:rFonts w:ascii="Times New Roman" w:hAnsi="Times New Roman" w:cs="Times New Roman"/>
          <w:b/>
          <w:bCs/>
          <w:sz w:val="28"/>
          <w:szCs w:val="28"/>
        </w:rPr>
        <w:t xml:space="preserve">ать определение термина контексты </w:t>
      </w:r>
    </w:p>
    <w:p w14:paraId="2593BE16" w14:textId="28A991EE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  <w:r w:rsidRPr="004A0A21">
        <w:rPr>
          <w:rFonts w:ascii="Times New Roman" w:hAnsi="Times New Roman" w:cs="Times New Roman"/>
          <w:sz w:val="28"/>
          <w:szCs w:val="28"/>
        </w:rPr>
        <w:t xml:space="preserve">Контексты в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— это структуры, используемые для изоляции разных частей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диалплана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друг от друга. Они обеспечивают безопасность, разграничивают функции и предоставляют разные классы услуг для разных групп пользователей. Контексты определяются в файле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extensions.conf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и могут иметь произвольные имена, состоящие из букв, цифр и символов подчёркивания и дефиса.</w:t>
      </w:r>
    </w:p>
    <w:p w14:paraId="013F8514" w14:textId="4F595610" w:rsidR="004A0A21" w:rsidRDefault="004A0A21" w:rsidP="004A0A21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4A0A21">
        <w:rPr>
          <w:rFonts w:ascii="Times New Roman" w:hAnsi="Times New Roman" w:cs="Times New Roman"/>
          <w:b/>
          <w:bCs/>
          <w:sz w:val="28"/>
          <w:szCs w:val="28"/>
        </w:rPr>
        <w:t xml:space="preserve">ля чего нужен протокол </w:t>
      </w:r>
      <w:proofErr w:type="spellStart"/>
      <w:r w:rsidRPr="004A0A21">
        <w:rPr>
          <w:rFonts w:ascii="Times New Roman" w:hAnsi="Times New Roman" w:cs="Times New Roman"/>
          <w:b/>
          <w:bCs/>
          <w:sz w:val="28"/>
          <w:szCs w:val="28"/>
        </w:rPr>
        <w:t>sip</w:t>
      </w:r>
      <w:proofErr w:type="spellEnd"/>
    </w:p>
    <w:p w14:paraId="47F4FB40" w14:textId="2EB6E777" w:rsidR="004A0A21" w:rsidRPr="004A0A21" w:rsidRDefault="004A0A21" w:rsidP="004A0A21">
      <w:pPr>
        <w:pStyle w:val="a3"/>
        <w:rPr>
          <w:rFonts w:ascii="Times New Roman" w:hAnsi="Times New Roman" w:cs="Times New Roman"/>
          <w:sz w:val="28"/>
          <w:szCs w:val="28"/>
        </w:rPr>
      </w:pPr>
      <w:r w:rsidRPr="004A0A21">
        <w:rPr>
          <w:rFonts w:ascii="Times New Roman" w:hAnsi="Times New Roman" w:cs="Times New Roman"/>
          <w:sz w:val="28"/>
          <w:szCs w:val="28"/>
        </w:rPr>
        <w:t>Протокол SIP (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Initiation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Protocol) используется для установления сеансов связи между пользователями телефонной сети. Он позволяет разговаривать, обмениваться мультимедийной информацией, проводить видеозвонки и отправлять сообщения. Протокол SIP работает совместно с другими прикладными протоколами, такими как SDP (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Protocol), RTP (Real-</w:t>
      </w:r>
      <w:proofErr w:type="spellStart"/>
      <w:r w:rsidRPr="004A0A2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4A0A21">
        <w:rPr>
          <w:rFonts w:ascii="Times New Roman" w:hAnsi="Times New Roman" w:cs="Times New Roman"/>
          <w:sz w:val="28"/>
          <w:szCs w:val="28"/>
        </w:rPr>
        <w:t xml:space="preserve"> Transport Protocol) и TLS (Transport Layer Security).</w:t>
      </w:r>
    </w:p>
    <w:p w14:paraId="43E286A1" w14:textId="77777777" w:rsidR="00E720EE" w:rsidRPr="00E720EE" w:rsidRDefault="00E720EE" w:rsidP="00E720EE"/>
    <w:p w14:paraId="255DEB7C" w14:textId="77777777" w:rsidR="004D758B" w:rsidRDefault="004D758B"/>
    <w:sectPr w:rsidR="004D758B" w:rsidSect="001C5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732D9"/>
    <w:multiLevelType w:val="multilevel"/>
    <w:tmpl w:val="FD34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22C76"/>
    <w:multiLevelType w:val="multilevel"/>
    <w:tmpl w:val="C6FC3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D1DBA"/>
    <w:multiLevelType w:val="multilevel"/>
    <w:tmpl w:val="3924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24FD9"/>
    <w:multiLevelType w:val="multilevel"/>
    <w:tmpl w:val="F4A87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30FCD"/>
    <w:multiLevelType w:val="multilevel"/>
    <w:tmpl w:val="AF02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AF5ED1"/>
    <w:multiLevelType w:val="multilevel"/>
    <w:tmpl w:val="95985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DE385A"/>
    <w:multiLevelType w:val="hybridMultilevel"/>
    <w:tmpl w:val="3AEA6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3273E1"/>
    <w:multiLevelType w:val="multilevel"/>
    <w:tmpl w:val="9F807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880730">
    <w:abstractNumId w:val="3"/>
  </w:num>
  <w:num w:numId="2" w16cid:durableId="757361748">
    <w:abstractNumId w:val="1"/>
  </w:num>
  <w:num w:numId="3" w16cid:durableId="275061880">
    <w:abstractNumId w:val="2"/>
  </w:num>
  <w:num w:numId="4" w16cid:durableId="2008626742">
    <w:abstractNumId w:val="4"/>
  </w:num>
  <w:num w:numId="5" w16cid:durableId="939793907">
    <w:abstractNumId w:val="0"/>
  </w:num>
  <w:num w:numId="6" w16cid:durableId="2090350655">
    <w:abstractNumId w:val="7"/>
  </w:num>
  <w:num w:numId="7" w16cid:durableId="1238321807">
    <w:abstractNumId w:val="6"/>
  </w:num>
  <w:num w:numId="8" w16cid:durableId="4510972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1D1F"/>
    <w:rsid w:val="00122FF0"/>
    <w:rsid w:val="001C5ABF"/>
    <w:rsid w:val="001F1D1F"/>
    <w:rsid w:val="00262F08"/>
    <w:rsid w:val="004A0A21"/>
    <w:rsid w:val="004D758B"/>
    <w:rsid w:val="005D1717"/>
    <w:rsid w:val="007F37BD"/>
    <w:rsid w:val="008619D6"/>
    <w:rsid w:val="008B4215"/>
    <w:rsid w:val="00A0359D"/>
    <w:rsid w:val="00A91FAA"/>
    <w:rsid w:val="00B961E6"/>
    <w:rsid w:val="00E7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C0A1"/>
  <w15:chartTrackingRefBased/>
  <w15:docId w15:val="{CD4881C0-96FF-4303-8079-ABDDD757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6</cp:revision>
  <dcterms:created xsi:type="dcterms:W3CDTF">2024-12-23T22:14:00Z</dcterms:created>
  <dcterms:modified xsi:type="dcterms:W3CDTF">2025-01-09T23:13:00Z</dcterms:modified>
</cp:coreProperties>
</file>