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D04F" w14:textId="77777777" w:rsidR="00B10142" w:rsidRPr="00F4487C" w:rsidRDefault="00B10142" w:rsidP="006B275B">
      <w:pPr>
        <w:pBdr>
          <w:bottom w:val="single" w:sz="4" w:space="1" w:color="auto"/>
        </w:pBdr>
        <w:jc w:val="center"/>
        <w:rPr>
          <w:b/>
          <w:bCs w:val="0"/>
          <w:caps/>
          <w:szCs w:val="28"/>
        </w:rPr>
      </w:pPr>
      <w:bookmarkStart w:id="0" w:name="_Toc119394694"/>
      <w:r w:rsidRPr="00F4487C"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2F919716" wp14:editId="7F5DF61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OLE_LINK3"/>
      <w:bookmarkStart w:id="2" w:name="OLE_LINK4"/>
      <w:bookmarkStart w:id="3" w:name="OLE_LINK1"/>
      <w:r w:rsidRPr="00F4487C">
        <w:rPr>
          <w:b/>
          <w:caps/>
          <w:szCs w:val="28"/>
        </w:rPr>
        <w:t xml:space="preserve">НЕГОСУДАРСТВЕННОЕ ОБРАЗОВАТЕЛЬНОЕ Частное </w:t>
      </w:r>
    </w:p>
    <w:p w14:paraId="593450B9" w14:textId="77777777" w:rsidR="00B10142" w:rsidRPr="00F4487C" w:rsidRDefault="00B10142" w:rsidP="006B275B">
      <w:pPr>
        <w:pBdr>
          <w:bottom w:val="single" w:sz="4" w:space="1" w:color="auto"/>
        </w:pBdr>
        <w:jc w:val="center"/>
        <w:rPr>
          <w:b/>
          <w:bCs w:val="0"/>
          <w:caps/>
          <w:szCs w:val="28"/>
        </w:rPr>
      </w:pPr>
      <w:r w:rsidRPr="00F4487C">
        <w:rPr>
          <w:b/>
          <w:caps/>
          <w:szCs w:val="28"/>
        </w:rPr>
        <w:t xml:space="preserve">учреждение ВЫСШЕГО образования </w:t>
      </w:r>
    </w:p>
    <w:bookmarkEnd w:id="1"/>
    <w:bookmarkEnd w:id="2"/>
    <w:bookmarkEnd w:id="3"/>
    <w:p w14:paraId="4709A3DF" w14:textId="77777777" w:rsidR="00B10142" w:rsidRPr="00F4487C" w:rsidRDefault="00B10142" w:rsidP="006B275B">
      <w:pPr>
        <w:pBdr>
          <w:bottom w:val="single" w:sz="4" w:space="1" w:color="auto"/>
        </w:pBdr>
        <w:jc w:val="center"/>
        <w:rPr>
          <w:b/>
          <w:bCs w:val="0"/>
          <w:caps/>
          <w:szCs w:val="28"/>
        </w:rPr>
      </w:pPr>
      <w:r w:rsidRPr="00F4487C">
        <w:rPr>
          <w:b/>
          <w:caps/>
          <w:szCs w:val="28"/>
        </w:rPr>
        <w:t xml:space="preserve">«МОСКОВСКИЙ ФИНАНСОВО-ПРОМЫШЛЕННЫЙ </w:t>
      </w:r>
    </w:p>
    <w:p w14:paraId="57E0739C" w14:textId="77777777" w:rsidR="00B10142" w:rsidRPr="00F4487C" w:rsidRDefault="00B10142" w:rsidP="006B275B">
      <w:pPr>
        <w:pBdr>
          <w:bottom w:val="single" w:sz="4" w:space="1" w:color="auto"/>
        </w:pBdr>
        <w:jc w:val="center"/>
        <w:rPr>
          <w:b/>
          <w:iCs/>
          <w:caps/>
          <w:szCs w:val="28"/>
        </w:rPr>
      </w:pPr>
      <w:r w:rsidRPr="00F4487C">
        <w:rPr>
          <w:b/>
          <w:caps/>
          <w:szCs w:val="28"/>
        </w:rPr>
        <w:t>УНИВЕРСИТЕТ «СИНЕРГИЯ»</w:t>
      </w:r>
    </w:p>
    <w:p w14:paraId="58BFFA18" w14:textId="77777777" w:rsidR="00B10142" w:rsidRPr="00F4487C" w:rsidRDefault="00B10142" w:rsidP="006B275B">
      <w:pPr>
        <w:pStyle w:val="1"/>
        <w:jc w:val="left"/>
        <w:rPr>
          <w:szCs w:val="28"/>
        </w:rPr>
      </w:pPr>
    </w:p>
    <w:bookmarkEnd w:id="0"/>
    <w:p w14:paraId="2EB74180" w14:textId="77777777" w:rsidR="00F4487C" w:rsidRPr="00F4487C" w:rsidRDefault="00F4487C" w:rsidP="006B275B">
      <w:pPr>
        <w:jc w:val="center"/>
        <w:rPr>
          <w:b/>
          <w:szCs w:val="28"/>
        </w:rPr>
      </w:pPr>
    </w:p>
    <w:p w14:paraId="2B6D7314" w14:textId="77777777" w:rsidR="00F4487C" w:rsidRPr="00F4487C" w:rsidRDefault="00F4487C" w:rsidP="006B275B">
      <w:pPr>
        <w:jc w:val="center"/>
        <w:rPr>
          <w:b/>
          <w:szCs w:val="28"/>
        </w:rPr>
      </w:pPr>
    </w:p>
    <w:p w14:paraId="795B7177" w14:textId="77777777" w:rsidR="00F4487C" w:rsidRPr="007533CB" w:rsidRDefault="00F4487C" w:rsidP="006B275B">
      <w:pPr>
        <w:jc w:val="center"/>
        <w:rPr>
          <w:b/>
          <w:sz w:val="40"/>
          <w:szCs w:val="40"/>
        </w:rPr>
      </w:pPr>
    </w:p>
    <w:p w14:paraId="57EA3D10" w14:textId="20E481FC" w:rsidR="00B10142" w:rsidRPr="007533CB" w:rsidRDefault="00F4487C" w:rsidP="006B275B">
      <w:pPr>
        <w:jc w:val="center"/>
        <w:rPr>
          <w:b/>
          <w:sz w:val="36"/>
          <w:szCs w:val="36"/>
        </w:rPr>
      </w:pPr>
      <w:r w:rsidRPr="007533CB">
        <w:rPr>
          <w:b/>
          <w:sz w:val="36"/>
          <w:szCs w:val="36"/>
        </w:rPr>
        <w:t>Эссе</w:t>
      </w:r>
    </w:p>
    <w:p w14:paraId="5035808E" w14:textId="62F6BD85" w:rsidR="00B10142" w:rsidRPr="007533CB" w:rsidRDefault="00B10142" w:rsidP="006B275B">
      <w:pPr>
        <w:jc w:val="center"/>
        <w:rPr>
          <w:b/>
          <w:sz w:val="36"/>
          <w:szCs w:val="36"/>
        </w:rPr>
      </w:pPr>
      <w:r w:rsidRPr="007533CB">
        <w:rPr>
          <w:b/>
          <w:sz w:val="36"/>
          <w:szCs w:val="36"/>
        </w:rPr>
        <w:t>на тему:</w:t>
      </w:r>
      <w:bookmarkStart w:id="4" w:name="_Toc119394695"/>
      <w:r w:rsidRPr="007533CB">
        <w:rPr>
          <w:b/>
          <w:sz w:val="36"/>
          <w:szCs w:val="36"/>
        </w:rPr>
        <w:t xml:space="preserve"> «</w:t>
      </w:r>
      <w:bookmarkEnd w:id="4"/>
      <w:r w:rsidR="007533CB" w:rsidRPr="007533CB">
        <w:rPr>
          <w:b/>
          <w:sz w:val="36"/>
          <w:szCs w:val="36"/>
        </w:rPr>
        <w:t>Сервер</w:t>
      </w:r>
      <w:r w:rsidR="00F4487C" w:rsidRPr="007533CB">
        <w:rPr>
          <w:b/>
          <w:sz w:val="36"/>
          <w:szCs w:val="36"/>
        </w:rPr>
        <w:t>»</w:t>
      </w:r>
    </w:p>
    <w:p w14:paraId="12FA2CFF" w14:textId="229CF0E7" w:rsidR="00F4487C" w:rsidRDefault="00F4487C" w:rsidP="006B275B">
      <w:pPr>
        <w:jc w:val="center"/>
        <w:rPr>
          <w:b/>
        </w:rPr>
      </w:pPr>
    </w:p>
    <w:p w14:paraId="79D2A595" w14:textId="212732E7" w:rsidR="00F4487C" w:rsidRDefault="00F4487C" w:rsidP="006B275B">
      <w:pPr>
        <w:jc w:val="center"/>
        <w:rPr>
          <w:b/>
        </w:rPr>
      </w:pPr>
    </w:p>
    <w:p w14:paraId="77D87F70" w14:textId="479DDC61" w:rsidR="00F4487C" w:rsidRDefault="00F4487C" w:rsidP="006B275B">
      <w:pPr>
        <w:jc w:val="center"/>
        <w:rPr>
          <w:b/>
        </w:rPr>
      </w:pPr>
    </w:p>
    <w:p w14:paraId="0E1C5646" w14:textId="70267785" w:rsidR="00F4487C" w:rsidRPr="00F4487C" w:rsidRDefault="00F4487C" w:rsidP="006B275B">
      <w:pPr>
        <w:jc w:val="center"/>
        <w:rPr>
          <w:b/>
        </w:rPr>
      </w:pPr>
    </w:p>
    <w:p w14:paraId="2E8518FA" w14:textId="77777777" w:rsidR="00F4487C" w:rsidRDefault="00F4487C" w:rsidP="006B275B">
      <w:pPr>
        <w:jc w:val="right"/>
        <w:rPr>
          <w:i/>
          <w:szCs w:val="32"/>
        </w:rPr>
      </w:pPr>
    </w:p>
    <w:p w14:paraId="2396A350" w14:textId="77777777" w:rsidR="00F4487C" w:rsidRPr="005D7D47" w:rsidRDefault="00F4487C" w:rsidP="006B275B">
      <w:pPr>
        <w:jc w:val="right"/>
        <w:rPr>
          <w:i/>
          <w:szCs w:val="32"/>
        </w:rPr>
      </w:pPr>
    </w:p>
    <w:p w14:paraId="46B52ADB" w14:textId="77777777" w:rsidR="006B275B" w:rsidRDefault="006B275B" w:rsidP="006B275B">
      <w:pPr>
        <w:jc w:val="right"/>
        <w:rPr>
          <w:i/>
          <w:szCs w:val="32"/>
        </w:rPr>
      </w:pPr>
    </w:p>
    <w:p w14:paraId="5AABC6DE" w14:textId="77777777" w:rsidR="006B275B" w:rsidRDefault="006B275B" w:rsidP="006B275B">
      <w:pPr>
        <w:jc w:val="right"/>
        <w:rPr>
          <w:i/>
          <w:szCs w:val="32"/>
        </w:rPr>
      </w:pPr>
    </w:p>
    <w:p w14:paraId="0EBA3096" w14:textId="77777777" w:rsidR="006B275B" w:rsidRDefault="006B275B" w:rsidP="006B275B">
      <w:pPr>
        <w:jc w:val="right"/>
        <w:rPr>
          <w:i/>
          <w:szCs w:val="32"/>
        </w:rPr>
      </w:pPr>
    </w:p>
    <w:p w14:paraId="0688F649" w14:textId="77777777" w:rsidR="006B275B" w:rsidRDefault="006B275B" w:rsidP="006B275B">
      <w:pPr>
        <w:jc w:val="right"/>
        <w:rPr>
          <w:i/>
          <w:szCs w:val="32"/>
        </w:rPr>
      </w:pPr>
    </w:p>
    <w:p w14:paraId="3DE32827" w14:textId="77777777" w:rsidR="006B275B" w:rsidRDefault="006B275B" w:rsidP="006B275B">
      <w:pPr>
        <w:jc w:val="right"/>
        <w:rPr>
          <w:i/>
          <w:szCs w:val="32"/>
        </w:rPr>
      </w:pPr>
    </w:p>
    <w:p w14:paraId="5D2B991E" w14:textId="77777777" w:rsidR="006B275B" w:rsidRDefault="006B275B" w:rsidP="006B275B">
      <w:pPr>
        <w:jc w:val="right"/>
        <w:rPr>
          <w:i/>
          <w:szCs w:val="32"/>
        </w:rPr>
      </w:pPr>
    </w:p>
    <w:p w14:paraId="05765224" w14:textId="77777777" w:rsidR="006B275B" w:rsidRDefault="006B275B" w:rsidP="006B275B">
      <w:pPr>
        <w:jc w:val="right"/>
        <w:rPr>
          <w:i/>
          <w:szCs w:val="32"/>
        </w:rPr>
      </w:pPr>
    </w:p>
    <w:p w14:paraId="73562C03" w14:textId="77777777" w:rsidR="006B275B" w:rsidRDefault="006B275B" w:rsidP="006B275B">
      <w:pPr>
        <w:jc w:val="right"/>
        <w:rPr>
          <w:i/>
          <w:szCs w:val="32"/>
        </w:rPr>
      </w:pPr>
    </w:p>
    <w:p w14:paraId="6F0923CD" w14:textId="77777777" w:rsidR="006B275B" w:rsidRDefault="006B275B" w:rsidP="006B275B">
      <w:pPr>
        <w:jc w:val="right"/>
        <w:rPr>
          <w:i/>
          <w:szCs w:val="32"/>
        </w:rPr>
      </w:pPr>
    </w:p>
    <w:p w14:paraId="7F7C071D" w14:textId="77777777" w:rsidR="006B275B" w:rsidRDefault="006B275B" w:rsidP="006B275B">
      <w:pPr>
        <w:jc w:val="right"/>
        <w:rPr>
          <w:i/>
          <w:szCs w:val="32"/>
        </w:rPr>
      </w:pPr>
    </w:p>
    <w:p w14:paraId="149C7A89" w14:textId="4CAF6329" w:rsidR="00F4487C" w:rsidRPr="007533CB" w:rsidRDefault="00F4487C" w:rsidP="006B275B">
      <w:pPr>
        <w:jc w:val="right"/>
        <w:rPr>
          <w:iCs/>
          <w:szCs w:val="32"/>
          <w:u w:val="single"/>
        </w:rPr>
      </w:pPr>
      <w:r w:rsidRPr="007533CB">
        <w:rPr>
          <w:iCs/>
          <w:szCs w:val="32"/>
        </w:rPr>
        <w:t xml:space="preserve">Выполнил </w:t>
      </w:r>
      <w:proofErr w:type="gramStart"/>
      <w:r w:rsidRPr="007533CB">
        <w:rPr>
          <w:iCs/>
          <w:szCs w:val="32"/>
        </w:rPr>
        <w:t xml:space="preserve">Студент </w:t>
      </w:r>
      <w:r w:rsidRPr="007533CB">
        <w:rPr>
          <w:iCs/>
          <w:szCs w:val="32"/>
          <w:u w:val="single"/>
        </w:rPr>
        <w:t xml:space="preserve"> Рамзин</w:t>
      </w:r>
      <w:proofErr w:type="gramEnd"/>
      <w:r w:rsidRPr="007533CB">
        <w:rPr>
          <w:iCs/>
          <w:szCs w:val="32"/>
          <w:u w:val="single"/>
        </w:rPr>
        <w:t xml:space="preserve"> М.А  </w:t>
      </w:r>
    </w:p>
    <w:p w14:paraId="0EC41D15" w14:textId="7D2A8A5A" w:rsidR="00F4487C" w:rsidRPr="007533CB" w:rsidRDefault="00F4487C" w:rsidP="006B275B">
      <w:pPr>
        <w:jc w:val="right"/>
        <w:rPr>
          <w:iCs/>
          <w:szCs w:val="32"/>
          <w:u w:val="single"/>
        </w:rPr>
      </w:pPr>
      <w:r w:rsidRPr="007533CB">
        <w:rPr>
          <w:iCs/>
          <w:szCs w:val="32"/>
        </w:rPr>
        <w:t xml:space="preserve">группа </w:t>
      </w:r>
      <w:r w:rsidRPr="007533CB">
        <w:rPr>
          <w:iCs/>
          <w:szCs w:val="32"/>
          <w:u w:val="single"/>
        </w:rPr>
        <w:t xml:space="preserve">  ВБИо-306рсоб </w:t>
      </w:r>
    </w:p>
    <w:p w14:paraId="38F3F64E" w14:textId="023CF345" w:rsidR="00F4487C" w:rsidRDefault="00F4487C" w:rsidP="007533CB">
      <w:pPr>
        <w:ind w:firstLine="0"/>
        <w:rPr>
          <w:i/>
          <w:szCs w:val="32"/>
          <w:u w:val="single"/>
        </w:rPr>
      </w:pPr>
    </w:p>
    <w:p w14:paraId="7680AC58" w14:textId="610D8D49" w:rsidR="00F4487C" w:rsidRPr="005D7D47" w:rsidRDefault="00F4487C" w:rsidP="006B275B">
      <w:pPr>
        <w:jc w:val="center"/>
        <w:rPr>
          <w:i/>
          <w:szCs w:val="32"/>
          <w:u w:val="single"/>
        </w:rPr>
      </w:pPr>
      <w:r>
        <w:rPr>
          <w:i/>
          <w:szCs w:val="32"/>
          <w:u w:val="single"/>
        </w:rPr>
        <w:t>\</w:t>
      </w:r>
      <w:r w:rsidRPr="00F4487C">
        <w:rPr>
          <w:b/>
          <w:bCs w:val="0"/>
          <w:iCs/>
          <w:szCs w:val="28"/>
        </w:rPr>
        <w:t>Москва 2024</w:t>
      </w:r>
    </w:p>
    <w:p w14:paraId="13322E8A" w14:textId="431FE685" w:rsidR="00F4487C" w:rsidRPr="00F4487C" w:rsidRDefault="007533CB" w:rsidP="007533CB">
      <w:pPr>
        <w:ind w:right="0"/>
        <w:jc w:val="both"/>
        <w:rPr>
          <w:bCs w:val="0"/>
        </w:rPr>
      </w:pPr>
      <w:r w:rsidRPr="007533CB">
        <w:rPr>
          <w:b/>
        </w:rPr>
        <w:lastRenderedPageBreak/>
        <w:t>Сервер</w:t>
      </w:r>
    </w:p>
    <w:p w14:paraId="2C11A0D8" w14:textId="0F1FA71D" w:rsidR="006B275B" w:rsidRDefault="007533CB" w:rsidP="007533CB">
      <w:pPr>
        <w:ind w:right="0"/>
        <w:jc w:val="both"/>
        <w:rPr>
          <w:bCs w:val="0"/>
        </w:rPr>
      </w:pPr>
      <w:r w:rsidRPr="007533CB">
        <w:rPr>
          <w:bCs w:val="0"/>
        </w:rPr>
        <w:t>В современном мире информационные технологии играют ключевую роль в развитии общества. Одним из ключевых элементов этой системы является сервер — мощный компьютер, предназначенный для хранения и обработки данных, а также предоставления доступа к ним другим устройствам. В этом эссе мы рассмотрим основные аспекты работы серверов, их виды и применение в различных сферах деятельности.</w:t>
      </w:r>
    </w:p>
    <w:p w14:paraId="4C5AC300" w14:textId="50F7AB12" w:rsidR="007533CB" w:rsidRDefault="007533CB" w:rsidP="007533CB">
      <w:pPr>
        <w:ind w:right="0"/>
        <w:jc w:val="both"/>
        <w:rPr>
          <w:bCs w:val="0"/>
        </w:rPr>
      </w:pPr>
    </w:p>
    <w:p w14:paraId="0A1FD531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Определение сервера: сервер — это специализированный компьютер или программное обеспечение, предназначенное для выполнения определённых функций, таких как хранение данных, обработка запросов от других устройств и предоставление доступа к ресурсам.</w:t>
      </w:r>
    </w:p>
    <w:p w14:paraId="024271AD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Виды серверов: существуют различные типы серверов, каждый из которых выполняет определённые задачи. Вот некоторые из них:</w:t>
      </w:r>
    </w:p>
    <w:p w14:paraId="4A0FA827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файловые серверы: предназначены для хранения и обмена файлами между пользователями;</w:t>
      </w:r>
    </w:p>
    <w:p w14:paraId="55B2C3C0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веб-серверы: обрабатывают запросы от клиентов и предоставляют доступ к веб-страницам и приложениям;</w:t>
      </w:r>
    </w:p>
    <w:p w14:paraId="460C7697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почтовые серверы: отвечают за обработку электронной почты и доставку сообщений;</w:t>
      </w:r>
    </w:p>
    <w:p w14:paraId="672E5086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игровые серверы: управляют многопользовательскими играми и обеспечивают взаимодействие игроков;</w:t>
      </w:r>
    </w:p>
    <w:p w14:paraId="76D4246E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серверы баз данных: хранят и обрабатывают информацию, хранящуюся в базах данных.</w:t>
      </w:r>
    </w:p>
    <w:p w14:paraId="1A97E0FA" w14:textId="46F91762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Функции сервера: серверы выполняют ряд важных функций, обеспечивающих работу различных сервисов и приложений. Вот некоторые из них:</w:t>
      </w:r>
      <w:r>
        <w:rPr>
          <w:bCs w:val="0"/>
          <w:szCs w:val="28"/>
        </w:rPr>
        <w:t xml:space="preserve"> </w:t>
      </w:r>
      <w:r w:rsidRPr="007533CB">
        <w:rPr>
          <w:bCs w:val="0"/>
          <w:szCs w:val="28"/>
        </w:rPr>
        <w:t>хранение данных: серверы хранят информацию, которая может быть использована другими устройствами;</w:t>
      </w:r>
    </w:p>
    <w:p w14:paraId="4F9EA2CC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обработка запросов: серверы обрабатывают запросы от других устройств, предоставляя им доступ к данным или ресурсам;</w:t>
      </w:r>
    </w:p>
    <w:p w14:paraId="13D84CFF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lastRenderedPageBreak/>
        <w:t>безопасность: серверы обеспечивают защиту данных и ресурсов от несанкционированного доступа и атак;</w:t>
      </w:r>
    </w:p>
    <w:p w14:paraId="6C0E80CA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балансировка нагрузки: серверы распределяют нагрузку между несколькими серверами для обеспечения стабильной работы системы.</w:t>
      </w:r>
    </w:p>
    <w:p w14:paraId="036FC165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Применение серверов в различных сферах: серверы используются во многих отраслях и сферах деятельности, включая:</w:t>
      </w:r>
    </w:p>
    <w:p w14:paraId="715AE47B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интернет: серверы являются основой для работы интернета, обеспечивая доступ к информации и различным сервисам;</w:t>
      </w:r>
    </w:p>
    <w:p w14:paraId="46FC23A4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бизнес: компании используют серверы для хранения данных, обработки заказов и управления ресурсами;</w:t>
      </w:r>
    </w:p>
    <w:p w14:paraId="51F02637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образование: учебные заведения применяют серверы для создания электронных учебных материалов, проведения онлайн-курсов и организации дистанционного обучения;</w:t>
      </w:r>
    </w:p>
    <w:p w14:paraId="04F6EB71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медиа и развлечения: серверы используются для хранения и распространения аудио-, видео- и мультимедийных файлов, а также для предоставления доступа к онлайн-кинотеатрам и музыкальным сервисам.</w:t>
      </w:r>
    </w:p>
    <w:p w14:paraId="486AA3BC" w14:textId="03792F85" w:rsid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Развитие и инновации в области серверов: с развитием технологий серверы становятся всё более мощными и эффективными. Инновации включают использование облачных технологий, виртуализацию серверов, а также применение искусственного интеллекта и машинного обучения для оптимизации работы серверов и повышения уровня безопасности.</w:t>
      </w:r>
    </w:p>
    <w:p w14:paraId="5B20A44E" w14:textId="0E4C3DDF" w:rsidR="007533CB" w:rsidRDefault="007533CB" w:rsidP="007533CB">
      <w:pPr>
        <w:ind w:right="0"/>
        <w:jc w:val="both"/>
        <w:rPr>
          <w:bCs w:val="0"/>
          <w:szCs w:val="28"/>
        </w:rPr>
      </w:pPr>
    </w:p>
    <w:p w14:paraId="0C30DD3A" w14:textId="5D02F3F3" w:rsid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В заключении можно подчеркнуть важность серверов в современном мире и их роль в обеспечении функционирования различных сфер деятельности. Серверы играют ключевую роль в хранении и обработке данных, предоставлении доступа к информации и ресурсам, а также в обеспечении безопасности данных.</w:t>
      </w:r>
    </w:p>
    <w:p w14:paraId="555599F4" w14:textId="4FFFF5F7" w:rsidR="007533CB" w:rsidRDefault="007533CB" w:rsidP="007533CB">
      <w:pPr>
        <w:ind w:right="0"/>
        <w:jc w:val="both"/>
        <w:rPr>
          <w:bCs w:val="0"/>
          <w:szCs w:val="28"/>
        </w:rPr>
      </w:pPr>
    </w:p>
    <w:p w14:paraId="298BD3C8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</w:p>
    <w:p w14:paraId="49A3A3E1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</w:p>
    <w:p w14:paraId="25D2D637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lastRenderedPageBreak/>
        <w:t>С развитием технологий серверы становятся всё более мощными и эффективными, что позволяет им справляться с растущими нагрузками и требованиями пользователей. Инновации в области серверов, такие как облачные технологии, виртуализация и искусственный интеллект, способствуют повышению производительности, гибкости и надёжности серверов.</w:t>
      </w:r>
    </w:p>
    <w:p w14:paraId="2470CFE7" w14:textId="77777777" w:rsidR="007533CB" w:rsidRPr="007533CB" w:rsidRDefault="007533CB" w:rsidP="007533CB">
      <w:pPr>
        <w:ind w:right="0"/>
        <w:jc w:val="both"/>
        <w:rPr>
          <w:bCs w:val="0"/>
          <w:szCs w:val="28"/>
        </w:rPr>
      </w:pPr>
    </w:p>
    <w:p w14:paraId="1DEE5F51" w14:textId="16E4952E" w:rsidR="007533CB" w:rsidRPr="007533CB" w:rsidRDefault="007533CB" w:rsidP="007533CB">
      <w:pPr>
        <w:ind w:right="0"/>
        <w:jc w:val="both"/>
        <w:rPr>
          <w:bCs w:val="0"/>
          <w:szCs w:val="28"/>
        </w:rPr>
      </w:pPr>
      <w:r w:rsidRPr="007533CB">
        <w:rPr>
          <w:bCs w:val="0"/>
          <w:szCs w:val="28"/>
        </w:rPr>
        <w:t>В будущем серверы продолжат развиваться и адаптироваться к новым требованиям и вызовам. Важно продолжать инвестировать в развитие серверов, чтобы обеспечить стабильность и эффективность работы различных систем и сервисов, которые зависят от них.</w:t>
      </w:r>
    </w:p>
    <w:p w14:paraId="03581F69" w14:textId="77777777" w:rsidR="006B275B" w:rsidRDefault="006B275B" w:rsidP="007533CB">
      <w:pPr>
        <w:ind w:right="0"/>
        <w:jc w:val="both"/>
        <w:rPr>
          <w:bCs w:val="0"/>
          <w:lang w:eastAsia="ru-RU"/>
        </w:rPr>
      </w:pPr>
    </w:p>
    <w:p w14:paraId="0552B9AC" w14:textId="51A9B135" w:rsidR="006B275B" w:rsidRDefault="006B275B" w:rsidP="007533CB">
      <w:pPr>
        <w:ind w:right="0"/>
        <w:jc w:val="both"/>
        <w:rPr>
          <w:bCs w:val="0"/>
          <w:lang w:eastAsia="ru-RU"/>
        </w:rPr>
      </w:pPr>
    </w:p>
    <w:p w14:paraId="76002128" w14:textId="77777777" w:rsidR="006B275B" w:rsidRPr="003374E9" w:rsidRDefault="006B275B" w:rsidP="006B275B">
      <w:pPr>
        <w:rPr>
          <w:bCs w:val="0"/>
          <w:lang w:eastAsia="ru-RU"/>
        </w:rPr>
      </w:pPr>
    </w:p>
    <w:p w14:paraId="1C8729E4" w14:textId="028A1B5B" w:rsidR="00B10142" w:rsidRPr="006B275B" w:rsidRDefault="00B10142" w:rsidP="006B275B">
      <w:pPr>
        <w:spacing w:after="160"/>
        <w:jc w:val="both"/>
        <w:rPr>
          <w:b/>
          <w:szCs w:val="28"/>
        </w:rPr>
      </w:pPr>
    </w:p>
    <w:sectPr w:rsidR="00B10142" w:rsidRPr="006B275B" w:rsidSect="00B77C1B">
      <w:footerReference w:type="default" r:id="rId9"/>
      <w:pgSz w:w="11906" w:h="16838"/>
      <w:pgMar w:top="1134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9828" w14:textId="77777777" w:rsidR="004B127A" w:rsidRDefault="004B127A" w:rsidP="00B10142">
      <w:pPr>
        <w:spacing w:line="240" w:lineRule="auto"/>
      </w:pPr>
      <w:r>
        <w:separator/>
      </w:r>
    </w:p>
  </w:endnote>
  <w:endnote w:type="continuationSeparator" w:id="0">
    <w:p w14:paraId="673D6820" w14:textId="77777777" w:rsidR="004B127A" w:rsidRDefault="004B127A" w:rsidP="00B10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6569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A1968" w14:textId="2BF2A903" w:rsidR="00B10142" w:rsidRDefault="00B1014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90AB1" w14:textId="77777777" w:rsidR="00B10142" w:rsidRDefault="00B101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18FD" w14:textId="77777777" w:rsidR="004B127A" w:rsidRDefault="004B127A" w:rsidP="00B10142">
      <w:pPr>
        <w:spacing w:line="240" w:lineRule="auto"/>
      </w:pPr>
      <w:r>
        <w:separator/>
      </w:r>
    </w:p>
  </w:footnote>
  <w:footnote w:type="continuationSeparator" w:id="0">
    <w:p w14:paraId="0380C938" w14:textId="77777777" w:rsidR="004B127A" w:rsidRDefault="004B127A" w:rsidP="00B10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906"/>
    <w:multiLevelType w:val="multilevel"/>
    <w:tmpl w:val="0272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A3BAE"/>
    <w:multiLevelType w:val="hybridMultilevel"/>
    <w:tmpl w:val="9224D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066EF"/>
    <w:multiLevelType w:val="hybridMultilevel"/>
    <w:tmpl w:val="783E5A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AD70EB"/>
    <w:multiLevelType w:val="multilevel"/>
    <w:tmpl w:val="6142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31D8D"/>
    <w:multiLevelType w:val="multilevel"/>
    <w:tmpl w:val="E00477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3731C"/>
    <w:multiLevelType w:val="multilevel"/>
    <w:tmpl w:val="821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76922"/>
    <w:multiLevelType w:val="hybridMultilevel"/>
    <w:tmpl w:val="8D243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7B3EF0"/>
    <w:multiLevelType w:val="hybridMultilevel"/>
    <w:tmpl w:val="70003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6879CB"/>
    <w:multiLevelType w:val="hybridMultilevel"/>
    <w:tmpl w:val="50CCF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31B8B"/>
    <w:multiLevelType w:val="multilevel"/>
    <w:tmpl w:val="8DE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B1624"/>
    <w:multiLevelType w:val="multilevel"/>
    <w:tmpl w:val="1BC6D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14A93"/>
    <w:multiLevelType w:val="hybridMultilevel"/>
    <w:tmpl w:val="64464FD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CA0B76"/>
    <w:multiLevelType w:val="multilevel"/>
    <w:tmpl w:val="D38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F048F8"/>
    <w:multiLevelType w:val="multilevel"/>
    <w:tmpl w:val="199E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30C3D"/>
    <w:multiLevelType w:val="multilevel"/>
    <w:tmpl w:val="8948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BA0157"/>
    <w:multiLevelType w:val="hybridMultilevel"/>
    <w:tmpl w:val="21F07AA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1D50EB"/>
    <w:multiLevelType w:val="hybridMultilevel"/>
    <w:tmpl w:val="2B060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57D0B"/>
    <w:multiLevelType w:val="hybridMultilevel"/>
    <w:tmpl w:val="BE345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01148"/>
    <w:multiLevelType w:val="multilevel"/>
    <w:tmpl w:val="47AAC4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E5A40"/>
    <w:multiLevelType w:val="multilevel"/>
    <w:tmpl w:val="16F2A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C45D7"/>
    <w:multiLevelType w:val="hybridMultilevel"/>
    <w:tmpl w:val="0C5809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80137E"/>
    <w:multiLevelType w:val="hybridMultilevel"/>
    <w:tmpl w:val="ED30F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C7F64"/>
    <w:multiLevelType w:val="multilevel"/>
    <w:tmpl w:val="63F0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F31"/>
    <w:multiLevelType w:val="hybridMultilevel"/>
    <w:tmpl w:val="17627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F70CD"/>
    <w:multiLevelType w:val="hybridMultilevel"/>
    <w:tmpl w:val="78EC603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9B6B34"/>
    <w:multiLevelType w:val="hybridMultilevel"/>
    <w:tmpl w:val="E620E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82A21"/>
    <w:multiLevelType w:val="multilevel"/>
    <w:tmpl w:val="16F2A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21A7F"/>
    <w:multiLevelType w:val="multilevel"/>
    <w:tmpl w:val="478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A475E8"/>
    <w:multiLevelType w:val="hybridMultilevel"/>
    <w:tmpl w:val="E078E5E2"/>
    <w:lvl w:ilvl="0" w:tplc="5B9018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17868"/>
    <w:multiLevelType w:val="multilevel"/>
    <w:tmpl w:val="F650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D54BEE"/>
    <w:multiLevelType w:val="multilevel"/>
    <w:tmpl w:val="16F2A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0E22A0"/>
    <w:multiLevelType w:val="hybridMultilevel"/>
    <w:tmpl w:val="F7064F9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3A6487"/>
    <w:multiLevelType w:val="multilevel"/>
    <w:tmpl w:val="D06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3706B"/>
    <w:multiLevelType w:val="multilevel"/>
    <w:tmpl w:val="EC6CB1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2C6766"/>
    <w:multiLevelType w:val="hybridMultilevel"/>
    <w:tmpl w:val="2DB6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14F59"/>
    <w:multiLevelType w:val="hybridMultilevel"/>
    <w:tmpl w:val="C3E83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C3368"/>
    <w:multiLevelType w:val="hybridMultilevel"/>
    <w:tmpl w:val="90AEE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512E2"/>
    <w:multiLevelType w:val="multilevel"/>
    <w:tmpl w:val="141826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A16740"/>
    <w:multiLevelType w:val="multilevel"/>
    <w:tmpl w:val="9DF0AF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1"/>
  </w:num>
  <w:num w:numId="4">
    <w:abstractNumId w:val="17"/>
  </w:num>
  <w:num w:numId="5">
    <w:abstractNumId w:val="36"/>
  </w:num>
  <w:num w:numId="6">
    <w:abstractNumId w:val="23"/>
  </w:num>
  <w:num w:numId="7">
    <w:abstractNumId w:val="25"/>
  </w:num>
  <w:num w:numId="8">
    <w:abstractNumId w:val="8"/>
  </w:num>
  <w:num w:numId="9">
    <w:abstractNumId w:val="34"/>
  </w:num>
  <w:num w:numId="10">
    <w:abstractNumId w:val="35"/>
  </w:num>
  <w:num w:numId="11">
    <w:abstractNumId w:val="13"/>
  </w:num>
  <w:num w:numId="12">
    <w:abstractNumId w:val="9"/>
  </w:num>
  <w:num w:numId="13">
    <w:abstractNumId w:val="10"/>
  </w:num>
  <w:num w:numId="14">
    <w:abstractNumId w:val="5"/>
  </w:num>
  <w:num w:numId="15">
    <w:abstractNumId w:val="33"/>
  </w:num>
  <w:num w:numId="16">
    <w:abstractNumId w:val="12"/>
  </w:num>
  <w:num w:numId="17">
    <w:abstractNumId w:val="38"/>
  </w:num>
  <w:num w:numId="18">
    <w:abstractNumId w:val="14"/>
  </w:num>
  <w:num w:numId="19">
    <w:abstractNumId w:val="37"/>
  </w:num>
  <w:num w:numId="20">
    <w:abstractNumId w:val="27"/>
  </w:num>
  <w:num w:numId="21">
    <w:abstractNumId w:val="18"/>
  </w:num>
  <w:num w:numId="22">
    <w:abstractNumId w:val="32"/>
  </w:num>
  <w:num w:numId="23">
    <w:abstractNumId w:val="29"/>
  </w:num>
  <w:num w:numId="24">
    <w:abstractNumId w:val="28"/>
  </w:num>
  <w:num w:numId="25">
    <w:abstractNumId w:val="6"/>
  </w:num>
  <w:num w:numId="26">
    <w:abstractNumId w:val="0"/>
  </w:num>
  <w:num w:numId="27">
    <w:abstractNumId w:val="3"/>
  </w:num>
  <w:num w:numId="28">
    <w:abstractNumId w:val="4"/>
  </w:num>
  <w:num w:numId="29">
    <w:abstractNumId w:val="22"/>
  </w:num>
  <w:num w:numId="30">
    <w:abstractNumId w:val="19"/>
  </w:num>
  <w:num w:numId="31">
    <w:abstractNumId w:val="30"/>
  </w:num>
  <w:num w:numId="32">
    <w:abstractNumId w:val="26"/>
  </w:num>
  <w:num w:numId="33">
    <w:abstractNumId w:val="16"/>
  </w:num>
  <w:num w:numId="34">
    <w:abstractNumId w:val="20"/>
  </w:num>
  <w:num w:numId="35">
    <w:abstractNumId w:val="31"/>
  </w:num>
  <w:num w:numId="36">
    <w:abstractNumId w:val="2"/>
  </w:num>
  <w:num w:numId="37">
    <w:abstractNumId w:val="24"/>
  </w:num>
  <w:num w:numId="38">
    <w:abstractNumId w:val="1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F4"/>
    <w:rsid w:val="00091027"/>
    <w:rsid w:val="00097601"/>
    <w:rsid w:val="0015376A"/>
    <w:rsid w:val="00175AC0"/>
    <w:rsid w:val="001A5288"/>
    <w:rsid w:val="003221A7"/>
    <w:rsid w:val="003374E9"/>
    <w:rsid w:val="004B127A"/>
    <w:rsid w:val="005D7D47"/>
    <w:rsid w:val="006B275B"/>
    <w:rsid w:val="0073575B"/>
    <w:rsid w:val="007533CB"/>
    <w:rsid w:val="0076020F"/>
    <w:rsid w:val="007A14B9"/>
    <w:rsid w:val="007F2111"/>
    <w:rsid w:val="00834858"/>
    <w:rsid w:val="008D02DE"/>
    <w:rsid w:val="00A063AE"/>
    <w:rsid w:val="00A20EA2"/>
    <w:rsid w:val="00AD14B1"/>
    <w:rsid w:val="00B10142"/>
    <w:rsid w:val="00B77C1B"/>
    <w:rsid w:val="00BC2796"/>
    <w:rsid w:val="00BD66F4"/>
    <w:rsid w:val="00C11B44"/>
    <w:rsid w:val="00C36E10"/>
    <w:rsid w:val="00C87D60"/>
    <w:rsid w:val="00D2245D"/>
    <w:rsid w:val="00D85E36"/>
    <w:rsid w:val="00DA77FF"/>
    <w:rsid w:val="00E11AF2"/>
    <w:rsid w:val="00E37347"/>
    <w:rsid w:val="00EE4351"/>
    <w:rsid w:val="00F41AC8"/>
    <w:rsid w:val="00F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8A65"/>
  <w15:chartTrackingRefBased/>
  <w15:docId w15:val="{68AD07B3-5078-4B83-A182-2662F823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4"/>
        <w:lang w:val="ru-RU" w:eastAsia="en-US" w:bidi="ar-SA"/>
      </w:rPr>
    </w:rPrDefault>
    <w:pPrDefault>
      <w:pPr>
        <w:spacing w:line="360" w:lineRule="auto"/>
        <w:ind w:right="357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142"/>
  </w:style>
  <w:style w:type="paragraph" w:styleId="1">
    <w:name w:val="heading 1"/>
    <w:basedOn w:val="a"/>
    <w:next w:val="a"/>
    <w:link w:val="10"/>
    <w:uiPriority w:val="9"/>
    <w:qFormat/>
    <w:rsid w:val="00B10142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7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0142"/>
  </w:style>
  <w:style w:type="paragraph" w:styleId="a5">
    <w:name w:val="footer"/>
    <w:basedOn w:val="a"/>
    <w:link w:val="a6"/>
    <w:uiPriority w:val="99"/>
    <w:unhideWhenUsed/>
    <w:rsid w:val="00B10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0142"/>
  </w:style>
  <w:style w:type="character" w:customStyle="1" w:styleId="10">
    <w:name w:val="Заголовок 1 Знак"/>
    <w:basedOn w:val="a0"/>
    <w:link w:val="1"/>
    <w:uiPriority w:val="9"/>
    <w:rsid w:val="00B10142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a7">
    <w:name w:val="No Spacing"/>
    <w:uiPriority w:val="1"/>
    <w:qFormat/>
    <w:rsid w:val="00B10142"/>
    <w:pPr>
      <w:spacing w:line="240" w:lineRule="auto"/>
      <w:jc w:val="center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73575B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a9">
    <w:name w:val="TOC Heading"/>
    <w:basedOn w:val="1"/>
    <w:next w:val="a"/>
    <w:uiPriority w:val="39"/>
    <w:unhideWhenUsed/>
    <w:qFormat/>
    <w:rsid w:val="00BC2796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C2796"/>
    <w:pPr>
      <w:spacing w:after="100"/>
    </w:pPr>
  </w:style>
  <w:style w:type="character" w:styleId="aa">
    <w:name w:val="Hyperlink"/>
    <w:basedOn w:val="a0"/>
    <w:uiPriority w:val="99"/>
    <w:unhideWhenUsed/>
    <w:rsid w:val="00BC279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C279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C279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77C1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77C1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b">
    <w:name w:val="FollowedHyperlink"/>
    <w:basedOn w:val="a0"/>
    <w:uiPriority w:val="99"/>
    <w:semiHidden/>
    <w:unhideWhenUsed/>
    <w:rsid w:val="00B77C1B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3374E9"/>
    <w:pPr>
      <w:spacing w:before="100" w:beforeAutospacing="1" w:after="100" w:afterAutospacing="1" w:line="240" w:lineRule="auto"/>
      <w:ind w:firstLine="0"/>
    </w:pPr>
    <w:rPr>
      <w:rFonts w:eastAsia="Times New Roman"/>
      <w:bCs w:val="0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78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3044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D6769-0591-4631-A4D9-2896A983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Pechurkin</dc:creator>
  <cp:keywords/>
  <dc:description/>
  <cp:lastModifiedBy>Максим</cp:lastModifiedBy>
  <cp:revision>2</cp:revision>
  <dcterms:created xsi:type="dcterms:W3CDTF">2024-12-19T16:16:00Z</dcterms:created>
  <dcterms:modified xsi:type="dcterms:W3CDTF">2024-12-19T16:16:00Z</dcterms:modified>
</cp:coreProperties>
</file>