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14D0" w:rsidRPr="007B3DD8" w:rsidRDefault="007114D0" w:rsidP="007114D0">
      <w:pPr>
        <w:pBdr>
          <w:bottom w:val="single" w:sz="4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7B3DD8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30C99C1B" wp14:editId="4176819D">
            <wp:simplePos x="0" y="0"/>
            <wp:positionH relativeFrom="column">
              <wp:posOffset>-949960</wp:posOffset>
            </wp:positionH>
            <wp:positionV relativeFrom="paragraph">
              <wp:posOffset>86995</wp:posOffset>
            </wp:positionV>
            <wp:extent cx="1270000" cy="635000"/>
            <wp:effectExtent l="0" t="0" r="6350" b="0"/>
            <wp:wrapNone/>
            <wp:docPr id="2115245938" name="Рисунок 1" descr="Университет Синергия: помощь в дистанционном обучении do.synergy,  lms.synergy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Университет Синергия: помощь в дистанционном обучении do.synergy,  lms.synergy.ru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63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OLE_LINK3"/>
      <w:bookmarkStart w:id="1" w:name="OLE_LINK4"/>
      <w:bookmarkStart w:id="2" w:name="OLE_LINK1"/>
      <w:r w:rsidRPr="007B3DD8"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НЕГОСУДАРСТВЕННОЕ ОБРАЗОВАТЕЛЬНОЕ Частное </w:t>
      </w:r>
    </w:p>
    <w:p w:rsidR="007114D0" w:rsidRPr="007B3DD8" w:rsidRDefault="007114D0" w:rsidP="007114D0">
      <w:pPr>
        <w:pBdr>
          <w:bottom w:val="single" w:sz="4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7B3DD8"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учреждение ВЫСШЕГО образования </w:t>
      </w:r>
    </w:p>
    <w:bookmarkEnd w:id="0"/>
    <w:bookmarkEnd w:id="1"/>
    <w:bookmarkEnd w:id="2"/>
    <w:p w:rsidR="007114D0" w:rsidRPr="007B3DD8" w:rsidRDefault="007114D0" w:rsidP="007114D0">
      <w:pPr>
        <w:pBdr>
          <w:bottom w:val="single" w:sz="4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7B3DD8"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«МОСКОВСКИЙ ФИНАНСОВО-ПРОМЫШЛЕННЫЙ </w:t>
      </w:r>
    </w:p>
    <w:p w:rsidR="007114D0" w:rsidRPr="007B3DD8" w:rsidRDefault="007114D0" w:rsidP="007114D0">
      <w:pPr>
        <w:pBdr>
          <w:bottom w:val="single" w:sz="4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  <w:iCs/>
          <w:caps/>
          <w:sz w:val="28"/>
          <w:szCs w:val="28"/>
        </w:rPr>
      </w:pPr>
      <w:r w:rsidRPr="007B3DD8">
        <w:rPr>
          <w:rFonts w:ascii="Times New Roman" w:hAnsi="Times New Roman" w:cs="Times New Roman"/>
          <w:b/>
          <w:bCs/>
          <w:caps/>
          <w:sz w:val="28"/>
          <w:szCs w:val="28"/>
        </w:rPr>
        <w:t>УНИВЕРСИТЕТ «СИНЕРГИЯ»</w:t>
      </w:r>
    </w:p>
    <w:p w:rsidR="007114D0" w:rsidRPr="007B3DD8" w:rsidRDefault="007114D0" w:rsidP="007114D0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7114D0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7114D0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7114D0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W w:w="9645" w:type="dxa"/>
        <w:tblLayout w:type="fixed"/>
        <w:tblLook w:val="04A0" w:firstRow="1" w:lastRow="0" w:firstColumn="1" w:lastColumn="0" w:noHBand="0" w:noVBand="1"/>
      </w:tblPr>
      <w:tblGrid>
        <w:gridCol w:w="4584"/>
        <w:gridCol w:w="236"/>
        <w:gridCol w:w="4825"/>
      </w:tblGrid>
      <w:tr w:rsidR="007114D0" w:rsidRPr="007B3DD8" w:rsidTr="00C951EB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Факультет/Институт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 w:rsidRPr="007B3DD8">
              <w:rPr>
                <w:rFonts w:ascii="Times New Roman" w:eastAsia="Calibri" w:hAnsi="Times New Roman" w:cs="Times New Roman"/>
                <w:color w:val="000000"/>
                <w:sz w:val="24"/>
              </w:rPr>
              <w:t>Информационных технологий</w:t>
            </w:r>
          </w:p>
        </w:tc>
      </w:tr>
      <w:tr w:rsidR="007114D0" w:rsidRPr="007B3DD8" w:rsidTr="00C951EB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факультета/ Института)</w:t>
            </w:r>
          </w:p>
        </w:tc>
      </w:tr>
      <w:tr w:rsidR="007114D0" w:rsidRPr="007B3DD8" w:rsidTr="00C951EB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Направление/специальность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  <w:t>Информационный системы и технологии</w:t>
            </w:r>
          </w:p>
        </w:tc>
      </w:tr>
      <w:tr w:rsidR="007114D0" w:rsidRPr="007B3DD8" w:rsidTr="00C951EB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подготовки: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7114D0" w:rsidRPr="007B3DD8" w:rsidTr="00C951EB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Форма обучения: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7B3DD8" w:rsidRDefault="007114D0" w:rsidP="00C951EB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Cs w:val="24"/>
              </w:rPr>
              <w:tab/>
              <w:t>Очная</w:t>
            </w:r>
          </w:p>
        </w:tc>
      </w:tr>
      <w:tr w:rsidR="007114D0" w:rsidRPr="007B3DD8" w:rsidTr="00C951EB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(очная, очно-заочная, заочная)</w:t>
            </w:r>
          </w:p>
        </w:tc>
      </w:tr>
      <w:tr w:rsidR="007114D0" w:rsidRPr="007B3DD8" w:rsidTr="00C951EB">
        <w:trPr>
          <w:trHeight w:val="68"/>
        </w:trPr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:rsidR="007114D0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7114D0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7114D0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7114D0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7114D0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7114D0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</w:tbl>
    <w:p w:rsidR="007114D0" w:rsidRPr="007B3DD8" w:rsidRDefault="00E62499" w:rsidP="007114D0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№2</w:t>
      </w:r>
      <w:bookmarkStart w:id="3" w:name="_GoBack"/>
      <w:bookmarkEnd w:id="3"/>
    </w:p>
    <w:p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W w:w="9630" w:type="dxa"/>
        <w:tblLayout w:type="fixed"/>
        <w:tblLook w:val="04A0" w:firstRow="1" w:lastRow="0" w:firstColumn="1" w:lastColumn="0" w:noHBand="0" w:noVBand="1"/>
      </w:tblPr>
      <w:tblGrid>
        <w:gridCol w:w="2160"/>
        <w:gridCol w:w="270"/>
        <w:gridCol w:w="5490"/>
        <w:gridCol w:w="270"/>
        <w:gridCol w:w="1440"/>
      </w:tblGrid>
      <w:tr w:rsidR="007114D0" w:rsidRPr="007B3DD8" w:rsidTr="00C951EB"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На тему: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7B3DD8" w:rsidRDefault="002E22F4" w:rsidP="007114D0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 w:rsidRPr="002E22F4">
              <w:rPr>
                <w:rFonts w:ascii="Times New Roman" w:eastAsia="Arial" w:hAnsi="Times New Roman" w:cs="Times New Roman"/>
                <w:color w:val="292929"/>
                <w:sz w:val="24"/>
                <w:szCs w:val="24"/>
              </w:rPr>
              <w:t xml:space="preserve">Лабораторный практикум №2. Администрирование серверов </w:t>
            </w:r>
            <w:proofErr w:type="spellStart"/>
            <w:r w:rsidRPr="002E22F4">
              <w:rPr>
                <w:rFonts w:ascii="Times New Roman" w:eastAsia="Arial" w:hAnsi="Times New Roman" w:cs="Times New Roman"/>
                <w:color w:val="292929"/>
                <w:sz w:val="24"/>
                <w:szCs w:val="24"/>
              </w:rPr>
              <w:t>Windows</w:t>
            </w:r>
            <w:proofErr w:type="spellEnd"/>
            <w:r w:rsidRPr="002E22F4">
              <w:rPr>
                <w:rFonts w:ascii="Times New Roman" w:eastAsia="Arial" w:hAnsi="Times New Roman" w:cs="Times New Roman"/>
                <w:color w:val="292929"/>
                <w:sz w:val="24"/>
                <w:szCs w:val="24"/>
              </w:rPr>
              <w:t xml:space="preserve">. </w:t>
            </w:r>
            <w:proofErr w:type="spellStart"/>
            <w:r w:rsidRPr="002E22F4">
              <w:rPr>
                <w:rFonts w:ascii="Times New Roman" w:eastAsia="Arial" w:hAnsi="Times New Roman" w:cs="Times New Roman"/>
                <w:color w:val="292929"/>
                <w:sz w:val="24"/>
                <w:szCs w:val="24"/>
              </w:rPr>
              <w:t>Microsoft</w:t>
            </w:r>
            <w:proofErr w:type="spellEnd"/>
            <w:r w:rsidRPr="002E22F4">
              <w:rPr>
                <w:rFonts w:ascii="Times New Roman" w:eastAsia="Arial" w:hAnsi="Times New Roman" w:cs="Times New Roman"/>
                <w:color w:val="292929"/>
                <w:sz w:val="24"/>
                <w:szCs w:val="24"/>
              </w:rPr>
              <w:t xml:space="preserve"> </w:t>
            </w:r>
            <w:proofErr w:type="spellStart"/>
            <w:r w:rsidRPr="002E22F4">
              <w:rPr>
                <w:rFonts w:ascii="Times New Roman" w:eastAsia="Arial" w:hAnsi="Times New Roman" w:cs="Times New Roman"/>
                <w:color w:val="292929"/>
                <w:sz w:val="24"/>
                <w:szCs w:val="24"/>
              </w:rPr>
              <w:t>Windows</w:t>
            </w:r>
            <w:proofErr w:type="spellEnd"/>
            <w:r w:rsidRPr="002E22F4">
              <w:rPr>
                <w:rFonts w:ascii="Times New Roman" w:eastAsia="Arial" w:hAnsi="Times New Roman" w:cs="Times New Roman"/>
                <w:color w:val="292929"/>
                <w:sz w:val="24"/>
                <w:szCs w:val="24"/>
              </w:rPr>
              <w:t xml:space="preserve"> </w:t>
            </w:r>
            <w:proofErr w:type="spellStart"/>
            <w:r w:rsidRPr="002E22F4">
              <w:rPr>
                <w:rFonts w:ascii="Times New Roman" w:eastAsia="Arial" w:hAnsi="Times New Roman" w:cs="Times New Roman"/>
                <w:color w:val="292929"/>
                <w:sz w:val="24"/>
                <w:szCs w:val="24"/>
              </w:rPr>
              <w:t>Server</w:t>
            </w:r>
            <w:proofErr w:type="spellEnd"/>
            <w:r w:rsidRPr="002E22F4">
              <w:rPr>
                <w:rFonts w:ascii="Times New Roman" w:eastAsia="Arial" w:hAnsi="Times New Roman" w:cs="Times New Roman"/>
                <w:color w:val="292929"/>
                <w:sz w:val="24"/>
                <w:szCs w:val="24"/>
              </w:rPr>
              <w:t xml:space="preserve"> 2012.</w:t>
            </w:r>
          </w:p>
        </w:tc>
        <w:tc>
          <w:tcPr>
            <w:tcW w:w="270" w:type="dxa"/>
            <w:tcBorders>
              <w:top w:val="nil"/>
              <w:left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</w:p>
        </w:tc>
      </w:tr>
      <w:tr w:rsidR="007114D0" w:rsidRPr="007B3DD8" w:rsidTr="00C951EB"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темы)</w:t>
            </w:r>
          </w:p>
        </w:tc>
        <w:tc>
          <w:tcPr>
            <w:tcW w:w="270" w:type="dxa"/>
            <w:tcBorders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7114D0" w:rsidRPr="007B3DD8" w:rsidTr="00C951EB"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 xml:space="preserve">По дисциплине: 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Администрирование информационных систем</w:t>
            </w:r>
          </w:p>
        </w:tc>
        <w:tc>
          <w:tcPr>
            <w:tcW w:w="270" w:type="dxa"/>
            <w:tcBorders>
              <w:top w:val="nil"/>
              <w:left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</w:p>
        </w:tc>
      </w:tr>
      <w:tr w:rsidR="007114D0" w:rsidRPr="007B3DD8" w:rsidTr="00C951EB"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дисциплины)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7114D0" w:rsidRPr="007B3DD8" w:rsidTr="00C951EB"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Обучающийся: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7B3DD8" w:rsidRDefault="007114D0" w:rsidP="00C951EB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24"/>
              </w:rPr>
              <w:t>Луганский Михаил Сергеевич</w:t>
            </w:r>
          </w:p>
        </w:tc>
        <w:tc>
          <w:tcPr>
            <w:tcW w:w="270" w:type="dxa"/>
            <w:tcBorders>
              <w:top w:val="nil"/>
              <w:left w:val="nil"/>
              <w:right w:val="nil"/>
            </w:tcBorders>
          </w:tcPr>
          <w:p w:rsidR="007114D0" w:rsidRPr="007B3DD8" w:rsidRDefault="007114D0" w:rsidP="00C951EB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7114D0" w:rsidRPr="007B3DD8" w:rsidRDefault="007114D0" w:rsidP="00C951EB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</w:p>
        </w:tc>
      </w:tr>
      <w:tr w:rsidR="007114D0" w:rsidRPr="007B3DD8" w:rsidTr="00C951EB"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(ФИО)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(подпись)</w:t>
            </w:r>
          </w:p>
        </w:tc>
      </w:tr>
      <w:tr w:rsidR="007114D0" w:rsidRPr="007B3DD8" w:rsidTr="00C951EB">
        <w:trPr>
          <w:trHeight w:val="68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 xml:space="preserve">Группа: 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ВБИо-3</w:t>
            </w:r>
            <w:r w:rsidRPr="007B3D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08рсоб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7114D0" w:rsidRPr="007B3DD8" w:rsidTr="00C951EB">
        <w:trPr>
          <w:trHeight w:val="68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single" w:sz="4" w:space="0" w:color="auto"/>
              <w:left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il"/>
              <w:left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7114D0" w:rsidRPr="007B3DD8" w:rsidTr="00C951EB">
        <w:trPr>
          <w:trHeight w:val="68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 w:rsidRPr="007B3DD8"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Преподаватель: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7114D0" w:rsidRPr="007B3DD8" w:rsidTr="00C951EB">
        <w:trPr>
          <w:trHeight w:val="68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single" w:sz="4" w:space="0" w:color="auto"/>
              <w:left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(ФИО)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114D0" w:rsidRPr="007B3DD8" w:rsidRDefault="007114D0" w:rsidP="00C951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3DD8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(подпись)</w:t>
            </w:r>
          </w:p>
        </w:tc>
      </w:tr>
    </w:tbl>
    <w:p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Pr="007B3DD8" w:rsidRDefault="007114D0" w:rsidP="007114D0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14D0" w:rsidRDefault="007114D0" w:rsidP="007114D0">
      <w:pPr>
        <w:pStyle w:val="1"/>
        <w:rPr>
          <w:rFonts w:eastAsia="Times New Roman" w:cs="Times New Roman"/>
          <w:b/>
          <w:color w:val="000000"/>
          <w:sz w:val="24"/>
          <w:szCs w:val="22"/>
        </w:rPr>
      </w:pPr>
      <w:r w:rsidRPr="007B3DD8">
        <w:rPr>
          <w:rFonts w:eastAsia="Times New Roman" w:cs="Times New Roman"/>
          <w:b/>
          <w:color w:val="000000"/>
          <w:sz w:val="24"/>
          <w:szCs w:val="22"/>
        </w:rPr>
        <w:t>Москва 2024 г.</w:t>
      </w:r>
    </w:p>
    <w:p w:rsidR="007114D0" w:rsidRDefault="007114D0" w:rsidP="007114D0">
      <w:pPr>
        <w:rPr>
          <w:rFonts w:ascii="Times New Roman" w:eastAsia="Times New Roman" w:hAnsi="Times New Roman" w:cs="Times New Roman"/>
          <w:b/>
          <w:color w:val="000000"/>
          <w:sz w:val="24"/>
        </w:rPr>
      </w:pPr>
      <w:r>
        <w:rPr>
          <w:rFonts w:eastAsia="Times New Roman" w:cs="Times New Roman"/>
          <w:b/>
          <w:color w:val="000000"/>
          <w:sz w:val="24"/>
        </w:rPr>
        <w:br w:type="page"/>
      </w:r>
    </w:p>
    <w:p w:rsidR="007114D0" w:rsidRDefault="00434EFD" w:rsidP="007114D0">
      <w:pPr>
        <w:pStyle w:val="1"/>
        <w:rPr>
          <w:rFonts w:eastAsia="Times New Roman" w:cs="Times New Roman"/>
          <w:b/>
          <w:color w:val="000000"/>
          <w:sz w:val="24"/>
          <w:szCs w:val="22"/>
        </w:rPr>
      </w:pPr>
      <w:r>
        <w:rPr>
          <w:rFonts w:eastAsia="Times New Roman" w:cs="Times New Roman"/>
          <w:b/>
          <w:color w:val="000000"/>
          <w:sz w:val="24"/>
          <w:szCs w:val="22"/>
        </w:rPr>
        <w:lastRenderedPageBreak/>
        <w:t>Лабораторная работа №1</w:t>
      </w:r>
    </w:p>
    <w:p w:rsidR="00434EFD" w:rsidRPr="00434EFD" w:rsidRDefault="00434EFD" w:rsidP="00434EFD">
      <w:pPr>
        <w:rPr>
          <w:b/>
        </w:rPr>
      </w:pPr>
      <w:r w:rsidRPr="00434EFD">
        <w:rPr>
          <w:b/>
        </w:rPr>
        <w:t>Цель работы:</w:t>
      </w:r>
    </w:p>
    <w:p w:rsidR="002E22F4" w:rsidRDefault="002E22F4" w:rsidP="002E22F4">
      <w:r>
        <w:t>1. Настроить консоль управления для удаленного администрирования. Задать параметры по указанию преподавателя.</w:t>
      </w:r>
    </w:p>
    <w:p w:rsidR="002E22F4" w:rsidRDefault="002E22F4" w:rsidP="002E22F4">
      <w:r>
        <w:t>2. Настроить терминальных служб для удаленного администрирования. Задать параметры по указанию преподавателя.</w:t>
      </w:r>
    </w:p>
    <w:p w:rsidR="00434EFD" w:rsidRDefault="002E22F4" w:rsidP="002E22F4">
      <w:r>
        <w:t xml:space="preserve">3. Настроить средства администрирования службы каталога домена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2012 R2. Задать параметры по указанию преподавателя.</w:t>
      </w:r>
    </w:p>
    <w:p w:rsidR="00802807" w:rsidRDefault="00434EFD" w:rsidP="002E22F4">
      <w:pPr>
        <w:rPr>
          <w:b/>
        </w:rPr>
      </w:pPr>
      <w:r w:rsidRPr="00434EFD">
        <w:rPr>
          <w:b/>
        </w:rPr>
        <w:t>Ход работы:</w:t>
      </w:r>
    </w:p>
    <w:p w:rsidR="002E22F4" w:rsidRDefault="002E22F4" w:rsidP="002E22F4">
      <w:r w:rsidRPr="002E22F4">
        <w:rPr>
          <w:noProof/>
          <w:lang w:eastAsia="ru-RU"/>
        </w:rPr>
        <w:drawing>
          <wp:inline distT="0" distB="0" distL="0" distR="0" wp14:anchorId="762C2677" wp14:editId="0A5FBC46">
            <wp:extent cx="4079020" cy="2893466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7337" cy="294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2F4" w:rsidRDefault="002E22F4" w:rsidP="002E22F4">
      <w:r>
        <w:t>Запустить диспетчер сервера, роли сервера. Выбрать в списке роль «Службы удалённых рабочих столов», нажать «Далее».</w:t>
      </w:r>
    </w:p>
    <w:p w:rsidR="002E22F4" w:rsidRDefault="002E22F4" w:rsidP="002E22F4">
      <w:r w:rsidRPr="002E22F4">
        <w:rPr>
          <w:noProof/>
          <w:lang w:eastAsia="ru-RU"/>
        </w:rPr>
        <w:drawing>
          <wp:inline distT="0" distB="0" distL="0" distR="0" wp14:anchorId="36ECD4D1" wp14:editId="076E6EE0">
            <wp:extent cx="4150012" cy="29260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6405" cy="295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2F4" w:rsidRDefault="002E22F4" w:rsidP="002E22F4">
      <w:r>
        <w:t>Выбираем необходимые компоненты.</w:t>
      </w:r>
    </w:p>
    <w:p w:rsidR="002E22F4" w:rsidRDefault="002E22F4" w:rsidP="002E22F4">
      <w:r w:rsidRPr="002E22F4">
        <w:rPr>
          <w:noProof/>
          <w:lang w:eastAsia="ru-RU"/>
        </w:rPr>
        <w:lastRenderedPageBreak/>
        <w:drawing>
          <wp:inline distT="0" distB="0" distL="0" distR="0" wp14:anchorId="576513DE" wp14:editId="0F04AB99">
            <wp:extent cx="4293705" cy="3004446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1033" cy="301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2F4" w:rsidRDefault="002E22F4" w:rsidP="002E22F4">
      <w:r>
        <w:t>В окне выбора служб ролей выбрать «Узел сеансов удаленных рабочих столов» и «Лицензирование удаленных рабочих столов» и снова 2 раза «Далее».</w:t>
      </w:r>
    </w:p>
    <w:p w:rsidR="002E22F4" w:rsidRDefault="002E22F4" w:rsidP="002E22F4">
      <w:r w:rsidRPr="002E22F4">
        <w:rPr>
          <w:noProof/>
          <w:lang w:eastAsia="ru-RU"/>
        </w:rPr>
        <w:drawing>
          <wp:inline distT="0" distB="0" distL="0" distR="0" wp14:anchorId="63C9D185" wp14:editId="63BA98E2">
            <wp:extent cx="4349364" cy="3062454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5255" cy="307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2F4" w:rsidRDefault="002E22F4" w:rsidP="002E22F4">
      <w:r>
        <w:t>Устанавливаем компоненты.</w:t>
      </w:r>
    </w:p>
    <w:p w:rsidR="002E22F4" w:rsidRDefault="008763DD" w:rsidP="002E22F4">
      <w:r>
        <w:t>Перезагружаемся.</w:t>
      </w:r>
    </w:p>
    <w:p w:rsidR="004135BA" w:rsidRPr="004135BA" w:rsidRDefault="004135BA" w:rsidP="004135BA">
      <w:r w:rsidRPr="004135BA">
        <w:t xml:space="preserve">После перезагрузки Запускаем Диспетчер сервера, нажимаем Средства / </w:t>
      </w:r>
      <w:proofErr w:type="spellStart"/>
      <w:r w:rsidRPr="004135BA">
        <w:t>Terminal</w:t>
      </w:r>
      <w:proofErr w:type="spellEnd"/>
      <w:r w:rsidRPr="004135BA">
        <w:t xml:space="preserve"> </w:t>
      </w:r>
      <w:proofErr w:type="spellStart"/>
      <w:r w:rsidRPr="004135BA">
        <w:t>Services</w:t>
      </w:r>
      <w:proofErr w:type="spellEnd"/>
      <w:r w:rsidRPr="004135BA">
        <w:t xml:space="preserve"> / Средство диагностики лицензирования удаленных рабочих столов</w:t>
      </w:r>
    </w:p>
    <w:p w:rsidR="008763DD" w:rsidRDefault="004135BA" w:rsidP="002E22F4">
      <w:r w:rsidRPr="004135BA">
        <w:rPr>
          <w:noProof/>
          <w:lang w:eastAsia="ru-RU"/>
        </w:rPr>
        <w:drawing>
          <wp:inline distT="0" distB="0" distL="0" distR="0" wp14:anchorId="19DAF2FD" wp14:editId="061FF5A0">
            <wp:extent cx="5940425" cy="13709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5BA" w:rsidRDefault="004135BA" w:rsidP="002E22F4">
      <w:r w:rsidRPr="004135BA">
        <w:lastRenderedPageBreak/>
        <w:t>Видим, что доступных лицензий пока нет, потому что не задан режим лицензирования для сервера узла сеансов удаленных рабочих столов</w:t>
      </w:r>
    </w:p>
    <w:p w:rsidR="004135BA" w:rsidRDefault="004135BA" w:rsidP="002E22F4">
      <w:r w:rsidRPr="004135BA">
        <w:rPr>
          <w:noProof/>
          <w:lang w:eastAsia="ru-RU"/>
        </w:rPr>
        <w:drawing>
          <wp:inline distT="0" distB="0" distL="0" distR="0" wp14:anchorId="6B601DF4" wp14:editId="00FD756E">
            <wp:extent cx="5940425" cy="38169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5BA" w:rsidRDefault="004135BA" w:rsidP="002E22F4">
      <w:r w:rsidRPr="004135BA">
        <w:t xml:space="preserve">Сервер лицензирования указывается теперь в локальных групповых политиках. Для запуска редактора выполним команду </w:t>
      </w:r>
      <w:proofErr w:type="spellStart"/>
      <w:r w:rsidRPr="004135BA">
        <w:t>gpedit.msc</w:t>
      </w:r>
      <w:proofErr w:type="spellEnd"/>
    </w:p>
    <w:p w:rsidR="004135BA" w:rsidRDefault="004135BA" w:rsidP="002E22F4">
      <w:r w:rsidRPr="004135BA">
        <w:t xml:space="preserve">Откроется редактор локальной групповой политики. В дереве слева раскроем вкладки Конфигурация компьютера / Административные шаблоны / Компоненты </w:t>
      </w:r>
      <w:proofErr w:type="spellStart"/>
      <w:r w:rsidRPr="004135BA">
        <w:t>Windows</w:t>
      </w:r>
      <w:proofErr w:type="spellEnd"/>
      <w:r w:rsidRPr="004135BA">
        <w:t xml:space="preserve"> / Службы удаленных рабочих столов / Узел сеансов удаленных рабочих столов / Лицензирование /Откроем параметры «Использовать указанные серверы лицензирования удаленных рабочих столов</w:t>
      </w:r>
    </w:p>
    <w:p w:rsidR="004135BA" w:rsidRDefault="004135BA" w:rsidP="002E22F4">
      <w:r w:rsidRPr="004135BA">
        <w:rPr>
          <w:noProof/>
          <w:lang w:eastAsia="ru-RU"/>
        </w:rPr>
        <w:drawing>
          <wp:inline distT="0" distB="0" distL="0" distR="0" wp14:anchorId="3AE05247" wp14:editId="3C827F8E">
            <wp:extent cx="5940425" cy="17145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5BA" w:rsidRDefault="004135BA" w:rsidP="004135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окне редактирования параметров политики, переставим переключатель </w:t>
      </w:r>
      <w:proofErr w:type="gramStart"/>
      <w:r>
        <w:rPr>
          <w:rFonts w:ascii="Times New Roman" w:hAnsi="Times New Roman" w:cs="Times New Roman"/>
          <w:sz w:val="24"/>
          <w:szCs w:val="24"/>
        </w:rPr>
        <w:t>в  Включено</w:t>
      </w:r>
      <w:proofErr w:type="gramEnd"/>
      <w:r>
        <w:rPr>
          <w:rFonts w:ascii="Times New Roman" w:hAnsi="Times New Roman" w:cs="Times New Roman"/>
          <w:sz w:val="24"/>
          <w:szCs w:val="24"/>
        </w:rPr>
        <w:t>. Затем необходимо определить сервер лицензирования для службы удаленных рабочих столов. В моем примере сервер лицензирования находится на этом же физическом сервере. Указываем сетевое имя или IP-адрес сервера лицензий и нажимаем ОК</w:t>
      </w:r>
    </w:p>
    <w:p w:rsidR="004135BA" w:rsidRDefault="00871D03" w:rsidP="002E22F4">
      <w:r>
        <w:rPr>
          <w:noProof/>
          <w:lang w:eastAsia="ru-RU"/>
        </w:rPr>
        <w:lastRenderedPageBreak/>
        <w:drawing>
          <wp:inline distT="0" distB="0" distL="0" distR="0" wp14:anchorId="793C3A37" wp14:editId="07D2B8F7">
            <wp:extent cx="4739640" cy="4419600"/>
            <wp:effectExtent l="0" t="0" r="3810" b="0"/>
            <wp:docPr id="13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D03" w:rsidRDefault="00871D03" w:rsidP="002E22F4">
      <w:r w:rsidRPr="00871D03">
        <w:t>Далее режим лицензирования</w:t>
      </w:r>
    </w:p>
    <w:p w:rsidR="00871D03" w:rsidRDefault="00871D03" w:rsidP="002E22F4">
      <w:r>
        <w:rPr>
          <w:noProof/>
          <w:lang w:eastAsia="ru-RU"/>
        </w:rPr>
        <w:drawing>
          <wp:inline distT="0" distB="0" distL="0" distR="0" wp14:anchorId="5EB58F89" wp14:editId="060C50D8">
            <wp:extent cx="5125085" cy="504825"/>
            <wp:effectExtent l="0" t="0" r="0" b="9525"/>
            <wp:docPr id="14" name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D03" w:rsidRDefault="00871D03" w:rsidP="002E22F4">
      <w:r w:rsidRPr="00871D03">
        <w:t>Включаем, выбираем На Пользователя, нажимаем ОК</w:t>
      </w:r>
    </w:p>
    <w:p w:rsidR="00871D03" w:rsidRDefault="00871D03" w:rsidP="002E22F4">
      <w:r>
        <w:rPr>
          <w:noProof/>
          <w:lang w:eastAsia="ru-RU"/>
        </w:rPr>
        <w:drawing>
          <wp:inline distT="0" distB="0" distL="0" distR="0" wp14:anchorId="37B6B894" wp14:editId="16ABE9AE">
            <wp:extent cx="4030980" cy="653415"/>
            <wp:effectExtent l="0" t="0" r="7620" b="0"/>
            <wp:docPr id="21" name="Рисунок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D03" w:rsidRDefault="00871D03" w:rsidP="002E22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следующем этапе вводим свои учетные данные и нажимаем Далее</w:t>
      </w:r>
      <w:r>
        <w:rPr>
          <w:noProof/>
          <w:lang w:eastAsia="ru-RU"/>
        </w:rPr>
        <w:drawing>
          <wp:inline distT="0" distB="0" distL="0" distR="0" wp14:anchorId="6CF7FD2F" wp14:editId="52383CD9">
            <wp:extent cx="2321781" cy="2361537"/>
            <wp:effectExtent l="0" t="0" r="2540" b="1270"/>
            <wp:docPr id="22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120" cy="237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D03" w:rsidRDefault="00871D03" w:rsidP="00871D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Вводим дополнительные сведения об организации (необязательно), нажимаем Далее.</w:t>
      </w:r>
    </w:p>
    <w:p w:rsidR="00871D03" w:rsidRDefault="00871D03" w:rsidP="00871D0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39921FD" wp14:editId="573DDF3D">
            <wp:extent cx="5799455" cy="2429510"/>
            <wp:effectExtent l="0" t="0" r="0" b="8890"/>
            <wp:docPr id="23" name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945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D03" w:rsidRDefault="00871D03" w:rsidP="00871D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Проверяем чтобы стояла галочка </w:t>
      </w:r>
      <w:proofErr w:type="gramStart"/>
      <w:r>
        <w:rPr>
          <w:rFonts w:ascii="Times New Roman" w:hAnsi="Times New Roman" w:cs="Times New Roman"/>
          <w:sz w:val="24"/>
          <w:szCs w:val="24"/>
        </w:rPr>
        <w:t>Запустить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мастер установки, Нажимаем Далее, Далее.</w:t>
      </w:r>
    </w:p>
    <w:p w:rsidR="00871D03" w:rsidRDefault="00871D03" w:rsidP="00871D0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EB418F8" wp14:editId="6EE75448">
            <wp:extent cx="5332730" cy="2176780"/>
            <wp:effectExtent l="0" t="0" r="1270" b="0"/>
            <wp:docPr id="24" name="Рисунок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D03" w:rsidRDefault="00871D03" w:rsidP="00871D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Выбираем соглашение </w:t>
      </w:r>
      <w:proofErr w:type="spellStart"/>
      <w:r>
        <w:rPr>
          <w:rFonts w:ascii="Times New Roman" w:hAnsi="Times New Roman" w:cs="Times New Roman"/>
          <w:sz w:val="24"/>
          <w:szCs w:val="24"/>
        </w:rPr>
        <w:t>Enterprise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Agreement</w:t>
      </w:r>
      <w:proofErr w:type="spellEnd"/>
      <w:r>
        <w:rPr>
          <w:rFonts w:ascii="Times New Roman" w:hAnsi="Times New Roman" w:cs="Times New Roman"/>
          <w:sz w:val="24"/>
          <w:szCs w:val="24"/>
        </w:rPr>
        <w:t>, Далее. Указываем Свой Номер соглашения</w:t>
      </w:r>
    </w:p>
    <w:p w:rsidR="00871D03" w:rsidRDefault="00871D03" w:rsidP="00871D0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B07FC7D" wp14:editId="2F92AEC7">
            <wp:extent cx="4738978" cy="1001864"/>
            <wp:effectExtent l="0" t="0" r="5080" b="8255"/>
            <wp:docPr id="32" name="Рисунок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857" cy="100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D03" w:rsidRDefault="00871D03" w:rsidP="00871D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выбираем Версию Продукта и Тип Лицензии на пользователя, нажимаем </w:t>
      </w:r>
      <w:proofErr w:type="gramStart"/>
      <w:r>
        <w:rPr>
          <w:rFonts w:ascii="Times New Roman" w:hAnsi="Times New Roman" w:cs="Times New Roman"/>
          <w:sz w:val="24"/>
          <w:szCs w:val="24"/>
        </w:rPr>
        <w:t>Далее</w:t>
      </w:r>
      <w:proofErr w:type="gramEnd"/>
      <w:r>
        <w:rPr>
          <w:rFonts w:ascii="Times New Roman" w:hAnsi="Times New Roman" w:cs="Times New Roman"/>
          <w:sz w:val="24"/>
          <w:szCs w:val="24"/>
        </w:rPr>
        <w:t>, Готово.</w:t>
      </w:r>
    </w:p>
    <w:p w:rsidR="00871D03" w:rsidRDefault="00871D03" w:rsidP="002E22F4">
      <w:r>
        <w:rPr>
          <w:noProof/>
          <w:lang w:eastAsia="ru-RU"/>
        </w:rPr>
        <w:drawing>
          <wp:inline distT="0" distB="0" distL="0" distR="0" wp14:anchorId="32C20952" wp14:editId="7F31E8C5">
            <wp:extent cx="4993420" cy="1908313"/>
            <wp:effectExtent l="0" t="0" r="0" b="0"/>
            <wp:docPr id="27" name="Рисунок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268" cy="192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D03" w:rsidRDefault="00871D03" w:rsidP="00871D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 диспетчере лицензирования убеждаемся, что сервер работает, а также видим общее и доступное число установленных лицензий.</w:t>
      </w:r>
    </w:p>
    <w:p w:rsidR="00871D03" w:rsidRDefault="00871D03" w:rsidP="002E22F4">
      <w:r>
        <w:rPr>
          <w:noProof/>
          <w:lang w:eastAsia="ru-RU"/>
        </w:rPr>
        <w:drawing>
          <wp:inline distT="0" distB="0" distL="0" distR="0" wp14:anchorId="25D8BE41" wp14:editId="070790B8">
            <wp:extent cx="5036820" cy="1149985"/>
            <wp:effectExtent l="0" t="0" r="0" b="0"/>
            <wp:docPr id="28" name="Рисунок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D03" w:rsidRDefault="00871D03" w:rsidP="002E22F4">
      <w:r>
        <w:rPr>
          <w:noProof/>
          <w:lang w:eastAsia="ru-RU"/>
        </w:rPr>
        <w:drawing>
          <wp:inline distT="0" distB="0" distL="0" distR="0" wp14:anchorId="4F9681D2" wp14:editId="5BFF3B1D">
            <wp:extent cx="5036820" cy="1132840"/>
            <wp:effectExtent l="0" t="0" r="0" b="0"/>
            <wp:docPr id="29" name="Рисунок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D03" w:rsidRDefault="00871D03" w:rsidP="00871D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Открываем Средства диагностики лицензирования удаленных рабочих столов и проверяем что все хорошо.</w:t>
      </w:r>
    </w:p>
    <w:p w:rsidR="00871D03" w:rsidRDefault="00871D03" w:rsidP="002E22F4">
      <w:r>
        <w:rPr>
          <w:noProof/>
          <w:lang w:eastAsia="ru-RU"/>
        </w:rPr>
        <w:drawing>
          <wp:inline distT="0" distB="0" distL="0" distR="0" wp14:anchorId="45DF9339" wp14:editId="396B990A">
            <wp:extent cx="5836920" cy="988695"/>
            <wp:effectExtent l="0" t="0" r="0" b="1905"/>
            <wp:docPr id="30" name="Рисунок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D03" w:rsidRDefault="00871D03" w:rsidP="00871D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Ошибок нет</w:t>
      </w:r>
    </w:p>
    <w:p w:rsidR="00871D03" w:rsidRDefault="00871D03" w:rsidP="002E22F4">
      <w:r>
        <w:rPr>
          <w:noProof/>
          <w:lang w:eastAsia="ru-RU"/>
        </w:rPr>
        <w:drawing>
          <wp:inline distT="0" distB="0" distL="0" distR="0" wp14:anchorId="62BEFF66" wp14:editId="70168C8C">
            <wp:extent cx="4366260" cy="3846195"/>
            <wp:effectExtent l="0" t="0" r="0" b="1905"/>
            <wp:docPr id="33" name="Рисунок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D03" w:rsidRDefault="00871D03" w:rsidP="00871D03">
      <w:pPr>
        <w:rPr>
          <w:rFonts w:ascii="Times New Roman" w:hAnsi="Times New Roman" w:cs="Times New Roman"/>
          <w:sz w:val="24"/>
          <w:szCs w:val="24"/>
        </w:rPr>
      </w:pPr>
    </w:p>
    <w:p w:rsidR="00871D03" w:rsidRDefault="00871D03" w:rsidP="00871D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Теперь создаем пользователя для тестирования</w:t>
      </w:r>
    </w:p>
    <w:p w:rsidR="00871D03" w:rsidRDefault="00871D03" w:rsidP="00871D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Идем в Администрирование / управление компьютером. ПКМ Новый пользователь</w:t>
      </w:r>
    </w:p>
    <w:p w:rsidR="00871D03" w:rsidRDefault="00871D03" w:rsidP="00871D03">
      <w:pPr>
        <w:ind w:firstLine="708"/>
      </w:pPr>
      <w:r>
        <w:rPr>
          <w:noProof/>
          <w:lang w:eastAsia="ru-RU"/>
        </w:rPr>
        <w:drawing>
          <wp:inline distT="0" distB="0" distL="0" distR="0" wp14:anchorId="5074D400" wp14:editId="6F521284">
            <wp:extent cx="3962400" cy="1917065"/>
            <wp:effectExtent l="0" t="0" r="0" b="6985"/>
            <wp:docPr id="34" name="Рисунок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D03" w:rsidRDefault="00871D03" w:rsidP="00871D03">
      <w:pPr>
        <w:ind w:firstLine="708"/>
      </w:pPr>
      <w:r>
        <w:rPr>
          <w:noProof/>
          <w:lang w:eastAsia="ru-RU"/>
        </w:rPr>
        <w:drawing>
          <wp:inline distT="0" distB="0" distL="0" distR="0" wp14:anchorId="6A1928C0" wp14:editId="60D0EA42">
            <wp:extent cx="2446020" cy="2392045"/>
            <wp:effectExtent l="0" t="0" r="0" b="8255"/>
            <wp:docPr id="42" name="Рисунок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D03" w:rsidRDefault="00871D03" w:rsidP="00871D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Создаем пользователя и добавляем его в группу Пользователи удаленного рабочего стола</w:t>
      </w:r>
    </w:p>
    <w:p w:rsidR="00871D03" w:rsidRDefault="00871D03" w:rsidP="00871D03">
      <w:pPr>
        <w:ind w:firstLine="708"/>
      </w:pPr>
      <w:r>
        <w:rPr>
          <w:noProof/>
          <w:lang w:eastAsia="ru-RU"/>
        </w:rPr>
        <w:drawing>
          <wp:inline distT="0" distB="0" distL="0" distR="0" wp14:anchorId="6620F472" wp14:editId="194E9F8B">
            <wp:extent cx="4770120" cy="3378835"/>
            <wp:effectExtent l="0" t="0" r="0" b="0"/>
            <wp:docPr id="35" name="Рисунок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D03" w:rsidRDefault="00871D03" w:rsidP="00871D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Подключаемся с тестовой машины к Терминальному серверу.</w:t>
      </w:r>
    </w:p>
    <w:p w:rsidR="00871D03" w:rsidRDefault="00871D03" w:rsidP="00871D03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2ABFD472" wp14:editId="3E1F8980">
            <wp:extent cx="5906135" cy="3025140"/>
            <wp:effectExtent l="0" t="0" r="0" b="3810"/>
            <wp:docPr id="41" name="Рисунок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135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D03" w:rsidRPr="00871D03" w:rsidRDefault="00871D03" w:rsidP="00871D03">
      <w:pPr>
        <w:ind w:firstLine="708"/>
      </w:pPr>
      <w:r>
        <w:rPr>
          <w:noProof/>
          <w:lang w:eastAsia="ru-RU"/>
        </w:rPr>
        <w:drawing>
          <wp:inline distT="0" distB="0" distL="0" distR="0" wp14:anchorId="41C0654E" wp14:editId="7F797090">
            <wp:extent cx="5940425" cy="2802255"/>
            <wp:effectExtent l="0" t="0" r="3175" b="0"/>
            <wp:docPr id="40" name="Рисунок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1D03" w:rsidRPr="00871D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D61"/>
    <w:rsid w:val="00090CA3"/>
    <w:rsid w:val="002E22F4"/>
    <w:rsid w:val="004135BA"/>
    <w:rsid w:val="00434EFD"/>
    <w:rsid w:val="005774D5"/>
    <w:rsid w:val="00687F7C"/>
    <w:rsid w:val="007114D0"/>
    <w:rsid w:val="00802807"/>
    <w:rsid w:val="00871D03"/>
    <w:rsid w:val="008763DD"/>
    <w:rsid w:val="00E62499"/>
    <w:rsid w:val="00EC5662"/>
    <w:rsid w:val="00FA2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3AC746"/>
  <w15:chartTrackingRefBased/>
  <w15:docId w15:val="{5DA85174-9D48-4EF6-9F32-F73A65430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114D0"/>
    <w:pPr>
      <w:keepNext/>
      <w:keepLines/>
      <w:spacing w:before="240" w:after="0" w:line="360" w:lineRule="auto"/>
      <w:ind w:firstLine="284"/>
      <w:jc w:val="center"/>
      <w:outlineLvl w:val="0"/>
    </w:pPr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114D0"/>
    <w:rPr>
      <w:rFonts w:ascii="Times New Roman" w:eastAsiaTheme="majorEastAsia" w:hAnsi="Times New Roman" w:cstheme="majorBidi"/>
      <w:color w:val="000000" w:themeColor="text1"/>
      <w:sz w:val="36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25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4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0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2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4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9</Pages>
  <Words>544</Words>
  <Characters>3101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Студент</dc:creator>
  <cp:keywords/>
  <dc:description/>
  <cp:lastModifiedBy>Ауд-Нагатинская-808 Студент</cp:lastModifiedBy>
  <cp:revision>5</cp:revision>
  <dcterms:created xsi:type="dcterms:W3CDTF">2024-10-02T18:27:00Z</dcterms:created>
  <dcterms:modified xsi:type="dcterms:W3CDTF">2024-10-02T19:01:00Z</dcterms:modified>
</cp:coreProperties>
</file>