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C99C1B" wp14:editId="4176819D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7114D0" w:rsidRPr="007B3DD8" w:rsidRDefault="00976E6E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7114D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</w:t>
            </w: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администрирования ИС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087427" w:rsidRDefault="00087427" w:rsidP="002E3F75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Храбров Дмитрий Александрович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:rsidR="007114D0" w:rsidRDefault="0095558C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lastRenderedPageBreak/>
        <w:t>Лабораторная работа №2</w:t>
      </w:r>
    </w:p>
    <w:p w:rsidR="00434EFD" w:rsidRPr="00434EFD" w:rsidRDefault="00434EFD" w:rsidP="00434EFD">
      <w:pPr>
        <w:rPr>
          <w:b/>
        </w:rPr>
      </w:pPr>
      <w:r w:rsidRPr="00434EFD">
        <w:rPr>
          <w:b/>
        </w:rPr>
        <w:t>Цель работы:</w:t>
      </w:r>
    </w:p>
    <w:p w:rsidR="00976E6E" w:rsidRDefault="00976E6E" w:rsidP="00976E6E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>1. Настроить консоль управления для удаленного администрирования. Задать параметры по указанию преподавателя.</w:t>
      </w:r>
    </w:p>
    <w:p w:rsidR="00976E6E" w:rsidRDefault="00976E6E" w:rsidP="00976E6E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>2. Настроить терминальных служб для удаленного администрирования. Задать параметры по указанию преподавателя.</w:t>
      </w:r>
    </w:p>
    <w:p w:rsidR="00976E6E" w:rsidRDefault="00976E6E" w:rsidP="00976E6E">
      <w:pPr>
        <w:pStyle w:val="a3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 xml:space="preserve">3. Настроить средства администрирования службы каталога домена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Microsoft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Server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2012 R2. Задать параметры по указанию преподавателя.</w:t>
      </w:r>
    </w:p>
    <w:p w:rsidR="00434EFD" w:rsidRDefault="00434EFD" w:rsidP="00434EFD"/>
    <w:p w:rsidR="00434EFD" w:rsidRPr="00434EFD" w:rsidRDefault="00434EFD" w:rsidP="00434EFD">
      <w:pPr>
        <w:rPr>
          <w:b/>
        </w:rPr>
      </w:pPr>
      <w:r w:rsidRPr="00434EFD">
        <w:rPr>
          <w:b/>
        </w:rPr>
        <w:t>Ход работы: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Запускаем Диспетчер серверов. Его можно запустить с ярлыка на панели задач, или же выполнив команду </w:t>
      </w:r>
      <w:r w:rsidRPr="00880350">
        <w:rPr>
          <w:rFonts w:ascii="Tahoma" w:hAnsi="Tahoma" w:cs="Tahoma"/>
          <w:b/>
          <w:bCs/>
          <w:color w:val="292929"/>
        </w:rPr>
        <w:t>servermanager.exe </w:t>
      </w:r>
      <w:r w:rsidRPr="00880350">
        <w:rPr>
          <w:rFonts w:ascii="Tahoma" w:hAnsi="Tahoma" w:cs="Tahoma"/>
          <w:color w:val="292929"/>
          <w:sz w:val="21"/>
          <w:szCs w:val="21"/>
        </w:rPr>
        <w:t xml:space="preserve">(Для этого необходимо нажать комбинацию клавиш </w:t>
      </w:r>
      <w:proofErr w:type="spellStart"/>
      <w:r w:rsidRPr="00880350">
        <w:rPr>
          <w:rFonts w:ascii="Tahoma" w:hAnsi="Tahoma" w:cs="Tahoma"/>
          <w:color w:val="292929"/>
          <w:sz w:val="21"/>
          <w:szCs w:val="21"/>
        </w:rPr>
        <w:t>Win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 xml:space="preserve"> + R, в появившемся окне в поле «</w:t>
      </w:r>
      <w:r w:rsidRPr="00880350">
        <w:rPr>
          <w:rFonts w:ascii="Tahoma" w:hAnsi="Tahoma" w:cs="Tahoma"/>
          <w:i/>
          <w:iCs/>
          <w:color w:val="292929"/>
        </w:rPr>
        <w:t>Открыть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Open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написать имя команды и нажать «</w:t>
      </w:r>
      <w:r w:rsidRPr="00880350">
        <w:rPr>
          <w:rFonts w:ascii="Tahoma" w:hAnsi="Tahoma" w:cs="Tahoma"/>
          <w:i/>
          <w:iCs/>
          <w:color w:val="292929"/>
        </w:rPr>
        <w:t>ОК</w:t>
      </w:r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» )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>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3D85C970" wp14:editId="508D95D8">
            <wp:extent cx="3705225" cy="2171700"/>
            <wp:effectExtent l="0" t="0" r="9525" b="0"/>
            <wp:docPr id="43" name="Рисунок 43" descr="ustanovka_servera_terminalov_win_2012_00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novka_servera_terminalov_win_2012_00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 меню, в верхнем правом углу, выбираем «</w:t>
      </w:r>
      <w:r w:rsidRPr="00880350">
        <w:rPr>
          <w:rFonts w:ascii="Tahoma" w:hAnsi="Tahoma" w:cs="Tahoma"/>
          <w:i/>
          <w:iCs/>
          <w:color w:val="292929"/>
        </w:rPr>
        <w:t>Управление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Manage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— «</w:t>
      </w:r>
      <w:r w:rsidRPr="00880350">
        <w:rPr>
          <w:rFonts w:ascii="Tahoma" w:hAnsi="Tahoma" w:cs="Tahoma"/>
          <w:i/>
          <w:iCs/>
          <w:color w:val="292929"/>
        </w:rPr>
        <w:t>Добавить роли и компоненты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Add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Roles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and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Features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62BA563C" wp14:editId="218B22AD">
            <wp:extent cx="5924550" cy="3981450"/>
            <wp:effectExtent l="0" t="0" r="0" b="0"/>
            <wp:docPr id="42" name="Рисунок 42" descr="ustanovka_servera_terminalov_win_2012_00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_servera_terminalov_win_2012_00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Запустится «</w:t>
      </w:r>
      <w:r w:rsidRPr="00880350">
        <w:rPr>
          <w:rFonts w:ascii="Tahoma" w:hAnsi="Tahoma" w:cs="Tahoma"/>
          <w:i/>
          <w:iCs/>
          <w:color w:val="292929"/>
        </w:rPr>
        <w:t>Мастер добавления ролей и компонентов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Add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Roles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and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Features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Wizard</w:t>
      </w:r>
      <w:proofErr w:type="spellEnd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.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на начальной странице.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71BE0962" wp14:editId="227AD9D5">
            <wp:extent cx="6076950" cy="4305300"/>
            <wp:effectExtent l="0" t="0" r="0" b="0"/>
            <wp:docPr id="41" name="Рисунок 41" descr="ustanovka_servera_terminalov_win_2012_003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tanovka_servera_terminalov_win_2012_003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Оставляем переключатель на «</w:t>
      </w:r>
      <w:r w:rsidRPr="00880350">
        <w:rPr>
          <w:rFonts w:ascii="Tahoma" w:hAnsi="Tahoma" w:cs="Tahoma"/>
          <w:i/>
          <w:iCs/>
          <w:color w:val="292929"/>
        </w:rPr>
        <w:t>Установка ролей и компонентов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Role-based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or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features-based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installation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и снова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5E038323" wp14:editId="47CACFD9">
            <wp:extent cx="6076950" cy="4305300"/>
            <wp:effectExtent l="0" t="0" r="0" b="0"/>
            <wp:docPr id="40" name="Рисунок 40" descr="ustanovka_servera_terminalov_win_2012_00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tanovka_servera_terminalov_win_2012_004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Выбираем тот сервер из пула серверов, на который будет установлена служба терминалов. В моем примере это данный локальный сервер.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4A949485" wp14:editId="4112803E">
            <wp:extent cx="6076950" cy="4305300"/>
            <wp:effectExtent l="0" t="0" r="0" b="0"/>
            <wp:docPr id="39" name="Рисунок 39" descr="ustanovka_servera_terminalov_win_2012_005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_servera_terminalov_win_2012_00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t>Отмечаем роль «</w:t>
      </w:r>
      <w:r w:rsidRPr="00880350">
        <w:rPr>
          <w:rFonts w:ascii="Tahoma" w:hAnsi="Tahoma" w:cs="Tahoma"/>
          <w:i/>
          <w:iCs/>
          <w:color w:val="292929"/>
        </w:rPr>
        <w:t>Службы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Remote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Desktop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Services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в списке ролей и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7DCEA0C3" wp14:editId="7AFA5BA9">
            <wp:extent cx="6076950" cy="4305300"/>
            <wp:effectExtent l="0" t="0" r="0" b="0"/>
            <wp:docPr id="38" name="Рисунок 38" descr="ustanovka_servera_terminalov_win_2012_006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_servera_terminalov_win_2012_006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Компоненты оставляем в том виде, в котором они есть. Ничего не отмечая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719B684A" wp14:editId="71FCCF7F">
            <wp:extent cx="6076950" cy="4305300"/>
            <wp:effectExtent l="0" t="0" r="0" b="0"/>
            <wp:docPr id="37" name="Рисунок 37" descr="ustanovka_servera_terminalov_win_2012_007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tanovka_servera_terminalov_win_2012_007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Читаем описание службы удаленных рабочих столов и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0AB13BA4" wp14:editId="4C49C9D6">
            <wp:extent cx="6076950" cy="4305300"/>
            <wp:effectExtent l="0" t="0" r="0" b="0"/>
            <wp:docPr id="36" name="Рисунок 36" descr="ustanovka_servera_terminalov_win_2012_008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tanovka_servera_terminalov_win_2012_008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Теперь необходимо выбрать устанавливаемые службы ролей. Как минимум нам пригодится «</w:t>
      </w:r>
      <w:r w:rsidRPr="00880350">
        <w:rPr>
          <w:rFonts w:ascii="Tahoma" w:hAnsi="Tahoma" w:cs="Tahoma"/>
          <w:i/>
          <w:iCs/>
          <w:color w:val="292929"/>
        </w:rPr>
        <w:t>Лицензирование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Remote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Desktop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 xml:space="preserve">) (также </w:t>
      </w: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t xml:space="preserve">соглашаемся на установку дополнительных компонент </w:t>
      </w:r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нажав  на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«</w:t>
      </w:r>
      <w:r w:rsidRPr="00880350">
        <w:rPr>
          <w:rFonts w:ascii="Tahoma" w:hAnsi="Tahoma" w:cs="Tahoma"/>
          <w:i/>
          <w:iCs/>
          <w:color w:val="292929"/>
        </w:rPr>
        <w:t>Добавить компоненты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Add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Features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в появившемся мастере)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45D0E69E" wp14:editId="7A2C06FF">
            <wp:extent cx="6076950" cy="5162550"/>
            <wp:effectExtent l="0" t="0" r="0" b="0"/>
            <wp:docPr id="35" name="Рисунок 35" descr="ustanovka_servera_terminalov_win_2012_009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_servera_terminalov_win_2012_009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и «</w:t>
      </w:r>
      <w:r w:rsidRPr="00880350">
        <w:rPr>
          <w:rFonts w:ascii="Tahoma" w:hAnsi="Tahoma" w:cs="Tahoma"/>
          <w:i/>
          <w:iCs/>
          <w:color w:val="292929"/>
        </w:rPr>
        <w:t>Узел сеансов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Remote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Desktop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Session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Host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(опять соглашаемся на установку дополнительных компонент нажав на «</w:t>
      </w:r>
      <w:r w:rsidRPr="00880350">
        <w:rPr>
          <w:rFonts w:ascii="Tahoma" w:hAnsi="Tahoma" w:cs="Tahoma"/>
          <w:i/>
          <w:iCs/>
          <w:color w:val="292929"/>
        </w:rPr>
        <w:t>Добавить компоненты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Add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Features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 в открывшемся окне). Отметив необходимы службы ролей,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06156F68" wp14:editId="7F5FAB8A">
            <wp:extent cx="6076950" cy="5486400"/>
            <wp:effectExtent l="0" t="0" r="0" b="0"/>
            <wp:docPr id="34" name="Рисунок 34" descr="ustanovka_servera_terminalov_win_2012_0010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_servera_terminalov_win_2012_0010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Все параметры установки роли определены. На последней странице установим флаг «</w:t>
      </w:r>
      <w:r w:rsidRPr="00880350">
        <w:rPr>
          <w:rFonts w:ascii="Tahoma" w:hAnsi="Tahoma" w:cs="Tahoma"/>
          <w:i/>
          <w:iCs/>
          <w:color w:val="292929"/>
        </w:rPr>
        <w:t>Автоматический перезапуск конечного сервера, если требуется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Restart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the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destination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server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automatically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if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required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,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подтвердим выбор нажав «</w:t>
      </w:r>
      <w:r w:rsidRPr="00880350">
        <w:rPr>
          <w:rFonts w:ascii="Tahoma" w:hAnsi="Tahoma" w:cs="Tahoma"/>
          <w:i/>
          <w:iCs/>
          <w:color w:val="292929"/>
        </w:rPr>
        <w:t>Да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Yes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в появившемся окне и нажмем «</w:t>
      </w:r>
      <w:r w:rsidRPr="00880350">
        <w:rPr>
          <w:rFonts w:ascii="Tahoma" w:hAnsi="Tahoma" w:cs="Tahoma"/>
          <w:i/>
          <w:iCs/>
          <w:color w:val="292929"/>
        </w:rPr>
        <w:t>Установить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Install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для запуска установки службы.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1444C745" wp14:editId="2D9D588A">
            <wp:extent cx="6076950" cy="4305300"/>
            <wp:effectExtent l="0" t="0" r="0" b="0"/>
            <wp:docPr id="33" name="Рисунок 33" descr="ustanovka_servera_terminalov_win_2012_0011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_servera_terminalov_win_2012_0011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Если все прошло хорошо, после перезагрузки, увидим сообщение об успешной установке всех выбранных служб и компонент. Нажимаем «</w:t>
      </w:r>
      <w:r w:rsidRPr="00880350">
        <w:rPr>
          <w:rFonts w:ascii="Tahoma" w:hAnsi="Tahoma" w:cs="Tahoma"/>
          <w:i/>
          <w:iCs/>
          <w:color w:val="292929"/>
        </w:rPr>
        <w:t>Закрыть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Close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для завершения работы мастера.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085A8200" wp14:editId="1339E1A4">
            <wp:extent cx="6076950" cy="4476750"/>
            <wp:effectExtent l="0" t="0" r="0" b="0"/>
            <wp:docPr id="32" name="Рисунок 32" descr="ustanovka_servera_terminalov_win_2012_012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tanovka_servera_terminalov_win_2012_012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3"/>
        <w:shd w:val="clear" w:color="auto" w:fill="FFFFFF"/>
        <w:spacing w:before="600" w:after="150" w:line="288" w:lineRule="atLeast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bookmarkStart w:id="3" w:name="p3"/>
      <w:bookmarkEnd w:id="3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3. Определение сервера лицензирования для службы удаленных рабочих столов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Теперь запустим «</w:t>
      </w:r>
      <w:r w:rsidRPr="00880350">
        <w:rPr>
          <w:rFonts w:ascii="Tahoma" w:hAnsi="Tahoma" w:cs="Tahoma"/>
          <w:i/>
          <w:iCs/>
          <w:color w:val="292929"/>
        </w:rPr>
        <w:t>Средство диагностики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 xml:space="preserve">» (RD </w:t>
      </w:r>
      <w:proofErr w:type="spellStart"/>
      <w:r w:rsidRPr="00880350">
        <w:rPr>
          <w:rFonts w:ascii="Tahoma" w:hAnsi="Tahoma" w:cs="Tahoma"/>
          <w:color w:val="292929"/>
          <w:sz w:val="21"/>
          <w:szCs w:val="21"/>
        </w:rPr>
        <w:t>Licensing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 xml:space="preserve"> </w:t>
      </w:r>
      <w:proofErr w:type="spellStart"/>
      <w:r w:rsidRPr="00880350">
        <w:rPr>
          <w:rFonts w:ascii="Tahoma" w:hAnsi="Tahoma" w:cs="Tahoma"/>
          <w:color w:val="292929"/>
          <w:sz w:val="21"/>
          <w:szCs w:val="21"/>
        </w:rPr>
        <w:t>Diagnoser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Сделать это можно из диспетчера серверов, выбрав в правом верхнем меню «</w:t>
      </w:r>
      <w:r w:rsidRPr="00880350">
        <w:rPr>
          <w:rFonts w:ascii="Tahoma" w:hAnsi="Tahoma" w:cs="Tahoma"/>
          <w:i/>
          <w:iCs/>
          <w:color w:val="292929"/>
        </w:rPr>
        <w:t>Средства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Tools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— «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Terminal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Services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» — «</w:t>
      </w:r>
      <w:r w:rsidRPr="00880350">
        <w:rPr>
          <w:rFonts w:ascii="Tahoma" w:hAnsi="Tahoma" w:cs="Tahoma"/>
          <w:i/>
          <w:iCs/>
          <w:color w:val="292929"/>
        </w:rPr>
        <w:t>Средство диагностики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r w:rsidRPr="00880350">
        <w:rPr>
          <w:rFonts w:ascii="Tahoma" w:hAnsi="Tahoma" w:cs="Tahoma"/>
          <w:i/>
          <w:iCs/>
          <w:color w:val="292929"/>
        </w:rPr>
        <w:t xml:space="preserve">RD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Diagnoser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2E92076D" wp14:editId="3333B8F0">
            <wp:extent cx="5924550" cy="3981450"/>
            <wp:effectExtent l="0" t="0" r="0" b="0"/>
            <wp:docPr id="31" name="Рисунок 31" descr="ustanovka_servera_terminalov_win_2012_013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tanovka_servera_terminalov_win_2012_013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120" w:beforeAutospacing="0" w:after="12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Здесь мы видим, что доступных лицензий пока нет, т. к. не задан режим лицензирования для сервера узла сеансов удаленных рабочих столов.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624AAEF2" wp14:editId="662658FF">
            <wp:extent cx="5924550" cy="4257675"/>
            <wp:effectExtent l="0" t="0" r="0" b="9525"/>
            <wp:docPr id="30" name="Рисунок 30" descr="ustanovka_servera_terminalov_win_2012_014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tanovka_servera_terminalov_win_2012_014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Сервер лицензирования указывается теперь в локальных групповых политиках. Для запуска редактора выполним команду </w:t>
      </w:r>
      <w:proofErr w:type="spellStart"/>
      <w:r w:rsidRPr="00880350">
        <w:rPr>
          <w:rFonts w:ascii="Tahoma" w:hAnsi="Tahoma" w:cs="Tahoma"/>
          <w:b/>
          <w:bCs/>
          <w:color w:val="292929"/>
        </w:rPr>
        <w:t>gpedit.msc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68311BBB" wp14:editId="3F01C0C1">
            <wp:extent cx="3705225" cy="2171700"/>
            <wp:effectExtent l="0" t="0" r="9525" b="0"/>
            <wp:docPr id="29" name="Рисунок 29" descr="ustanovka_servera_terminalov_win_2012_015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tanovka_servera_terminalov_win_2012_015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120" w:beforeAutospacing="0" w:after="12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Откроется редактор локальной групповой политики. В дереве слева раскроем вкладки:</w:t>
      </w:r>
    </w:p>
    <w:p w:rsidR="00880350" w:rsidRPr="00880350" w:rsidRDefault="00880350" w:rsidP="00880350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Конфигурация компьютера</w:t>
      </w: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Computer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Configuration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)</w:t>
      </w:r>
    </w:p>
    <w:p w:rsidR="00880350" w:rsidRPr="00880350" w:rsidRDefault="00880350" w:rsidP="00880350">
      <w:pPr>
        <w:numPr>
          <w:ilvl w:val="1"/>
          <w:numId w:val="1"/>
        </w:numPr>
        <w:spacing w:after="0" w:line="240" w:lineRule="auto"/>
        <w:ind w:left="72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Административные шаблоны</w:t>
      </w: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Administrative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Templates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)</w:t>
      </w:r>
    </w:p>
    <w:p w:rsidR="00880350" w:rsidRPr="00880350" w:rsidRDefault="00880350" w:rsidP="00880350">
      <w:pPr>
        <w:numPr>
          <w:ilvl w:val="2"/>
          <w:numId w:val="2"/>
        </w:numPr>
        <w:spacing w:after="0" w:line="240" w:lineRule="auto"/>
        <w:ind w:left="108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Компоненты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Windows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Windows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Components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)</w:t>
      </w:r>
    </w:p>
    <w:p w:rsidR="00880350" w:rsidRPr="00880350" w:rsidRDefault="00880350" w:rsidP="00880350">
      <w:pPr>
        <w:numPr>
          <w:ilvl w:val="3"/>
          <w:numId w:val="3"/>
        </w:numPr>
        <w:spacing w:after="0" w:line="240" w:lineRule="auto"/>
        <w:ind w:left="144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Службы удаленных рабочих столов</w:t>
      </w: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Remote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Desktop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Services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)</w:t>
      </w:r>
    </w:p>
    <w:p w:rsidR="00880350" w:rsidRPr="00880350" w:rsidRDefault="00880350" w:rsidP="00880350">
      <w:pPr>
        <w:numPr>
          <w:ilvl w:val="4"/>
          <w:numId w:val="4"/>
        </w:numPr>
        <w:spacing w:after="0" w:line="240" w:lineRule="auto"/>
        <w:ind w:left="180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Узел сеансов удаленных рабочих столов</w:t>
      </w: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Remote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Desktop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Session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Host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)</w:t>
      </w:r>
    </w:p>
    <w:p w:rsidR="00880350" w:rsidRPr="00880350" w:rsidRDefault="00880350" w:rsidP="00880350">
      <w:pPr>
        <w:numPr>
          <w:ilvl w:val="5"/>
          <w:numId w:val="5"/>
        </w:numPr>
        <w:spacing w:after="0" w:line="240" w:lineRule="auto"/>
        <w:ind w:left="216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Лицензирование</w:t>
      </w: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Licensing</w:t>
      </w:r>
      <w:proofErr w:type="spellEnd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)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Откроем параметры «</w:t>
      </w:r>
      <w:r w:rsidRPr="00880350">
        <w:rPr>
          <w:rFonts w:ascii="Tahoma" w:hAnsi="Tahoma" w:cs="Tahoma"/>
          <w:i/>
          <w:iCs/>
          <w:color w:val="292929"/>
        </w:rPr>
        <w:t>Использовать указанные серверы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Use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the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specified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Remote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Desktop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servers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,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кликнув  2 раза по соответствующей строке.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414C9490" wp14:editId="31EC3A18">
            <wp:extent cx="5838825" cy="4419600"/>
            <wp:effectExtent l="0" t="0" r="9525" b="0"/>
            <wp:docPr id="28" name="Рисунок 28" descr="ustanovka_servera_terminalov_win_2012_016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tanovka_servera_terminalov_win_2012_016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 окне редактирования параметров политики, переставим переключатель в «</w:t>
      </w:r>
      <w:r w:rsidRPr="00880350">
        <w:rPr>
          <w:rFonts w:ascii="Tahoma" w:hAnsi="Tahoma" w:cs="Tahoma"/>
          <w:i/>
          <w:iCs/>
          <w:color w:val="292929"/>
        </w:rPr>
        <w:t>Включено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Enabled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«</w:t>
      </w:r>
      <w:r w:rsidRPr="00880350">
        <w:rPr>
          <w:rFonts w:ascii="Tahoma" w:hAnsi="Tahoma" w:cs="Tahoma"/>
          <w:i/>
          <w:iCs/>
          <w:color w:val="292929"/>
        </w:rPr>
        <w:t>ОК</w:t>
      </w:r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» 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4E7D8621" wp14:editId="408F90E8">
            <wp:extent cx="5314950" cy="4886325"/>
            <wp:effectExtent l="0" t="0" r="0" b="9525"/>
            <wp:docPr id="27" name="Рисунок 27" descr="ustanovka_servera_terminalov_win_2012_017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tanovka_servera_terminalov_win_2012_017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Далее меняем параметры политики «</w:t>
      </w:r>
      <w:r w:rsidRPr="00880350">
        <w:rPr>
          <w:rFonts w:ascii="Tahoma" w:hAnsi="Tahoma" w:cs="Tahoma"/>
          <w:i/>
          <w:iCs/>
          <w:color w:val="292929"/>
        </w:rPr>
        <w:t>Задать режим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Set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the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Remote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mode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 .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Также устанавливаем переключатель в «</w:t>
      </w:r>
      <w:r w:rsidRPr="00880350">
        <w:rPr>
          <w:rFonts w:ascii="Tahoma" w:hAnsi="Tahoma" w:cs="Tahoma"/>
          <w:i/>
          <w:iCs/>
          <w:color w:val="292929"/>
        </w:rPr>
        <w:t>Включено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Enabled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 и указываем режим лицензирования для сервера узла сеансов удаленных рабочих столов. Возможны 2 варианта:</w:t>
      </w:r>
    </w:p>
    <w:p w:rsidR="00880350" w:rsidRPr="00880350" w:rsidRDefault="00880350" w:rsidP="00880350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На пользователя»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Per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User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)</w:t>
      </w:r>
    </w:p>
    <w:p w:rsidR="00880350" w:rsidRPr="00880350" w:rsidRDefault="00880350" w:rsidP="00880350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«</w:t>
      </w:r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На устройство» (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Per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 xml:space="preserve"> </w:t>
      </w:r>
      <w:proofErr w:type="spellStart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Device</w:t>
      </w:r>
      <w:proofErr w:type="spellEnd"/>
      <w:r w:rsidRPr="00880350">
        <w:rPr>
          <w:rFonts w:ascii="Tahoma" w:eastAsia="Times New Roman" w:hAnsi="Tahoma" w:cs="Tahoma"/>
          <w:i/>
          <w:iCs/>
          <w:color w:val="292929"/>
          <w:lang w:eastAsia="ru-RU"/>
        </w:rPr>
        <w:t>)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Для того, чтобы разобраться чем отличаются эти режимы, рассмотрим простой пример. Предположим, у Вас есть 5 лицензий. При режиме «</w:t>
      </w:r>
      <w:r w:rsidRPr="00880350">
        <w:rPr>
          <w:rFonts w:ascii="Tahoma" w:hAnsi="Tahoma" w:cs="Tahoma"/>
          <w:i/>
          <w:iCs/>
          <w:color w:val="292929"/>
        </w:rPr>
        <w:t>На устройство</w:t>
      </w:r>
      <w:r w:rsidRPr="00880350">
        <w:rPr>
          <w:rFonts w:ascii="Tahoma" w:hAnsi="Tahoma" w:cs="Tahoma"/>
          <w:color w:val="292929"/>
          <w:sz w:val="21"/>
          <w:szCs w:val="21"/>
        </w:rPr>
        <w:t>» вы можете создать неограниченное число пользователей на сервере, которые смогут подключаться через удаленный рабочий стол только с 5 компьютеров, на которых установлены эти лицензии. Если выбрать режим «</w:t>
      </w:r>
      <w:r w:rsidRPr="00880350">
        <w:rPr>
          <w:rFonts w:ascii="Tahoma" w:hAnsi="Tahoma" w:cs="Tahoma"/>
          <w:i/>
          <w:iCs/>
          <w:color w:val="292929"/>
        </w:rPr>
        <w:t>На пользователя</w:t>
      </w:r>
      <w:r w:rsidRPr="00880350">
        <w:rPr>
          <w:rFonts w:ascii="Tahoma" w:hAnsi="Tahoma" w:cs="Tahoma"/>
          <w:color w:val="292929"/>
          <w:sz w:val="21"/>
          <w:szCs w:val="21"/>
        </w:rPr>
        <w:t>», то зайти на сервер смогут только 5 выбранных пользователей, независимо с какого устройства они подключаются.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Выбираем тот режим, который наиболее подходит для ваших нужд и нажимаем «</w:t>
      </w:r>
      <w:r w:rsidRPr="00880350">
        <w:rPr>
          <w:rFonts w:ascii="Tahoma" w:hAnsi="Tahoma" w:cs="Tahoma"/>
          <w:i/>
          <w:iCs/>
          <w:color w:val="292929"/>
        </w:rPr>
        <w:t>ОК</w:t>
      </w:r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» 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5EB6E3DB" wp14:editId="29501EA7">
            <wp:extent cx="5314950" cy="4886325"/>
            <wp:effectExtent l="0" t="0" r="0" b="9525"/>
            <wp:docPr id="26" name="Рисунок 26" descr="ustanovka_servera_terminalov_win_2012_018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tanovka_servera_terminalov_win_2012_018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120" w:beforeAutospacing="0" w:after="12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Изменив вышеперечисленные политики, закрываем редактор.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01B4BB32" wp14:editId="0D7E2E6E">
            <wp:extent cx="5838825" cy="4419600"/>
            <wp:effectExtent l="0" t="0" r="9525" b="0"/>
            <wp:docPr id="25" name="Рисунок 25" descr="ustanovka_servera_terminalov_win_2012_019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tanovka_servera_terminalov_win_2012_019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Возвращаемся в оснастку «</w:t>
      </w:r>
      <w:r w:rsidRPr="00880350">
        <w:rPr>
          <w:rFonts w:ascii="Tahoma" w:hAnsi="Tahoma" w:cs="Tahoma"/>
          <w:i/>
          <w:iCs/>
          <w:color w:val="292929"/>
        </w:rPr>
        <w:t>Средство диагностики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r w:rsidRPr="00880350">
        <w:rPr>
          <w:rFonts w:ascii="Tahoma" w:hAnsi="Tahoma" w:cs="Tahoma"/>
          <w:i/>
          <w:iCs/>
          <w:color w:val="292929"/>
        </w:rPr>
        <w:t xml:space="preserve">RD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Diagnoser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 и видим новую ошибку, указывающую на то, что сервер лицензирования указан, но не включен.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3CC7ED75" wp14:editId="5CED7486">
            <wp:extent cx="5924550" cy="4257675"/>
            <wp:effectExtent l="0" t="0" r="0" b="9525"/>
            <wp:docPr id="24" name="Рисунок 24" descr="ustanovka_servera_terminalov_win_2012_020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tanovka_servera_terminalov_win_2012_020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t>Для запуска сервера лицензирования переходим в «</w:t>
      </w:r>
      <w:r w:rsidRPr="00880350">
        <w:rPr>
          <w:rFonts w:ascii="Tahoma" w:hAnsi="Tahoma" w:cs="Tahoma"/>
          <w:i/>
          <w:iCs/>
          <w:color w:val="292929"/>
        </w:rPr>
        <w:t>Диспетчер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r w:rsidRPr="00880350">
        <w:rPr>
          <w:rFonts w:ascii="Tahoma" w:hAnsi="Tahoma" w:cs="Tahoma"/>
          <w:i/>
          <w:iCs/>
          <w:color w:val="292929"/>
        </w:rPr>
        <w:t xml:space="preserve">RD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Manager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Найти его можно в диспетчере серверов, вкладка «</w:t>
      </w:r>
      <w:r w:rsidRPr="00880350">
        <w:rPr>
          <w:rFonts w:ascii="Tahoma" w:hAnsi="Tahoma" w:cs="Tahoma"/>
          <w:i/>
          <w:iCs/>
          <w:color w:val="292929"/>
        </w:rPr>
        <w:t>Средства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Tools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— «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Terminal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Services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» — «</w:t>
      </w:r>
      <w:r w:rsidRPr="00880350">
        <w:rPr>
          <w:rFonts w:ascii="Tahoma" w:hAnsi="Tahoma" w:cs="Tahoma"/>
          <w:i/>
          <w:iCs/>
          <w:color w:val="292929"/>
        </w:rPr>
        <w:t>Диспетчер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Remote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Desktop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Manager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 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1C9C1C69" wp14:editId="2BFAB8EB">
            <wp:extent cx="5924550" cy="3981450"/>
            <wp:effectExtent l="0" t="0" r="0" b="0"/>
            <wp:docPr id="23" name="Рисунок 23" descr="ustanovka_servera_terminalov_win_2012_021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tanovka_servera_terminalov_win_2012_021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Здесь найдем наш сервер лицензирования, со статусом «</w:t>
      </w:r>
      <w:r w:rsidRPr="00880350">
        <w:rPr>
          <w:rFonts w:ascii="Tahoma" w:hAnsi="Tahoma" w:cs="Tahoma"/>
          <w:i/>
          <w:iCs/>
          <w:color w:val="292929"/>
        </w:rPr>
        <w:t>Не активирован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Not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Activated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 xml:space="preserve"> Для активации кликаем по нему правой кнопкой мыши и в контекстном меню выбираем «</w:t>
      </w:r>
      <w:r w:rsidRPr="00880350">
        <w:rPr>
          <w:rFonts w:ascii="Tahoma" w:hAnsi="Tahoma" w:cs="Tahoma"/>
          <w:i/>
          <w:iCs/>
          <w:color w:val="292929"/>
        </w:rPr>
        <w:t>Активировать сервер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Activate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Server</w:t>
      </w:r>
      <w:proofErr w:type="spellEnd"/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) 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4C94E1DE" wp14:editId="06A9DAF7">
            <wp:extent cx="5838825" cy="3981450"/>
            <wp:effectExtent l="0" t="0" r="9525" b="0"/>
            <wp:docPr id="22" name="Рисунок 22" descr="ustanovka_servera_terminalov_win_2012_022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tanovka_servera_terminalov_win_2012_022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t>Запустится Мастер активации сервера.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на первой странице мастера.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3D41FCFD" wp14:editId="279345C9">
            <wp:extent cx="4286250" cy="4743450"/>
            <wp:effectExtent l="0" t="0" r="0" b="0"/>
            <wp:docPr id="21" name="Рисунок 21" descr="ustanovka_servera_terminalov_win_2012_023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tanovka_servera_terminalov_win_2012_023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Затем выбираем метод подключения («</w:t>
      </w:r>
      <w:r w:rsidRPr="00880350">
        <w:rPr>
          <w:rFonts w:ascii="Tahoma" w:hAnsi="Tahoma" w:cs="Tahoma"/>
          <w:i/>
          <w:iCs/>
          <w:color w:val="292929"/>
        </w:rPr>
        <w:t>Авто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Automatic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connection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по умолчанию) и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57E8FB9F" wp14:editId="2009E72B">
            <wp:extent cx="4286250" cy="4743450"/>
            <wp:effectExtent l="0" t="0" r="0" b="0"/>
            <wp:docPr id="20" name="Рисунок 20" descr="ustanovka_servera_terminalov_win_2012_024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tanovka_servera_terminalov_win_2012_024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Вводим сведения об организации (эти поля обязательны для заполнения) после чего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36F61F62" wp14:editId="1B1EC660">
            <wp:extent cx="4286250" cy="4743450"/>
            <wp:effectExtent l="0" t="0" r="0" b="0"/>
            <wp:docPr id="19" name="Рисунок 19" descr="ustanovka_servera_terminalov_win_2012_025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tanovka_servera_terminalov_win_2012_025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Вводим дополнительные сведения об организации (необязательно) и снова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06AD0734" wp14:editId="36F9FD74">
            <wp:extent cx="4286250" cy="4743450"/>
            <wp:effectExtent l="0" t="0" r="0" b="0"/>
            <wp:docPr id="18" name="Рисунок 18" descr="ustanovka_servera_terminalov_win_2012_026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stanovka_servera_terminalov_win_2012_026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Сервер лицензирования активирован. Теперь следует установить лицензии. Для этого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оставив включенным флаг «</w:t>
      </w:r>
      <w:r w:rsidRPr="00880350">
        <w:rPr>
          <w:rFonts w:ascii="Tahoma" w:hAnsi="Tahoma" w:cs="Tahoma"/>
          <w:i/>
          <w:iCs/>
          <w:color w:val="292929"/>
        </w:rPr>
        <w:t>Запустить мастер установки лицензий</w:t>
      </w:r>
      <w:proofErr w:type="gramStart"/>
      <w:r w:rsidRPr="00880350">
        <w:rPr>
          <w:rFonts w:ascii="Tahoma" w:hAnsi="Tahoma" w:cs="Tahoma"/>
          <w:color w:val="292929"/>
          <w:sz w:val="21"/>
          <w:szCs w:val="21"/>
        </w:rPr>
        <w:t>» 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2F7D2162" wp14:editId="6E768910">
            <wp:extent cx="4286250" cy="4743450"/>
            <wp:effectExtent l="0" t="0" r="0" b="0"/>
            <wp:docPr id="17" name="Рисунок 17" descr="ustanovka_servera_terminalov_win_2012_027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tanovka_servera_terminalov_win_2012_027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3"/>
        <w:shd w:val="clear" w:color="auto" w:fill="FFFFFF"/>
        <w:spacing w:before="600" w:after="150" w:line="288" w:lineRule="atLeast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bookmarkStart w:id="4" w:name="p4"/>
      <w:bookmarkEnd w:id="4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4. Установка лицензий на сервер лицензирования службы удаленных рабочих столов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на начальной странице Мастера установки лицензий.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54750A32" wp14:editId="291502D9">
            <wp:extent cx="4286250" cy="4743450"/>
            <wp:effectExtent l="0" t="0" r="0" b="0"/>
            <wp:docPr id="16" name="Рисунок 16" descr="ustanovka_servera_terminalov_win_2012_028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stanovka_servera_terminalov_win_2012_028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Затем выбираем необходимую вам программу лицензирования. В моем примере это «</w:t>
      </w:r>
      <w:r w:rsidRPr="00880350">
        <w:rPr>
          <w:rFonts w:ascii="Tahoma" w:hAnsi="Tahoma" w:cs="Tahoma"/>
          <w:i/>
          <w:iCs/>
          <w:color w:val="292929"/>
        </w:rPr>
        <w:t>Соглашение «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Enterprise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proofErr w:type="gramStart"/>
      <w:r w:rsidRPr="00880350">
        <w:rPr>
          <w:rFonts w:ascii="Tahoma" w:hAnsi="Tahoma" w:cs="Tahoma"/>
          <w:i/>
          <w:iCs/>
          <w:color w:val="292929"/>
        </w:rPr>
        <w:t>Agreement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«</w:t>
      </w:r>
      <w:proofErr w:type="gramEnd"/>
      <w:r w:rsidRPr="00880350">
        <w:rPr>
          <w:rFonts w:ascii="Tahoma" w:hAnsi="Tahoma" w:cs="Tahoma"/>
          <w:color w:val="292929"/>
          <w:sz w:val="21"/>
          <w:szCs w:val="21"/>
        </w:rPr>
        <w:t>» .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261AFAC7" wp14:editId="741363C1">
            <wp:extent cx="4286250" cy="4743450"/>
            <wp:effectExtent l="0" t="0" r="0" b="0"/>
            <wp:docPr id="7" name="Рисунок 7" descr="ustanovka_servera_terminalov_win_2012_029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stanovka_servera_terminalov_win_2012_029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Вводим номер соглашения и нажимаем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 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26E6DD8C" wp14:editId="01CE1636">
            <wp:extent cx="4286250" cy="4743450"/>
            <wp:effectExtent l="0" t="0" r="0" b="0"/>
            <wp:docPr id="6" name="Рисунок 6" descr="ustanovka_servera_terminalov_win_2012_030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stanovka_servera_terminalov_win_2012_030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Указываем версию продукта, тип лицензии и количество лицензий в соответствии с вашей программой лицензирования. Жмем «</w:t>
      </w:r>
      <w:r w:rsidRPr="00880350">
        <w:rPr>
          <w:rFonts w:ascii="Tahoma" w:hAnsi="Tahoma" w:cs="Tahoma"/>
          <w:i/>
          <w:iCs/>
          <w:color w:val="292929"/>
        </w:rPr>
        <w:t>Далее</w:t>
      </w:r>
      <w:r w:rsidRPr="00880350">
        <w:rPr>
          <w:rFonts w:ascii="Tahoma" w:hAnsi="Tahoma" w:cs="Tahoma"/>
          <w:color w:val="292929"/>
          <w:sz w:val="21"/>
          <w:szCs w:val="21"/>
        </w:rPr>
        <w:t>» </w:t>
      </w:r>
      <w:r w:rsidRPr="00880350">
        <w:rPr>
          <w:rFonts w:ascii="Tahoma" w:hAnsi="Tahoma" w:cs="Tahoma"/>
          <w:i/>
          <w:iCs/>
          <w:color w:val="292929"/>
        </w:rPr>
        <w:t>(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Next</w:t>
      </w:r>
      <w:proofErr w:type="spellEnd"/>
      <w:proofErr w:type="gramStart"/>
      <w:r w:rsidRPr="00880350">
        <w:rPr>
          <w:rFonts w:ascii="Tahoma" w:hAnsi="Tahoma" w:cs="Tahoma"/>
          <w:i/>
          <w:iCs/>
          <w:color w:val="292929"/>
        </w:rPr>
        <w:t>)</w:t>
      </w:r>
      <w:r w:rsidRPr="00880350">
        <w:rPr>
          <w:rFonts w:ascii="Tahoma" w:hAnsi="Tahoma" w:cs="Tahoma"/>
          <w:color w:val="292929"/>
          <w:sz w:val="21"/>
          <w:szCs w:val="21"/>
        </w:rPr>
        <w:t> .</w:t>
      </w:r>
      <w:proofErr w:type="gramEnd"/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5A36BAA1" wp14:editId="00A2A85B">
            <wp:extent cx="4286250" cy="4743450"/>
            <wp:effectExtent l="0" t="0" r="0" b="0"/>
            <wp:docPr id="5" name="Рисунок 5" descr="ustanovka_servera_terminalov_win_2012_031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stanovka_servera_terminalov_win_2012_031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120" w:beforeAutospacing="0" w:after="12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Ну и дожидаемся завершения работы мастера установки лицензий с сообщением о том, что запрошенные лицензии успешно установлены.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drawing>
          <wp:inline distT="0" distB="0" distL="0" distR="0" wp14:anchorId="7B216AD2" wp14:editId="4C0BEA3C">
            <wp:extent cx="4286250" cy="4743450"/>
            <wp:effectExtent l="0" t="0" r="0" b="0"/>
            <wp:docPr id="4" name="Рисунок 4" descr="ustanovka_servera_terminalov_win_2012_032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stanovka_servera_terminalov_win_2012_032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120" w:beforeAutospacing="0" w:after="12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0025CD0D" wp14:editId="4538299D">
            <wp:extent cx="5838825" cy="3981450"/>
            <wp:effectExtent l="0" t="0" r="9525" b="0"/>
            <wp:docPr id="3" name="Рисунок 3" descr="ustanovka_servera_terminalov_win_2012_033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stanovka_servera_terminalov_win_2012_033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lastRenderedPageBreak/>
        <w:t>Ну и наконец возвращаемся в «</w:t>
      </w:r>
      <w:r w:rsidRPr="00880350">
        <w:rPr>
          <w:rFonts w:ascii="Tahoma" w:hAnsi="Tahoma" w:cs="Tahoma"/>
          <w:i/>
          <w:iCs/>
          <w:color w:val="292929"/>
        </w:rPr>
        <w:t>Средства диагностики лицензирования удаленных рабочих столов</w:t>
      </w:r>
      <w:r w:rsidRPr="00880350">
        <w:rPr>
          <w:rFonts w:ascii="Tahoma" w:hAnsi="Tahoma" w:cs="Tahoma"/>
          <w:color w:val="292929"/>
          <w:sz w:val="21"/>
          <w:szCs w:val="21"/>
        </w:rPr>
        <w:t>» (</w:t>
      </w:r>
      <w:r w:rsidRPr="00880350">
        <w:rPr>
          <w:rFonts w:ascii="Tahoma" w:hAnsi="Tahoma" w:cs="Tahoma"/>
          <w:i/>
          <w:iCs/>
          <w:color w:val="292929"/>
        </w:rPr>
        <w:t xml:space="preserve">RD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Licensing</w:t>
      </w:r>
      <w:proofErr w:type="spellEnd"/>
      <w:r w:rsidRPr="00880350">
        <w:rPr>
          <w:rFonts w:ascii="Tahoma" w:hAnsi="Tahoma" w:cs="Tahoma"/>
          <w:i/>
          <w:iCs/>
          <w:color w:val="292929"/>
        </w:rPr>
        <w:t xml:space="preserve"> </w:t>
      </w:r>
      <w:proofErr w:type="spellStart"/>
      <w:r w:rsidRPr="00880350">
        <w:rPr>
          <w:rFonts w:ascii="Tahoma" w:hAnsi="Tahoma" w:cs="Tahoma"/>
          <w:i/>
          <w:iCs/>
          <w:color w:val="292929"/>
        </w:rPr>
        <w:t>Diagnoser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>) и видим, что ошибок нет, а число лицензий, доступных клиентам, соответствует тому, что мы вводили на предыдущем шаге.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drawing>
          <wp:inline distT="0" distB="0" distL="0" distR="0" wp14:anchorId="16A1473A" wp14:editId="4436401B">
            <wp:extent cx="5924550" cy="4257675"/>
            <wp:effectExtent l="0" t="0" r="0" b="9525"/>
            <wp:docPr id="2" name="Рисунок 2" descr="ustanovka_servera_terminalov_win_2012_034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stanovka_servera_terminalov_win_2012_034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50" w:rsidRPr="00880350" w:rsidRDefault="00880350" w:rsidP="00880350">
      <w:pPr>
        <w:pStyle w:val="a3"/>
        <w:shd w:val="clear" w:color="auto" w:fill="FFFFFF"/>
        <w:spacing w:before="120" w:beforeAutospacing="0" w:after="12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 xml:space="preserve">На этом установка сервера терминалов в </w:t>
      </w:r>
      <w:proofErr w:type="spellStart"/>
      <w:r w:rsidRPr="00880350">
        <w:rPr>
          <w:rFonts w:ascii="Tahoma" w:hAnsi="Tahoma" w:cs="Tahoma"/>
          <w:color w:val="292929"/>
          <w:sz w:val="21"/>
          <w:szCs w:val="21"/>
        </w:rPr>
        <w:t>Windows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 xml:space="preserve"> </w:t>
      </w:r>
      <w:proofErr w:type="spellStart"/>
      <w:r w:rsidRPr="00880350">
        <w:rPr>
          <w:rFonts w:ascii="Tahoma" w:hAnsi="Tahoma" w:cs="Tahoma"/>
          <w:color w:val="292929"/>
          <w:sz w:val="21"/>
          <w:szCs w:val="21"/>
        </w:rPr>
        <w:t>Server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 xml:space="preserve"> 2012 завершена.</w:t>
      </w:r>
    </w:p>
    <w:p w:rsidR="00880350" w:rsidRPr="00880350" w:rsidRDefault="00880350" w:rsidP="00880350">
      <w:pPr>
        <w:pStyle w:val="3"/>
        <w:shd w:val="clear" w:color="auto" w:fill="FFFFFF"/>
        <w:spacing w:before="600" w:after="150" w:line="288" w:lineRule="atLeast"/>
        <w:textAlignment w:val="baseline"/>
        <w:rPr>
          <w:rFonts w:ascii="Tahoma" w:eastAsia="Times New Roman" w:hAnsi="Tahoma" w:cs="Tahoma"/>
          <w:color w:val="292929"/>
          <w:sz w:val="21"/>
          <w:szCs w:val="21"/>
          <w:lang w:eastAsia="ru-RU"/>
        </w:rPr>
      </w:pPr>
      <w:bookmarkStart w:id="5" w:name="p5"/>
      <w:bookmarkEnd w:id="5"/>
      <w:r w:rsidRPr="00880350">
        <w:rPr>
          <w:rFonts w:ascii="Tahoma" w:eastAsia="Times New Roman" w:hAnsi="Tahoma" w:cs="Tahoma"/>
          <w:color w:val="292929"/>
          <w:sz w:val="21"/>
          <w:szCs w:val="21"/>
          <w:lang w:eastAsia="ru-RU"/>
        </w:rPr>
        <w:t>5. Подключение к серверу терминалов</w:t>
      </w:r>
    </w:p>
    <w:p w:rsidR="00880350" w:rsidRPr="00880350" w:rsidRDefault="00880350" w:rsidP="0088035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292929"/>
          <w:sz w:val="21"/>
          <w:szCs w:val="21"/>
        </w:rPr>
      </w:pPr>
      <w:r w:rsidRPr="00880350">
        <w:rPr>
          <w:rFonts w:ascii="Tahoma" w:hAnsi="Tahoma" w:cs="Tahoma"/>
          <w:color w:val="292929"/>
          <w:sz w:val="21"/>
          <w:szCs w:val="21"/>
        </w:rPr>
        <w:t xml:space="preserve">Для подключения к серверу терминалов можно использовать встроенный в </w:t>
      </w:r>
      <w:proofErr w:type="spellStart"/>
      <w:r w:rsidRPr="00880350">
        <w:rPr>
          <w:rFonts w:ascii="Tahoma" w:hAnsi="Tahoma" w:cs="Tahoma"/>
          <w:color w:val="292929"/>
          <w:sz w:val="21"/>
          <w:szCs w:val="21"/>
        </w:rPr>
        <w:t>Windows</w:t>
      </w:r>
      <w:proofErr w:type="spellEnd"/>
      <w:r w:rsidRPr="00880350">
        <w:rPr>
          <w:rFonts w:ascii="Tahoma" w:hAnsi="Tahoma" w:cs="Tahoma"/>
          <w:color w:val="292929"/>
          <w:sz w:val="21"/>
          <w:szCs w:val="21"/>
        </w:rPr>
        <w:t xml:space="preserve"> клиент </w:t>
      </w:r>
      <w:r w:rsidRPr="00880350">
        <w:rPr>
          <w:rFonts w:ascii="Tahoma" w:hAnsi="Tahoma" w:cs="Tahoma"/>
          <w:color w:val="292929"/>
          <w:sz w:val="21"/>
          <w:szCs w:val="21"/>
        </w:rPr>
        <w:t>«Подключение к удаленному рабочему столу»</w:t>
      </w:r>
      <w:r w:rsidRPr="00880350">
        <w:rPr>
          <w:rFonts w:ascii="Tahoma" w:hAnsi="Tahoma" w:cs="Tahoma"/>
          <w:color w:val="292929"/>
          <w:sz w:val="21"/>
          <w:szCs w:val="21"/>
        </w:rPr>
        <w:t>.</w:t>
      </w:r>
    </w:p>
    <w:p w:rsidR="00976E6E" w:rsidRPr="00976E6E" w:rsidRDefault="00976E6E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bookmarkStart w:id="6" w:name="_GoBack"/>
      <w:bookmarkEnd w:id="6"/>
    </w:p>
    <w:sectPr w:rsidR="00976E6E" w:rsidRPr="00976E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F0232"/>
    <w:multiLevelType w:val="multilevel"/>
    <w:tmpl w:val="AA5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876D70"/>
    <w:multiLevelType w:val="multilevel"/>
    <w:tmpl w:val="83DC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  <w:lvlOverride w:ilvl="5">
      <w:lvl w:ilvl="5">
        <w:numFmt w:val="bullet"/>
        <w:lvlText w:val="o"/>
        <w:lvlJc w:val="left"/>
        <w:pPr>
          <w:tabs>
            <w:tab w:val="num" w:pos="4320"/>
          </w:tabs>
          <w:ind w:left="43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61"/>
    <w:rsid w:val="00087427"/>
    <w:rsid w:val="001B6B1C"/>
    <w:rsid w:val="00296576"/>
    <w:rsid w:val="002E3F75"/>
    <w:rsid w:val="002E5732"/>
    <w:rsid w:val="003A51C0"/>
    <w:rsid w:val="00434EFD"/>
    <w:rsid w:val="005774D5"/>
    <w:rsid w:val="00687F7C"/>
    <w:rsid w:val="007114D0"/>
    <w:rsid w:val="00802807"/>
    <w:rsid w:val="00880350"/>
    <w:rsid w:val="0095558C"/>
    <w:rsid w:val="00976E6E"/>
    <w:rsid w:val="009E4AD2"/>
    <w:rsid w:val="009F567F"/>
    <w:rsid w:val="00AD360B"/>
    <w:rsid w:val="00EC5662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3B86E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03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Normal (Web)"/>
    <w:basedOn w:val="a"/>
    <w:uiPriority w:val="99"/>
    <w:semiHidden/>
    <w:unhideWhenUsed/>
    <w:rsid w:val="00976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803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880350"/>
    <w:rPr>
      <w:b/>
      <w:bCs/>
    </w:rPr>
  </w:style>
  <w:style w:type="character" w:styleId="a5">
    <w:name w:val="Emphasis"/>
    <w:basedOn w:val="a0"/>
    <w:uiPriority w:val="20"/>
    <w:qFormat/>
    <w:rsid w:val="00880350"/>
    <w:rPr>
      <w:i/>
      <w:iCs/>
    </w:rPr>
  </w:style>
  <w:style w:type="character" w:styleId="a6">
    <w:name w:val="Hyperlink"/>
    <w:basedOn w:val="a0"/>
    <w:uiPriority w:val="99"/>
    <w:semiHidden/>
    <w:unhideWhenUsed/>
    <w:rsid w:val="008803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tavalik.ru/wp-content/uploads/2014/03/ustanovka_servera_terminalov_win_2012_0011.png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://tavalik.ru/wp-content/uploads/2014/03/ustanovka_servera_terminalov_win_2012_019.png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hyperlink" Target="http://tavalik.ru/wp-content/uploads/2014/03/ustanovka_servera_terminalov_win_2012_032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tavalik.ru/wp-content/uploads/2014/03/ustanovka_servera_terminalov_win_2012_006.png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://tavalik.ru/wp-content/uploads/2014/03/ustanovka_servera_terminalov_win_2012_0010.png" TargetMode="External"/><Relationship Id="rId32" Type="http://schemas.openxmlformats.org/officeDocument/2006/relationships/hyperlink" Target="http://tavalik.ru/wp-content/uploads/2014/03/ustanovka_servera_terminalov_win_2012_014.png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://tavalik.ru/wp-content/uploads/2014/03/ustanovka_servera_terminalov_win_2012_018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http://tavalik.ru/wp-content/uploads/2014/03/ustanovka_servera_terminalov_win_2012_027.png" TargetMode="External"/><Relationship Id="rId66" Type="http://schemas.openxmlformats.org/officeDocument/2006/relationships/hyperlink" Target="http://tavalik.ru/wp-content/uploads/2014/03/ustanovka_servera_terminalov_win_2012_031.png" TargetMode="External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hyperlink" Target="http://tavalik.ru/wp-content/uploads/2014/03/ustanovka_servera_terminalov_win_2012_005.png" TargetMode="External"/><Relationship Id="rId22" Type="http://schemas.openxmlformats.org/officeDocument/2006/relationships/hyperlink" Target="http://tavalik.ru/wp-content/uploads/2014/03/ustanovka_servera_terminalov_win_2012_009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tavalik.ru/wp-content/uploads/2014/03/ustanovka_servera_terminalov_win_2012_013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tavalik.ru/wp-content/uploads/2014/03/ustanovka_servera_terminalov_win_2012_022.png" TargetMode="External"/><Relationship Id="rId56" Type="http://schemas.openxmlformats.org/officeDocument/2006/relationships/hyperlink" Target="http://tavalik.ru/wp-content/uploads/2014/03/ustanovka_servera_terminalov_win_2012_026.png" TargetMode="External"/><Relationship Id="rId64" Type="http://schemas.openxmlformats.org/officeDocument/2006/relationships/hyperlink" Target="http://tavalik.ru/wp-content/uploads/2014/03/ustanovka_servera_terminalov_win_2012_030.png" TargetMode="External"/><Relationship Id="rId69" Type="http://schemas.openxmlformats.org/officeDocument/2006/relationships/image" Target="media/image33.png"/><Relationship Id="rId8" Type="http://schemas.openxmlformats.org/officeDocument/2006/relationships/hyperlink" Target="http://tavalik.ru/wp-content/uploads/2014/03/ustanovka_servera_terminalov_win_2012_002.png" TargetMode="External"/><Relationship Id="rId51" Type="http://schemas.openxmlformats.org/officeDocument/2006/relationships/image" Target="media/image24.png"/><Relationship Id="rId72" Type="http://schemas.openxmlformats.org/officeDocument/2006/relationships/hyperlink" Target="http://tavalik.ru/wp-content/uploads/2014/03/ustanovka_servera_terminalov_win_2012_034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tavalik.ru/wp-content/uploads/2014/03/ustanovka_servera_terminalov_win_2012_004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tavalik.ru/wp-content/uploads/2014/03/ustanovka_servera_terminalov_win_2012_017.png" TargetMode="External"/><Relationship Id="rId46" Type="http://schemas.openxmlformats.org/officeDocument/2006/relationships/hyperlink" Target="http://tavalik.ru/wp-content/uploads/2014/03/ustanovka_servera_terminalov_win_2012_021.png" TargetMode="Externa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hyperlink" Target="http://tavalik.ru/wp-content/uploads/2014/03/ustanovka_servera_terminalov_win_2012_008.png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tavalik.ru/wp-content/uploads/2014/03/ustanovka_servera_terminalov_win_2012_025.png" TargetMode="External"/><Relationship Id="rId62" Type="http://schemas.openxmlformats.org/officeDocument/2006/relationships/hyperlink" Target="http://tavalik.ru/wp-content/uploads/2014/03/ustanovka_servera_terminalov_win_2012_029.png" TargetMode="External"/><Relationship Id="rId70" Type="http://schemas.openxmlformats.org/officeDocument/2006/relationships/hyperlink" Target="http://tavalik.ru/wp-content/uploads/2014/03/ustanovka_servera_terminalov_win_2012_033.png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tavalik.ru/wp-content/uploads/2014/03/ustanovka_servera_terminalov_win_2012_001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tavalik.ru/wp-content/uploads/2014/03/ustanovka_servera_terminalov_win_2012_012.png" TargetMode="External"/><Relationship Id="rId36" Type="http://schemas.openxmlformats.org/officeDocument/2006/relationships/hyperlink" Target="http://tavalik.ru/wp-content/uploads/2014/03/ustanovka_servera_terminalov_win_2012_016.png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://tavalik.ru/wp-content/uploads/2014/03/ustanovka_servera_terminalov_win_2012_003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tavalik.ru/wp-content/uploads/2014/03/ustanovka_servera_terminalov_win_2012_020.png" TargetMode="External"/><Relationship Id="rId52" Type="http://schemas.openxmlformats.org/officeDocument/2006/relationships/hyperlink" Target="http://tavalik.ru/wp-content/uploads/2014/03/ustanovka_servera_terminalov_win_2012_024.png" TargetMode="External"/><Relationship Id="rId60" Type="http://schemas.openxmlformats.org/officeDocument/2006/relationships/hyperlink" Target="http://tavalik.ru/wp-content/uploads/2014/03/ustanovka_servera_terminalov_win_2012_028.png" TargetMode="Externa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://tavalik.ru/wp-content/uploads/2014/03/ustanovka_servera_terminalov_win_2012_007.png" TargetMode="External"/><Relationship Id="rId39" Type="http://schemas.openxmlformats.org/officeDocument/2006/relationships/image" Target="media/image18.png"/><Relationship Id="rId34" Type="http://schemas.openxmlformats.org/officeDocument/2006/relationships/hyperlink" Target="http://tavalik.ru/wp-content/uploads/2014/03/ustanovka_servera_terminalov_win_2012_015.png" TargetMode="External"/><Relationship Id="rId50" Type="http://schemas.openxmlformats.org/officeDocument/2006/relationships/hyperlink" Target="http://tavalik.ru/wp-content/uploads/2014/03/ustanovka_servera_terminalov_win_2012_023.png" TargetMode="External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7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2024-11-01T18:10:00Z</dcterms:created>
  <dcterms:modified xsi:type="dcterms:W3CDTF">2024-11-01T18:10:00Z</dcterms:modified>
</cp:coreProperties>
</file>