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FF77B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3037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B15F13D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 xml:space="preserve">на дипломный проект </w:t>
      </w:r>
    </w:p>
    <w:p w14:paraId="23D49CE9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>обучающемуся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4"/>
      </w:tblGrid>
      <w:tr w:rsidR="00556F37" w:rsidRPr="0033037B" w14:paraId="0B118BBF" w14:textId="77777777" w:rsidTr="00556F37"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451C4" w14:textId="1C1F8EA6" w:rsidR="00556F37" w:rsidRPr="0033037B" w:rsidRDefault="003673C3" w:rsidP="00DB4B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Унежев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Клим Романович</w:t>
            </w:r>
          </w:p>
        </w:tc>
      </w:tr>
    </w:tbl>
    <w:p w14:paraId="3B2AD310" w14:textId="77777777" w:rsidR="00556F37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FDAE3" w14:textId="0C7BF768"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3037B">
        <w:rPr>
          <w:rFonts w:ascii="Times New Roman" w:hAnsi="Times New Roman" w:cs="Times New Roman"/>
          <w:b/>
          <w:noProof/>
          <w:sz w:val="28"/>
          <w:szCs w:val="28"/>
        </w:rPr>
        <w:t xml:space="preserve">1. Тема дипломного проекта: </w:t>
      </w:r>
      <w:r w:rsidR="003673C3" w:rsidRPr="003673C3">
        <w:rPr>
          <w:rFonts w:ascii="Times New Roman" w:hAnsi="Times New Roman" w:cs="Times New Roman"/>
          <w:bCs/>
          <w:noProof/>
          <w:sz w:val="28"/>
          <w:szCs w:val="28"/>
        </w:rPr>
        <w:t>Отладка и разработка тестовых наборов и сценариев при автоматизации продаж «Wildberries»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54"/>
      </w:tblGrid>
      <w:tr w:rsidR="00556F37" w:rsidRPr="0033037B" w14:paraId="7BE4003B" w14:textId="77777777" w:rsidTr="00DB4B61">
        <w:trPr>
          <w:jc w:val="center"/>
        </w:trPr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1AA5" w14:textId="77777777" w:rsidR="00556F37" w:rsidRPr="0033037B" w:rsidRDefault="00556F37" w:rsidP="00DB4B61">
            <w:pPr>
              <w:widowControl w:val="0"/>
              <w:spacing w:after="0" w:line="240" w:lineRule="auto"/>
              <w:ind w:firstLine="746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14:paraId="74E9E4E5" w14:textId="77777777"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BFF22FF" w14:textId="77777777" w:rsidR="00B158EA" w:rsidRDefault="00B158EA" w:rsidP="00B158E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2. Структура дипломного проекта:</w:t>
      </w:r>
    </w:p>
    <w:p w14:paraId="15EE6994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6551D8B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1.</w:t>
      </w:r>
      <w:r w:rsidRPr="00A026F7">
        <w:rPr>
          <w:rFonts w:ascii="Times New Roman" w:hAnsi="Times New Roman" w:cs="Times New Roman"/>
          <w:sz w:val="28"/>
          <w:szCs w:val="28"/>
        </w:rPr>
        <w:t xml:space="preserve"> </w:t>
      </w:r>
      <w:r w:rsidRPr="00A026F7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14:paraId="3A5B41FA" w14:textId="77777777"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Технико-экономическая характеристика пр</w:t>
      </w:r>
      <w:r>
        <w:rPr>
          <w:rFonts w:ascii="Times New Roman" w:hAnsi="Times New Roman" w:cs="Times New Roman"/>
          <w:sz w:val="28"/>
          <w:szCs w:val="28"/>
        </w:rPr>
        <w:t>едметной области и предприятия</w:t>
      </w:r>
    </w:p>
    <w:p w14:paraId="59FEDDA0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Характеристика предприятия и его деятельности</w:t>
      </w:r>
    </w:p>
    <w:p w14:paraId="218919BF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предприятием</w:t>
      </w:r>
    </w:p>
    <w:p w14:paraId="23AD66F7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Программная и техническая архитектура ИС предприятия</w:t>
      </w:r>
    </w:p>
    <w:p w14:paraId="4E53DC82" w14:textId="77777777"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Характеристика комплекса задач, задачи и обоснование необходимости автоматизации</w:t>
      </w:r>
    </w:p>
    <w:p w14:paraId="023F4BB6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комплекса задач автоматизации и хар</w:t>
      </w:r>
      <w:r>
        <w:rPr>
          <w:rFonts w:ascii="Times New Roman" w:hAnsi="Times New Roman" w:cs="Times New Roman"/>
          <w:sz w:val="28"/>
          <w:szCs w:val="28"/>
        </w:rPr>
        <w:t>актеристика существующих бизнес-</w:t>
      </w:r>
      <w:r w:rsidRPr="00A026F7">
        <w:rPr>
          <w:rFonts w:ascii="Times New Roman" w:hAnsi="Times New Roman" w:cs="Times New Roman"/>
          <w:sz w:val="28"/>
          <w:szCs w:val="28"/>
        </w:rPr>
        <w:t>процессов</w:t>
      </w:r>
    </w:p>
    <w:p w14:paraId="5148287C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Определение места проектируемой задачи в комплексе задач и ее описание</w:t>
      </w:r>
    </w:p>
    <w:p w14:paraId="5845ECB2" w14:textId="77777777" w:rsidR="00B158EA" w:rsidRPr="008C59AA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 xml:space="preserve">Анализ информационных потоков проектируемой задачи </w:t>
      </w:r>
    </w:p>
    <w:p w14:paraId="0D965CBB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системы обеспечения информационной безопасности и защиты информации</w:t>
      </w:r>
    </w:p>
    <w:p w14:paraId="5C703345" w14:textId="77777777"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существующих разработок и выбор стратегии автоматизации</w:t>
      </w:r>
    </w:p>
    <w:p w14:paraId="576BC6E4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существующих разработок для автоматизации задачи</w:t>
      </w:r>
    </w:p>
    <w:p w14:paraId="5CB9F716" w14:textId="77777777"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и обоснование стратегии автоматизации задачи</w:t>
      </w:r>
    </w:p>
    <w:p w14:paraId="6548F429" w14:textId="77777777" w:rsidR="00B158EA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и обоснование способа приобретения ИС для автоматизации задачи</w:t>
      </w:r>
    </w:p>
    <w:p w14:paraId="3ACBBBAF" w14:textId="77777777" w:rsidR="00B158E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2. Проектная часть</w:t>
      </w:r>
    </w:p>
    <w:p w14:paraId="34EC0CE7" w14:textId="77777777"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lastRenderedPageBreak/>
        <w:t>Разработка проекта автоматизации</w:t>
      </w:r>
    </w:p>
    <w:p w14:paraId="5EB7DC13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Этапы жизненного цикла проекта автоматизации</w:t>
      </w:r>
    </w:p>
    <w:p w14:paraId="4E829CCB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Ожидаемые риски на этапах жизненного цикла и их описание</w:t>
      </w:r>
    </w:p>
    <w:p w14:paraId="03C5F410" w14:textId="77777777"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</w:p>
    <w:p w14:paraId="5C30B4E5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нормативно-справочной, входной и оперативной информации</w:t>
      </w:r>
    </w:p>
    <w:p w14:paraId="5398A00A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результатной информации</w:t>
      </w:r>
    </w:p>
    <w:p w14:paraId="21407A39" w14:textId="77777777" w:rsidR="00B158EA" w:rsidRPr="008C59AA" w:rsidRDefault="00B158EA" w:rsidP="00B158EA">
      <w:pPr>
        <w:widowControl w:val="0"/>
        <w:numPr>
          <w:ilvl w:val="1"/>
          <w:numId w:val="15"/>
        </w:numPr>
        <w:tabs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Программное обеспечение задачи</w:t>
      </w:r>
    </w:p>
    <w:p w14:paraId="419DA756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C59A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8C59AA">
        <w:rPr>
          <w:rFonts w:ascii="Times New Roman" w:hAnsi="Times New Roman" w:cs="Times New Roman"/>
          <w:sz w:val="28"/>
          <w:szCs w:val="28"/>
        </w:rPr>
        <w:t xml:space="preserve"> диалога</w:t>
      </w:r>
      <w:r w:rsidRPr="008C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2964C9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базы данных</w:t>
      </w:r>
    </w:p>
    <w:p w14:paraId="470C44FE" w14:textId="77777777"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Структурная схема пакета (дерево вызова программных модулей)</w:t>
      </w:r>
    </w:p>
    <w:p w14:paraId="3CBF932C" w14:textId="77777777" w:rsidR="00B158EA" w:rsidRPr="008C59AA" w:rsidRDefault="00B158EA" w:rsidP="00B158EA">
      <w:pPr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Описание программных модулей</w:t>
      </w:r>
    </w:p>
    <w:p w14:paraId="1C7DE317" w14:textId="77777777"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Испытания разработанного решения</w:t>
      </w:r>
    </w:p>
    <w:p w14:paraId="247DB69C" w14:textId="77777777" w:rsidR="00B158EA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Перечень объектов и функций, подлежащих испытаниям</w:t>
      </w:r>
    </w:p>
    <w:p w14:paraId="05D33C91" w14:textId="77777777" w:rsidR="00B158EA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Методы проведения испытаний</w:t>
      </w:r>
    </w:p>
    <w:p w14:paraId="13C73B81" w14:textId="77777777" w:rsidR="00B158EA" w:rsidRPr="00685192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Проведение проверочных испытаний и их результаты</w:t>
      </w:r>
    </w:p>
    <w:p w14:paraId="5D427983" w14:textId="77777777" w:rsidR="00B158EA" w:rsidRPr="008C59A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C7287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3.</w:t>
      </w:r>
      <w:r w:rsidRPr="00A026F7">
        <w:rPr>
          <w:rFonts w:ascii="Times New Roman" w:hAnsi="Times New Roman" w:cs="Times New Roman"/>
          <w:sz w:val="28"/>
          <w:szCs w:val="28"/>
        </w:rPr>
        <w:t xml:space="preserve"> </w:t>
      </w:r>
      <w:r w:rsidRPr="00A026F7">
        <w:rPr>
          <w:rFonts w:ascii="Times New Roman" w:hAnsi="Times New Roman" w:cs="Times New Roman"/>
          <w:b/>
          <w:sz w:val="28"/>
          <w:szCs w:val="28"/>
        </w:rPr>
        <w:t>Обоснование экономической эффективности проекта</w:t>
      </w:r>
    </w:p>
    <w:p w14:paraId="5C027A03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6F7">
        <w:rPr>
          <w:rFonts w:ascii="Times New Roman" w:hAnsi="Times New Roman" w:cs="Times New Roman"/>
          <w:sz w:val="28"/>
          <w:szCs w:val="28"/>
        </w:rPr>
        <w:t xml:space="preserve"> Выбор и обоснование методики расчёта экономической эффективности</w:t>
      </w:r>
    </w:p>
    <w:p w14:paraId="660F9E2D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6F7">
        <w:rPr>
          <w:rFonts w:ascii="Times New Roman" w:hAnsi="Times New Roman" w:cs="Times New Roman"/>
          <w:sz w:val="28"/>
          <w:szCs w:val="28"/>
        </w:rPr>
        <w:t xml:space="preserve"> Расчёт показателей экономической эффективности проекта</w:t>
      </w:r>
    </w:p>
    <w:p w14:paraId="0034236E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6B3FE8D5" w14:textId="77777777" w:rsidR="00B158EA" w:rsidRPr="00A026F7" w:rsidRDefault="00B158EA" w:rsidP="00B158EA">
      <w:pPr>
        <w:widowControl w:val="0"/>
        <w:tabs>
          <w:tab w:val="left" w:pos="0"/>
          <w:tab w:val="left" w:pos="851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14:paraId="0DD4243A" w14:textId="77777777" w:rsidR="00B158EA" w:rsidRPr="00A026F7" w:rsidRDefault="00B158EA" w:rsidP="00B158E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E7E75B3" w14:textId="77777777" w:rsidR="00B158EA" w:rsidRDefault="00B158EA" w:rsidP="00B158EA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вопросы, подлежащие разработке:</w:t>
      </w:r>
    </w:p>
    <w:p w14:paraId="74762971" w14:textId="77777777" w:rsidR="00B158EA" w:rsidRPr="00A64A9C" w:rsidRDefault="00B158EA" w:rsidP="00B158EA">
      <w:pPr>
        <w:pStyle w:val="a5"/>
        <w:widowControl w:val="0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 xml:space="preserve">Введение. </w:t>
      </w:r>
      <w:r w:rsidRPr="00A64A9C">
        <w:rPr>
          <w:rFonts w:ascii="Times New Roman" w:hAnsi="Times New Roman" w:cs="Times New Roman"/>
          <w:sz w:val="28"/>
          <w:szCs w:val="28"/>
        </w:rPr>
        <w:t>Во «Введении» необходимо обосновать актуальность выбранной темы дипломно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64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A64A9C">
        <w:rPr>
          <w:rFonts w:ascii="Times New Roman" w:hAnsi="Times New Roman" w:cs="Times New Roman"/>
          <w:sz w:val="28"/>
          <w:szCs w:val="28"/>
        </w:rPr>
        <w:t xml:space="preserve">, сформулировать цель и задачи. Сформулировать объект, предмет, научную и информационную базу </w:t>
      </w:r>
      <w:r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A64A9C">
        <w:rPr>
          <w:rFonts w:ascii="Times New Roman" w:hAnsi="Times New Roman" w:cs="Times New Roman"/>
          <w:sz w:val="28"/>
          <w:szCs w:val="28"/>
        </w:rPr>
        <w:t>. Перечень задач целесообразно отразить по главам, т.е. указать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A9C">
        <w:rPr>
          <w:rFonts w:ascii="Times New Roman" w:hAnsi="Times New Roman" w:cs="Times New Roman"/>
          <w:sz w:val="28"/>
          <w:szCs w:val="28"/>
        </w:rPr>
        <w:t xml:space="preserve"> какие задачи будут решаться в рамках каждой главы.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0D6F3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представить обоснование актуальности выбора автоматизируемой задачи, проектных решений по информационному, программному и аппаратному обеспечению, дать ее развернутое описание, отразить взаимосвязь с другими задачами, изложить используемую стратегию автоматизации и способ приобретения информационной системы.</w:t>
      </w:r>
    </w:p>
    <w:p w14:paraId="2AE30EB5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привести краткое описание компании и таблицу показателей ее деятельности, рисунок организационной структуры и его описание, рисунки программной и технической архитектуры, а также их описание. </w:t>
      </w:r>
    </w:p>
    <w:p w14:paraId="63B7F4EB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1.2</w:t>
      </w:r>
      <w:r w:rsidRPr="00A64A9C">
        <w:rPr>
          <w:rFonts w:ascii="Times New Roman" w:hAnsi="Times New Roman" w:cs="Times New Roman"/>
          <w:sz w:val="28"/>
          <w:szCs w:val="28"/>
        </w:rPr>
        <w:t xml:space="preserve"> следует обосновать актуальность выбора автоматизируемой задачи, для этого необходимо провести анализ организационной, программной и технической архитектуры с целью определения перечня задач, которые необходимо автоматизировать и выбора </w:t>
      </w:r>
      <w:r w:rsidRPr="00A64A9C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приоритетной из них. С целью определения информационных потоков выбранной задачи необходимо привести соответствующие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64A9C">
        <w:rPr>
          <w:rFonts w:ascii="Times New Roman" w:hAnsi="Times New Roman" w:cs="Times New Roman"/>
          <w:sz w:val="28"/>
          <w:szCs w:val="28"/>
        </w:rPr>
        <w:t xml:space="preserve"> диаграммы. Далее необходимо привести рисунок, отражающий документооборот автоматизируемой задачи, таблицу прагматических характеристик соответствующих документов (периодичность, время на обработку и так далее) и определить комплекс программно-аппаратных средств, обеспечивающих информационную безопасность и защиту информации в рамках решаемой задачи.</w:t>
      </w:r>
    </w:p>
    <w:p w14:paraId="233BB9EF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провести анализ готовых программных решений автоматизируемой задачи (в виде сравнительной таблицы наиболее интересных решений), определить стратегию автоматизации и способ приобретения информационной системы.</w:t>
      </w:r>
    </w:p>
    <w:p w14:paraId="4558C224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главе 2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представить проектные решения в соответствии с выбранной стратегией автоматизации и разработки информационной системы и моделью жизненного цикла: начиная с анализа и выбора стратегии внедрения и закачивая примером ее опытной эксплуатации.</w:t>
      </w:r>
    </w:p>
    <w:p w14:paraId="791CC162" w14:textId="77777777" w:rsidR="00B158EA" w:rsidRPr="008C59A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разделе 2.1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провести выбор стандарта и модели жизненного цикла, соответствующих автоматизируемой задаче, а также стратегии внедрения проектируемой информационной системы.</w:t>
      </w:r>
    </w:p>
    <w:p w14:paraId="5F33B26D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>В разделе 2.</w:t>
      </w:r>
      <w:r w:rsidRPr="001251C4">
        <w:rPr>
          <w:rFonts w:ascii="Times New Roman" w:hAnsi="Times New Roman" w:cs="Times New Roman"/>
          <w:b/>
          <w:sz w:val="28"/>
          <w:szCs w:val="28"/>
        </w:rPr>
        <w:t>2</w:t>
      </w:r>
      <w:r w:rsidRPr="001251C4">
        <w:rPr>
          <w:rFonts w:ascii="Times New Roman" w:hAnsi="Times New Roman" w:cs="Times New Roman"/>
          <w:sz w:val="28"/>
          <w:szCs w:val="28"/>
        </w:rPr>
        <w:t xml:space="preserve"> нужно описать информационное обеспечение задачи, нормативно-справочную, входную, оперативную информацию и результатную информации: документы, файлы, экранные формы, алгоритмы расчета результатных показателей и так далее.</w:t>
      </w:r>
    </w:p>
    <w:p w14:paraId="5D50FA1B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Раздел 2.3 </w:t>
      </w:r>
      <w:r w:rsidRPr="001251C4">
        <w:rPr>
          <w:rFonts w:ascii="Times New Roman" w:hAnsi="Times New Roman" w:cs="Times New Roman"/>
          <w:sz w:val="28"/>
          <w:szCs w:val="28"/>
        </w:rPr>
        <w:t>отражает процесс проектирования программного обеспечения задачи и должен содержать:</w:t>
      </w:r>
    </w:p>
    <w:p w14:paraId="0697B6FA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</w:t>
      </w:r>
      <w:r w:rsidRPr="001251C4">
        <w:rPr>
          <w:rFonts w:ascii="Times New Roman" w:hAnsi="Times New Roman" w:cs="Times New Roman"/>
          <w:sz w:val="28"/>
          <w:szCs w:val="28"/>
        </w:rPr>
        <w:t xml:space="preserve"> сценария диалога, а также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251C4">
        <w:rPr>
          <w:rFonts w:ascii="Times New Roman" w:hAnsi="Times New Roman" w:cs="Times New Roman"/>
          <w:sz w:val="28"/>
          <w:szCs w:val="28"/>
        </w:rPr>
        <w:t xml:space="preserve"> описание;</w:t>
      </w:r>
    </w:p>
    <w:p w14:paraId="05534E25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ER – модели (обязательно указание ключевых полей и связей между таблицами), описание структуры записей каждой таблицы;</w:t>
      </w:r>
    </w:p>
    <w:p w14:paraId="67E99331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дерева вызова программных модулей, а также таблицу с перечнем и назначением модулей;</w:t>
      </w:r>
    </w:p>
    <w:p w14:paraId="06C0B005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блок-схема основного/расчетного модуля, описание блок-схем алгоритмов основных расчетных модулей.</w:t>
      </w:r>
    </w:p>
    <w:p w14:paraId="292D74E7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разделе 2.4 </w:t>
      </w:r>
      <w:r w:rsidRPr="001251C4">
        <w:rPr>
          <w:rFonts w:ascii="Times New Roman" w:hAnsi="Times New Roman" w:cs="Times New Roman"/>
          <w:sz w:val="28"/>
          <w:szCs w:val="28"/>
        </w:rPr>
        <w:t>следует представить перечень объектов и функций, подлежащих испытаниям, методы проведения испытаний, результаты проведения проверочных испытаний.</w:t>
      </w:r>
    </w:p>
    <w:p w14:paraId="4FEA8787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приводится методика расчета показателей экономической эффективности и расчеты, сделанные в соответствии с изложенной методикой. Расчетные данные следует представить в виде таблиц и диаграмм, отражающие сравнение базового и предлагаемого вариантов.</w:t>
      </w:r>
    </w:p>
    <w:p w14:paraId="735E1610" w14:textId="77777777" w:rsidR="00B158E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7B8163B6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2DDB3FB8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«Заключении» необходимо подвести итоги дипломного проектирования. Раскрыть содержание основных выводов, сделанных обучающимся, представить краткую характеристику результатов, полученных в ходе решения поставленных во «Введении» задач и, тем самым, ответить на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основной вопрос дипломного проекта: о степени достижимости поставленной цели.</w:t>
      </w:r>
    </w:p>
    <w:p w14:paraId="4F284066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14:paraId="563B58A1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В «Список использованной литературы</w:t>
      </w:r>
      <w:r w:rsidRPr="00346CD0">
        <w:rPr>
          <w:rFonts w:ascii="Times New Roman" w:hAnsi="Times New Roman" w:cs="Times New Roman"/>
          <w:sz w:val="28"/>
          <w:szCs w:val="28"/>
        </w:rPr>
        <w:t xml:space="preserve">» </w:t>
      </w:r>
      <w:r w:rsidRPr="00A64A9C">
        <w:rPr>
          <w:rFonts w:ascii="Times New Roman" w:hAnsi="Times New Roman" w:cs="Times New Roman"/>
          <w:sz w:val="28"/>
          <w:szCs w:val="28"/>
        </w:rPr>
        <w:t>приводятся только те информационные источники, которые автор лично использовал при написании данного дипломного проекта. Причем ссылки на данную литературу и информационные источники обязательны по всему тексту работы. Заимствованные чужие тексты в обязательном порядке заключаются в кавычки, как принадлежащие другому автору. Сноски приводятся постранично нарастающим итогом от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A9C">
        <w:rPr>
          <w:rFonts w:ascii="Times New Roman" w:hAnsi="Times New Roman" w:cs="Times New Roman"/>
          <w:sz w:val="28"/>
          <w:szCs w:val="28"/>
        </w:rPr>
        <w:t xml:space="preserve">1 до №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4A9C">
        <w:rPr>
          <w:rFonts w:ascii="Times New Roman" w:hAnsi="Times New Roman" w:cs="Times New Roman"/>
          <w:sz w:val="28"/>
          <w:szCs w:val="28"/>
        </w:rPr>
        <w:t xml:space="preserve">. Сноски, используемые </w:t>
      </w:r>
      <w:r>
        <w:rPr>
          <w:rFonts w:ascii="Times New Roman" w:hAnsi="Times New Roman" w:cs="Times New Roman"/>
          <w:sz w:val="28"/>
          <w:szCs w:val="28"/>
        </w:rPr>
        <w:t>обучающимся</w:t>
      </w:r>
      <w:r w:rsidRPr="00A64A9C">
        <w:rPr>
          <w:rFonts w:ascii="Times New Roman" w:hAnsi="Times New Roman" w:cs="Times New Roman"/>
          <w:sz w:val="28"/>
          <w:szCs w:val="28"/>
        </w:rPr>
        <w:t>, должны быть отражены в списке использованной литературы в конце работы.</w:t>
      </w:r>
    </w:p>
    <w:p w14:paraId="3DC3EE95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A64A9C">
        <w:rPr>
          <w:rFonts w:ascii="Times New Roman" w:hAnsi="Times New Roman" w:cs="Times New Roman"/>
          <w:sz w:val="28"/>
          <w:szCs w:val="28"/>
        </w:rPr>
        <w:t>обязательно должно содержать фрагмент листинга программного кода</w:t>
      </w:r>
      <w:r w:rsidRPr="00A64A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9C">
        <w:rPr>
          <w:rFonts w:ascii="Times New Roman" w:hAnsi="Times New Roman" w:cs="Times New Roman"/>
          <w:sz w:val="28"/>
          <w:szCs w:val="28"/>
        </w:rPr>
        <w:t>(на исходном языке программирования отлаженных основных расчетных модулей – около 400 операторов языка высокого уровня или адаптированных программных средств, использованных в работе), также могут быть приведены:</w:t>
      </w:r>
    </w:p>
    <w:p w14:paraId="20A498A8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схемы или таблицы из основной части дипломного проекта;</w:t>
      </w:r>
    </w:p>
    <w:p w14:paraId="6581264B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результаты выполнения контрольного примера;</w:t>
      </w:r>
    </w:p>
    <w:p w14:paraId="26A6ED1B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диаграммы потоков данных, демонстрирующих существующую технологию решения задач;</w:t>
      </w:r>
    </w:p>
    <w:p w14:paraId="6CE2E0D3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диаграммы потоков данных, демонстрирующих предлагаемую технологию решения задач;</w:t>
      </w:r>
    </w:p>
    <w:p w14:paraId="56D7EB72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схемы документооборота;</w:t>
      </w:r>
    </w:p>
    <w:p w14:paraId="34706ABA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примеры классификаторов;</w:t>
      </w:r>
    </w:p>
    <w:p w14:paraId="57BB3424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формы первичных и результатных документов;</w:t>
      </w:r>
    </w:p>
    <w:p w14:paraId="43CC295C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распечатки меню, экранных форм ввода, получаемых отчетов в разработанной системе;</w:t>
      </w:r>
    </w:p>
    <w:p w14:paraId="0A5B97ED" w14:textId="77777777"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а также другие материалы </w:t>
      </w:r>
      <w:r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A64A9C">
        <w:rPr>
          <w:rFonts w:ascii="Times New Roman" w:hAnsi="Times New Roman" w:cs="Times New Roman"/>
          <w:sz w:val="28"/>
          <w:szCs w:val="28"/>
        </w:rPr>
        <w:t xml:space="preserve">, кроме текстов договоров с клиентами и иных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4A9C">
        <w:rPr>
          <w:rFonts w:ascii="Times New Roman" w:hAnsi="Times New Roman" w:cs="Times New Roman"/>
          <w:sz w:val="28"/>
          <w:szCs w:val="28"/>
        </w:rPr>
        <w:t>шаблонных документов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4A9C">
        <w:rPr>
          <w:rFonts w:ascii="Times New Roman" w:hAnsi="Times New Roman" w:cs="Times New Roman"/>
          <w:sz w:val="28"/>
          <w:szCs w:val="28"/>
        </w:rPr>
        <w:t xml:space="preserve"> (в тех случаях, когда для их существенных реквизитов проектируется форма, а по результатам ввода и сохранения в информационную базу имеется возможность распечатки документа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4A9C">
        <w:rPr>
          <w:rFonts w:ascii="Times New Roman" w:hAnsi="Times New Roman" w:cs="Times New Roman"/>
          <w:sz w:val="28"/>
          <w:szCs w:val="28"/>
        </w:rPr>
        <w:t>по шаблону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4A9C">
        <w:rPr>
          <w:rFonts w:ascii="Times New Roman" w:hAnsi="Times New Roman" w:cs="Times New Roman"/>
          <w:sz w:val="28"/>
          <w:szCs w:val="28"/>
        </w:rPr>
        <w:t>).</w:t>
      </w:r>
    </w:p>
    <w:p w14:paraId="76E008FB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В одном приложении нельзя размещать различные по смыслу таблицы или рисунки. Не допускается дублирование в приложении материала, размещенного в основной части дипломного проекта. </w:t>
      </w:r>
    </w:p>
    <w:p w14:paraId="0BC573A2" w14:textId="77777777" w:rsidR="00B158EA" w:rsidRPr="00A64A9C" w:rsidRDefault="00B158EA" w:rsidP="00B158E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С детальным рассмотрением содержания каждого пункта, а также примерами схем и таблиц необходимо ознакомиться в «Методических рекомендациях по выполнению дипломного проекта». </w:t>
      </w:r>
    </w:p>
    <w:p w14:paraId="30F1B770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Исходные данные по дипломному проекту: </w:t>
      </w:r>
    </w:p>
    <w:p w14:paraId="44171642" w14:textId="77777777" w:rsidR="00B158EA" w:rsidRDefault="00B158EA" w:rsidP="00B158EA">
      <w:pPr>
        <w:pStyle w:val="a5"/>
        <w:widowControl w:val="0"/>
        <w:tabs>
          <w:tab w:val="left" w:pos="1134"/>
          <w:tab w:val="left" w:pos="1418"/>
        </w:tabs>
        <w:spacing w:after="0"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Основная литература:</w:t>
      </w:r>
    </w:p>
    <w:p w14:paraId="44BDC242" w14:textId="77777777"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 // </w:t>
      </w:r>
      <w:hyperlink r:id="rId8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https://docs.cntd.ru/document/901990051/titles/64U0IK?ysclid=ltfq8y68gb365029912</w:t>
        </w:r>
      </w:hyperlink>
      <w:r w:rsidRPr="00C06A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2477A" w14:textId="77777777"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sz w:val="28"/>
          <w:szCs w:val="28"/>
        </w:rPr>
        <w:t xml:space="preserve">Грекул, В. И.  Проектирование информационных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В. И. Грекул, Н. Л. Коровкина, Г. А. Левочкина. — 2-е изд. 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, 2024. — 423 с. — (Профессиональное образование). — ISBN 978-5-534-17836-4. 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9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https://urait.ru/bcode/543034</w:t>
        </w:r>
      </w:hyperlink>
      <w:r w:rsidRPr="00C06A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0CE392" w14:textId="77777777"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Зараменских, Е. П.  Информационные системы: управление жизненным циклом : учебник и практикум для среднего профессионального образования / Е. П. Зараменских. — 2-е изд., перераб. и доп. — Москва : Издательство Юрайт, 2024. — 497 с. — (Профессиональное образование). — ISBN 978-5-534-16179-3. — Текст : электронный // Образовательная платформа Юрайт [сайт]. — URL: </w:t>
      </w:r>
      <w:hyperlink r:id="rId10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https://urait.ru/bcode/542807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83201F" w14:textId="77777777"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Стружкин, Н. П.  Базы данных: проектирование : учебник для среднего профессионального образования / Н. П. Стружкин, В. В. Годин. — Москва : Издательство Юрайт, 2024. — 477 с. — (Профессиональное образование). — ISBN 978-5-534-11635-9. — Текст : электронный // Образовательная платформа Юрайт [сайт]. — URL: </w:t>
      </w:r>
      <w:hyperlink r:id="rId11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https://urait.ru/bcode/542792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4A74150F" w14:textId="77777777"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Системы управления технологическими процессами и информационные технологии : учебное пособие для среднего профессионального образования / В. В. Троценко, В. К. Федоров, А. И. Забудский, В. В. Комендантов. — 2-е изд., испр. и доп. — Москва : Издательство Юрайт, 2024. — 136 с. — (Профессиональное образование). — ISBN 978-5-534-09939-3. — Текст : электронный // Образовательная платформа Юрайт [сайт]. — URL: </w:t>
      </w:r>
      <w:hyperlink r:id="rId12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https://urait.ru/bcode/539749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6258CB72" w14:textId="77777777" w:rsidR="00B158EA" w:rsidRDefault="00B158EA" w:rsidP="00B158EA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14:paraId="0381BCF1" w14:textId="77777777" w:rsidR="00B158EA" w:rsidRPr="00C06A98" w:rsidRDefault="00B158EA" w:rsidP="00B158EA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C06A9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Дополнительная литература:</w:t>
      </w:r>
    </w:p>
    <w:p w14:paraId="233A2BF0" w14:textId="77777777"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Toc95340917"/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Богатырев, В. А.  Надежность информационных систем : учебное пособие для среднего профессионального образования / В. А. Богатырев. — Москва : Издательство Юрайт, 2023. — 318 с. — (Профессиональное образование). — ISBN 978-5-534-15205-0. — Текст : электронный // Образовательная платформа Юрайт [сайт]. — URL: </w:t>
      </w:r>
      <w:hyperlink r:id="rId13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https://urait.ru/bcode/520442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9B46D7C" w14:textId="77777777"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Иванов, В. М.  Интеллектуальные системы : учебное пособие для среднего профессионального образования / В. М. Иванов ; под научной редакцией А. Н. Сесекина. — Москва : Издательство Юрайт, 2024. — 93 с. — (Профессиональное образование). — ISBN 978-5-534-07819-0. — Текст : электронный // Образовательная платформа Юрайт [сайт]. — URL: </w:t>
      </w:r>
      <w:hyperlink r:id="rId14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https://urait.ru/bcode/541299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69D8D29C" w14:textId="77777777"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Д. В. Чистов, П. П. Мельников, А. В. 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. — 2-е изд.,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, 2024. — 293 с. — (Профессиональное образование). — </w:t>
      </w:r>
      <w:r w:rsidRPr="00C06A98">
        <w:rPr>
          <w:rFonts w:ascii="Times New Roman" w:hAnsi="Times New Roman" w:cs="Times New Roman"/>
          <w:sz w:val="28"/>
          <w:szCs w:val="28"/>
        </w:rPr>
        <w:lastRenderedPageBreak/>
        <w:t xml:space="preserve">ISBN 978-5-534-16217-2. 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5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https://urait.ru/bcode/538370</w:t>
        </w:r>
      </w:hyperlink>
      <w:r w:rsidRPr="00C06A98">
        <w:rPr>
          <w:rFonts w:ascii="Times New Roman" w:hAnsi="Times New Roman" w:cs="Times New Roman"/>
          <w:sz w:val="28"/>
          <w:szCs w:val="28"/>
        </w:rPr>
        <w:t>.</w:t>
      </w:r>
    </w:p>
    <w:p w14:paraId="3E149D16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14:paraId="37DB3CD8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Интернет-ресурсы:</w:t>
      </w:r>
      <w:bookmarkEnd w:id="0"/>
    </w:p>
    <w:tbl>
      <w:tblPr>
        <w:tblW w:w="9356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659"/>
        <w:gridCol w:w="3469"/>
        <w:gridCol w:w="5228"/>
      </w:tblGrid>
      <w:tr w:rsidR="00B158EA" w:rsidRPr="00172864" w14:paraId="56239BB3" w14:textId="77777777" w:rsidTr="001F3EC2">
        <w:trPr>
          <w:tblHeader/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9FADD" w14:textId="77777777"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9ECAB" w14:textId="77777777"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Наименование портала</w:t>
            </w:r>
          </w:p>
          <w:p w14:paraId="285923AE" w14:textId="77777777"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(издания, курса, документа)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A8F97" w14:textId="77777777"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Ссылка</w:t>
            </w:r>
          </w:p>
        </w:tc>
      </w:tr>
      <w:tr w:rsidR="00B158EA" w:rsidRPr="00172864" w14:paraId="5CB457DC" w14:textId="77777777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190802" w14:textId="77777777"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4F05E" w14:textId="77777777"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Особенности проектирования информационных систем (cyberleninka.ru)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63677" w14:textId="77777777" w:rsidR="00B158EA" w:rsidRPr="00172864" w:rsidRDefault="00920107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6" w:history="1">
              <w:r w:rsidR="00B158EA"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https://cyberleninka.ru/article/n/osobennosti-proektirovaniya-informatsionnyh-sistem/viewer</w:t>
              </w:r>
            </w:hyperlink>
            <w:r w:rsidR="00B158EA"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14:paraId="70429D87" w14:textId="77777777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9B6A97" w14:textId="77777777"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54EA44" w14:textId="77777777"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информационных систем 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BEA27" w14:textId="77777777" w:rsidR="00B158EA" w:rsidRPr="00172864" w:rsidRDefault="00920107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7" w:history="1">
              <w:r w:rsidR="00B158EA"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https://moodle.kstu.ru/course/view.php?id=4638</w:t>
              </w:r>
            </w:hyperlink>
            <w:r w:rsidR="00B158EA"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14:paraId="66868369" w14:textId="77777777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A22932" w14:textId="77777777"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134565" w14:textId="77777777"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на разработку информационной системы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A128D" w14:textId="77777777" w:rsidR="00B158EA" w:rsidRPr="00172864" w:rsidRDefault="00920107" w:rsidP="001F3EC2">
            <w:pPr>
              <w:widowControl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ru-RU"/>
              </w:rPr>
            </w:pPr>
            <w:hyperlink r:id="rId18" w:history="1">
              <w:r w:rsidR="00B158EA" w:rsidRPr="00172864">
                <w:rPr>
                  <w:rStyle w:val="ac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https://dynamicsun.ru/blog/tz-na-inform-systemu.html</w:t>
              </w:r>
            </w:hyperlink>
            <w:r w:rsidR="00B158EA" w:rsidRPr="0017286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158EA" w:rsidRPr="00172864" w14:paraId="0BDDDEA5" w14:textId="77777777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C4B54" w14:textId="77777777"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2BCD8" w14:textId="77777777"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(ИС)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637074" w14:textId="77777777" w:rsidR="00B158EA" w:rsidRPr="00172864" w:rsidRDefault="00920107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9" w:history="1">
              <w:r w:rsidR="00B158EA"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https://processmi.com/terms/informaczionnaya-sistema-is/</w:t>
              </w:r>
            </w:hyperlink>
            <w:r w:rsidR="00B158EA"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14:paraId="037E33F0" w14:textId="77777777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324E0" w14:textId="77777777"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9A8369" w14:textId="77777777"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системы, понятие состав и структура 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02B68" w14:textId="77777777" w:rsidR="00B158EA" w:rsidRPr="00172864" w:rsidRDefault="00920107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20" w:history="1">
              <w:r w:rsidR="00B158EA" w:rsidRPr="006B0F70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https://helpiks.org/8-10945.html</w:t>
              </w:r>
            </w:hyperlink>
            <w:r w:rsidR="00B158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14:paraId="1B9B3B08" w14:textId="77777777" w:rsidR="00B158EA" w:rsidRPr="00172864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46844" w14:textId="77777777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0C1AF" w14:textId="77777777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32D45" w14:textId="51D8EB13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__</w:t>
      </w:r>
      <w:r w:rsidR="00594037">
        <w:rPr>
          <w:noProof/>
          <w:lang w:eastAsia="ru-RU"/>
        </w:rPr>
        <w:drawing>
          <wp:inline distT="0" distB="0" distL="0" distR="0" wp14:anchorId="4CE214AB" wp14:editId="183FB905">
            <wp:extent cx="617415" cy="417402"/>
            <wp:effectExtent l="0" t="0" r="0" b="1905"/>
            <wp:docPr id="3" name="Рисунок 3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3" cy="4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__</w:t>
      </w:r>
      <w:r w:rsidR="0059403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="0059403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594037">
        <w:rPr>
          <w:rFonts w:ascii="Times New Roman" w:hAnsi="Times New Roman" w:cs="Times New Roman"/>
          <w:sz w:val="28"/>
          <w:szCs w:val="28"/>
        </w:rPr>
        <w:t xml:space="preserve"> Иван Валерьевич 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CC699C" w14:textId="77777777"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14:paraId="29FC72B2" w14:textId="533B354F" w:rsidR="00B158EA" w:rsidRDefault="003673C3" w:rsidP="00B158EA">
      <w:pPr>
        <w:widowControl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AA1D71" wp14:editId="53F8416D">
            <wp:simplePos x="0" y="0"/>
            <wp:positionH relativeFrom="column">
              <wp:posOffset>1787525</wp:posOffset>
            </wp:positionH>
            <wp:positionV relativeFrom="paragraph">
              <wp:posOffset>113665</wp:posOffset>
            </wp:positionV>
            <wp:extent cx="675005" cy="941705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artisticPhotocopy trans="7000" detail="6"/>
                              </a14:imgEffect>
                              <a14:imgEffect>
                                <a14:sharpenSoften amount="7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005" cy="94170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8D527" w14:textId="18B7B43B" w:rsidR="00B158EA" w:rsidRDefault="00594037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задание получил: «_30</w:t>
      </w:r>
      <w:r w:rsidR="00B158EA">
        <w:rPr>
          <w:rFonts w:ascii="Times New Roman" w:hAnsi="Times New Roman" w:cs="Times New Roman"/>
          <w:sz w:val="28"/>
          <w:szCs w:val="28"/>
        </w:rPr>
        <w:t>_»_</w:t>
      </w:r>
      <w:r>
        <w:rPr>
          <w:rFonts w:ascii="Times New Roman" w:hAnsi="Times New Roman" w:cs="Times New Roman"/>
          <w:sz w:val="28"/>
          <w:szCs w:val="28"/>
        </w:rPr>
        <w:t>мая</w:t>
      </w:r>
      <w:r w:rsidR="00B158E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25</w:t>
      </w:r>
      <w:bookmarkStart w:id="1" w:name="_GoBack"/>
      <w:bookmarkEnd w:id="1"/>
      <w:r w:rsidR="00B158EA">
        <w:rPr>
          <w:rFonts w:ascii="Times New Roman" w:hAnsi="Times New Roman" w:cs="Times New Roman"/>
          <w:sz w:val="28"/>
          <w:szCs w:val="28"/>
        </w:rPr>
        <w:t>_ г.</w:t>
      </w:r>
    </w:p>
    <w:p w14:paraId="37A625BD" w14:textId="4B9878C7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2A510" w14:textId="55670720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 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3673C3">
        <w:rPr>
          <w:rFonts w:ascii="Times New Roman" w:hAnsi="Times New Roman" w:cs="Times New Roman"/>
          <w:sz w:val="28"/>
          <w:szCs w:val="28"/>
        </w:rPr>
        <w:t>_____</w:t>
      </w:r>
      <w:proofErr w:type="spellStart"/>
      <w:r w:rsidR="003673C3" w:rsidRPr="003673C3">
        <w:rPr>
          <w:rFonts w:ascii="Times New Roman" w:hAnsi="Times New Roman" w:cs="Times New Roman"/>
          <w:sz w:val="28"/>
          <w:szCs w:val="28"/>
          <w:u w:val="single"/>
        </w:rPr>
        <w:t>Унежев</w:t>
      </w:r>
      <w:proofErr w:type="spellEnd"/>
      <w:r w:rsidR="003673C3" w:rsidRPr="003673C3">
        <w:rPr>
          <w:rFonts w:ascii="Times New Roman" w:hAnsi="Times New Roman" w:cs="Times New Roman"/>
          <w:sz w:val="28"/>
          <w:szCs w:val="28"/>
          <w:u w:val="single"/>
        </w:rPr>
        <w:t xml:space="preserve"> К.Р.</w:t>
      </w:r>
      <w:r w:rsidRPr="003673C3">
        <w:rPr>
          <w:rFonts w:ascii="Times New Roman" w:hAnsi="Times New Roman" w:cs="Times New Roman"/>
          <w:sz w:val="28"/>
          <w:szCs w:val="28"/>
        </w:rPr>
        <w:t>______</w:t>
      </w:r>
    </w:p>
    <w:p w14:paraId="0C835C1D" w14:textId="77777777"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14:paraId="26717D68" w14:textId="77777777" w:rsidR="00B158EA" w:rsidRPr="00CD6170" w:rsidRDefault="00B158EA" w:rsidP="00B158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4D373" w14:textId="77777777" w:rsidR="00CD6170" w:rsidRPr="00CD6170" w:rsidRDefault="00CD6170" w:rsidP="004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D6170" w:rsidRPr="00CD6170" w:rsidSect="005349EB">
      <w:footerReference w:type="default" r:id="rId24"/>
      <w:headerReference w:type="first" r:id="rId25"/>
      <w:pgSz w:w="11906" w:h="16838"/>
      <w:pgMar w:top="851" w:right="851" w:bottom="851" w:left="1701" w:header="112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33D9C" w14:textId="77777777" w:rsidR="00920107" w:rsidRDefault="00920107" w:rsidP="00356D3E">
      <w:pPr>
        <w:spacing w:after="0" w:line="240" w:lineRule="auto"/>
      </w:pPr>
      <w:r>
        <w:separator/>
      </w:r>
    </w:p>
  </w:endnote>
  <w:endnote w:type="continuationSeparator" w:id="0">
    <w:p w14:paraId="1CBA8E88" w14:textId="77777777" w:rsidR="00920107" w:rsidRDefault="00920107" w:rsidP="0035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3A854" w14:textId="77777777" w:rsidR="00173A58" w:rsidRDefault="00173A58">
    <w:pPr>
      <w:pStyle w:val="af3"/>
      <w:jc w:val="right"/>
    </w:pPr>
  </w:p>
  <w:p w14:paraId="5BCD7A60" w14:textId="77777777" w:rsidR="00173A58" w:rsidRDefault="00173A5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3B1AE" w14:textId="77777777" w:rsidR="00920107" w:rsidRDefault="00920107" w:rsidP="00356D3E">
      <w:pPr>
        <w:spacing w:after="0" w:line="240" w:lineRule="auto"/>
      </w:pPr>
      <w:r>
        <w:separator/>
      </w:r>
    </w:p>
  </w:footnote>
  <w:footnote w:type="continuationSeparator" w:id="0">
    <w:p w14:paraId="5B284334" w14:textId="77777777" w:rsidR="00920107" w:rsidRDefault="00920107" w:rsidP="0035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5665F" w14:textId="77777777" w:rsidR="00556F37" w:rsidRDefault="00556F37" w:rsidP="00556F37"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288A28E8" wp14:editId="57501A81">
          <wp:simplePos x="0" y="0"/>
          <wp:positionH relativeFrom="margin">
            <wp:posOffset>0</wp:posOffset>
          </wp:positionH>
          <wp:positionV relativeFrom="page">
            <wp:posOffset>715645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56F37" w:rsidRPr="0033037B" w14:paraId="3B833855" w14:textId="77777777" w:rsidTr="00DB4B61">
      <w:trPr>
        <w:trHeight w:val="1287"/>
      </w:trPr>
      <w:tc>
        <w:tcPr>
          <w:tcW w:w="5776" w:type="dxa"/>
          <w:gridSpan w:val="2"/>
          <w:vAlign w:val="center"/>
          <w:hideMark/>
        </w:tcPr>
        <w:p w14:paraId="774522D9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14:paraId="3256E4F4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14:paraId="4A9A43E0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14:paraId="1B2ABD0C" w14:textId="77777777" w:rsidR="00CA19F0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14:paraId="51A33293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14:paraId="7CD81A99" w14:textId="77777777" w:rsidR="00556F37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Декан факультета</w:t>
          </w:r>
        </w:p>
        <w:p w14:paraId="098160B0" w14:textId="77777777"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14:paraId="4366F237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3360" behindDoc="1" locked="0" layoutInCell="1" allowOverlap="1" wp14:anchorId="3715B8FB" wp14:editId="57664129">
                <wp:simplePos x="0" y="0"/>
                <wp:positionH relativeFrom="column">
                  <wp:posOffset>1215390</wp:posOffset>
                </wp:positionH>
                <wp:positionV relativeFrom="paragraph">
                  <wp:posOffset>81915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6F37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14:paraId="5F66FD3F" w14:textId="77777777"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14:paraId="0D0E4EDA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14:paraId="78F3C96C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56F37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56F37" w:rsidRPr="0033037B" w14:paraId="22833D87" w14:textId="77777777" w:rsidTr="00DB4B61">
      <w:tc>
        <w:tcPr>
          <w:tcW w:w="1382" w:type="dxa"/>
          <w:vAlign w:val="center"/>
        </w:tcPr>
        <w:p w14:paraId="3414F7B6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14:paraId="236FCB00" w14:textId="77777777" w:rsidR="00556F37" w:rsidRPr="0033037B" w:rsidRDefault="00CA19F0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14:paraId="12CB763A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08DEA2C8" wp14:editId="601780CF">
                <wp:simplePos x="0" y="0"/>
                <wp:positionH relativeFrom="column">
                  <wp:posOffset>-271145</wp:posOffset>
                </wp:positionH>
                <wp:positionV relativeFrom="paragraph">
                  <wp:posOffset>-1428115</wp:posOffset>
                </wp:positionV>
                <wp:extent cx="1504950" cy="1638300"/>
                <wp:effectExtent l="0" t="0" r="0" b="0"/>
                <wp:wrapNone/>
                <wp:docPr id="4" name="Рисунок 4" descr="печа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ечать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753" t="4910" r="17883" b="79567"/>
                        <a:stretch/>
                      </pic:blipFill>
                      <pic:spPr bwMode="auto"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56F37" w:rsidRPr="0033037B" w14:paraId="1D03FD92" w14:textId="77777777" w:rsidTr="00DB4B61">
      <w:tc>
        <w:tcPr>
          <w:tcW w:w="1382" w:type="dxa"/>
          <w:vAlign w:val="center"/>
        </w:tcPr>
        <w:p w14:paraId="1FDC2F33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B25EAC0" w14:textId="77777777" w:rsidR="00A961F3" w:rsidRDefault="00A961F3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>Информационного менеджмента и информационно-коммуникационных технологий им. В.В. Дика</w:t>
          </w:r>
        </w:p>
        <w:p w14:paraId="18AB9946" w14:textId="70DDD8B1" w:rsidR="00A961F3" w:rsidRPr="00A961F3" w:rsidRDefault="00A961F3" w:rsidP="00A961F3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  <w:sz w:val="16"/>
              <w:szCs w:val="16"/>
            </w:rPr>
          </w:pPr>
        </w:p>
      </w:tc>
      <w:tc>
        <w:tcPr>
          <w:tcW w:w="4253" w:type="dxa"/>
          <w:vAlign w:val="center"/>
        </w:tcPr>
        <w:p w14:paraId="0A23DDE3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3D23950B" w14:textId="77777777" w:rsidR="00556F37" w:rsidRDefault="00556F37" w:rsidP="00556F3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</w:lvl>
  </w:abstractNum>
  <w:abstractNum w:abstractNumId="1" w15:restartNumberingAfterBreak="0">
    <w:nsid w:val="00000005"/>
    <w:multiLevelType w:val="singleLevel"/>
    <w:tmpl w:val="00000005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lang w:val="ru-RU"/>
      </w:rPr>
    </w:lvl>
  </w:abstractNum>
  <w:abstractNum w:abstractNumId="2" w15:restartNumberingAfterBreak="0">
    <w:nsid w:val="01292149"/>
    <w:multiLevelType w:val="multilevel"/>
    <w:tmpl w:val="116A56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9EA0C06"/>
    <w:multiLevelType w:val="multilevel"/>
    <w:tmpl w:val="CAFEF0E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547894"/>
    <w:multiLevelType w:val="multilevel"/>
    <w:tmpl w:val="85102D6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5" w:firstLine="42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5" w:firstLine="4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05" w:firstLine="6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5" w:firstLine="6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5" w:hanging="29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" w:hanging="29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5" w:hanging="656"/>
      </w:pPr>
      <w:rPr>
        <w:rFonts w:hint="default"/>
      </w:rPr>
    </w:lvl>
  </w:abstractNum>
  <w:abstractNum w:abstractNumId="5" w15:restartNumberingAfterBreak="0">
    <w:nsid w:val="0F5034B1"/>
    <w:multiLevelType w:val="multilevel"/>
    <w:tmpl w:val="4E267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F1CE4"/>
    <w:multiLevelType w:val="hybridMultilevel"/>
    <w:tmpl w:val="2CF4E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C53C2F"/>
    <w:multiLevelType w:val="hybridMultilevel"/>
    <w:tmpl w:val="11728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6094"/>
    <w:multiLevelType w:val="hybridMultilevel"/>
    <w:tmpl w:val="D98456D4"/>
    <w:lvl w:ilvl="0" w:tplc="CFC0AC98">
      <w:start w:val="1"/>
      <w:numFmt w:val="decimal"/>
      <w:lvlText w:val="1.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D724A0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C3C0B"/>
    <w:multiLevelType w:val="hybridMultilevel"/>
    <w:tmpl w:val="6C381C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4569"/>
    <w:multiLevelType w:val="multilevel"/>
    <w:tmpl w:val="2EE2E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41A5BA4"/>
    <w:multiLevelType w:val="multilevel"/>
    <w:tmpl w:val="A02AFAF0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620" w:hanging="72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780" w:hanging="1080"/>
      </w:pPr>
    </w:lvl>
    <w:lvl w:ilvl="4">
      <w:start w:val="1"/>
      <w:numFmt w:val="decimal"/>
      <w:lvlText w:val="%1.%2.%3.%4.%5."/>
      <w:lvlJc w:val="left"/>
      <w:pPr>
        <w:ind w:left="4680" w:hanging="1080"/>
      </w:pPr>
    </w:lvl>
    <w:lvl w:ilvl="5">
      <w:start w:val="1"/>
      <w:numFmt w:val="decimal"/>
      <w:lvlText w:val="%1.%2.%3.%4.%5.%6."/>
      <w:lvlJc w:val="left"/>
      <w:pPr>
        <w:ind w:left="5940" w:hanging="1440"/>
      </w:pPr>
    </w:lvl>
    <w:lvl w:ilvl="6">
      <w:start w:val="1"/>
      <w:numFmt w:val="decimal"/>
      <w:lvlText w:val="%1.%2.%3.%4.%5.%6.%7."/>
      <w:lvlJc w:val="left"/>
      <w:pPr>
        <w:ind w:left="7200" w:hanging="1800"/>
      </w:pPr>
    </w:lvl>
    <w:lvl w:ilvl="7">
      <w:start w:val="1"/>
      <w:numFmt w:val="decimal"/>
      <w:lvlText w:val="%1.%2.%3.%4.%5.%6.%7.%8."/>
      <w:lvlJc w:val="left"/>
      <w:pPr>
        <w:ind w:left="8100" w:hanging="1800"/>
      </w:pPr>
    </w:lvl>
    <w:lvl w:ilvl="8">
      <w:start w:val="1"/>
      <w:numFmt w:val="decimal"/>
      <w:lvlText w:val="%1.%2.%3.%4.%5.%6.%7.%8.%9."/>
      <w:lvlJc w:val="left"/>
      <w:pPr>
        <w:ind w:left="9360" w:hanging="2160"/>
      </w:pPr>
    </w:lvl>
  </w:abstractNum>
  <w:abstractNum w:abstractNumId="12" w15:restartNumberingAfterBreak="0">
    <w:nsid w:val="6CA96B45"/>
    <w:multiLevelType w:val="hybridMultilevel"/>
    <w:tmpl w:val="01A44846"/>
    <w:lvl w:ilvl="0" w:tplc="F6D4E6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71BC7ABD"/>
    <w:multiLevelType w:val="multilevel"/>
    <w:tmpl w:val="8C7E34C2"/>
    <w:lvl w:ilvl="0">
      <w:start w:val="1"/>
      <w:numFmt w:val="decimal"/>
      <w:lvlText w:val="%1."/>
      <w:lvlJc w:val="left"/>
      <w:pPr>
        <w:ind w:left="2100" w:hanging="540"/>
      </w:pPr>
      <w:rPr>
        <w:b w:val="0"/>
        <w:color w:val="auto"/>
        <w:sz w:val="28"/>
        <w:szCs w:val="28"/>
      </w:rPr>
    </w:lvl>
    <w:lvl w:ilvl="1">
      <w:start w:val="2"/>
      <w:numFmt w:val="decimal"/>
      <w:lvlText w:val="%1.%2."/>
      <w:lvlJc w:val="left"/>
      <w:pPr>
        <w:ind w:left="2454" w:hanging="540"/>
      </w:pPr>
    </w:lvl>
    <w:lvl w:ilvl="2">
      <w:start w:val="1"/>
      <w:numFmt w:val="decimal"/>
      <w:lvlText w:val="%1.%2.%3."/>
      <w:lvlJc w:val="left"/>
      <w:pPr>
        <w:ind w:left="2988" w:hanging="720"/>
      </w:pPr>
    </w:lvl>
    <w:lvl w:ilvl="3">
      <w:start w:val="1"/>
      <w:numFmt w:val="decimal"/>
      <w:lvlText w:val="%1.%2.%3.%4."/>
      <w:lvlJc w:val="left"/>
      <w:pPr>
        <w:ind w:left="3342" w:hanging="720"/>
      </w:pPr>
    </w:lvl>
    <w:lvl w:ilvl="4">
      <w:start w:val="1"/>
      <w:numFmt w:val="decimal"/>
      <w:lvlText w:val="%1.%2.%3.%4.%5."/>
      <w:lvlJc w:val="left"/>
      <w:pPr>
        <w:ind w:left="4056" w:hanging="1080"/>
      </w:pPr>
    </w:lvl>
    <w:lvl w:ilvl="5">
      <w:start w:val="1"/>
      <w:numFmt w:val="decimal"/>
      <w:lvlText w:val="%1.%2.%3.%4.%5.%6."/>
      <w:lvlJc w:val="left"/>
      <w:pPr>
        <w:ind w:left="4410" w:hanging="1080"/>
      </w:pPr>
    </w:lvl>
    <w:lvl w:ilvl="6">
      <w:start w:val="1"/>
      <w:numFmt w:val="decimal"/>
      <w:lvlText w:val="%1.%2.%3.%4.%5.%6.%7."/>
      <w:lvlJc w:val="left"/>
      <w:pPr>
        <w:ind w:left="5124" w:hanging="1440"/>
      </w:pPr>
    </w:lvl>
    <w:lvl w:ilvl="7">
      <w:start w:val="1"/>
      <w:numFmt w:val="decimal"/>
      <w:lvlText w:val="%1.%2.%3.%4.%5.%6.%7.%8."/>
      <w:lvlJc w:val="left"/>
      <w:pPr>
        <w:ind w:left="5478" w:hanging="1440"/>
      </w:pPr>
    </w:lvl>
    <w:lvl w:ilvl="8">
      <w:start w:val="1"/>
      <w:numFmt w:val="decimal"/>
      <w:lvlText w:val="%1.%2.%3.%4.%5.%6.%7.%8.%9."/>
      <w:lvlJc w:val="left"/>
      <w:pPr>
        <w:ind w:left="6192" w:hanging="1800"/>
      </w:pPr>
    </w:lvl>
  </w:abstractNum>
  <w:abstractNum w:abstractNumId="14" w15:restartNumberingAfterBreak="0">
    <w:nsid w:val="742C0551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55925D7"/>
    <w:multiLevelType w:val="multilevel"/>
    <w:tmpl w:val="08CAA67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lowerLetter"/>
      <w:pStyle w:val="a0"/>
      <w:lvlText w:val="%3)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7961AB"/>
    <w:multiLevelType w:val="hybridMultilevel"/>
    <w:tmpl w:val="D5407BAC"/>
    <w:lvl w:ilvl="0" w:tplc="E43C7448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F9D738B"/>
    <w:multiLevelType w:val="hybridMultilevel"/>
    <w:tmpl w:val="C1C4320A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3"/>
  </w:num>
  <w:num w:numId="13">
    <w:abstractNumId w:val="17"/>
  </w:num>
  <w:num w:numId="14">
    <w:abstractNumId w:val="9"/>
  </w:num>
  <w:num w:numId="15">
    <w:abstractNumId w:val="2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32"/>
    <w:rsid w:val="00000C0C"/>
    <w:rsid w:val="0000174A"/>
    <w:rsid w:val="0000613C"/>
    <w:rsid w:val="000251B2"/>
    <w:rsid w:val="0003712D"/>
    <w:rsid w:val="000415F0"/>
    <w:rsid w:val="00044635"/>
    <w:rsid w:val="0004471B"/>
    <w:rsid w:val="00052C0B"/>
    <w:rsid w:val="000545B2"/>
    <w:rsid w:val="00055D10"/>
    <w:rsid w:val="000563D9"/>
    <w:rsid w:val="00063DEC"/>
    <w:rsid w:val="000709CC"/>
    <w:rsid w:val="00072DB8"/>
    <w:rsid w:val="000805FD"/>
    <w:rsid w:val="0008133C"/>
    <w:rsid w:val="0008487C"/>
    <w:rsid w:val="00086A57"/>
    <w:rsid w:val="000A0236"/>
    <w:rsid w:val="000A6924"/>
    <w:rsid w:val="000B16BA"/>
    <w:rsid w:val="000B35D7"/>
    <w:rsid w:val="000C7ADE"/>
    <w:rsid w:val="000C7F87"/>
    <w:rsid w:val="000D32DF"/>
    <w:rsid w:val="000E3043"/>
    <w:rsid w:val="000F0A48"/>
    <w:rsid w:val="00102292"/>
    <w:rsid w:val="0011415D"/>
    <w:rsid w:val="0011476F"/>
    <w:rsid w:val="00121D6E"/>
    <w:rsid w:val="0013421C"/>
    <w:rsid w:val="0014432D"/>
    <w:rsid w:val="00144F52"/>
    <w:rsid w:val="00147690"/>
    <w:rsid w:val="001539F8"/>
    <w:rsid w:val="00167E4F"/>
    <w:rsid w:val="00172864"/>
    <w:rsid w:val="00173A58"/>
    <w:rsid w:val="00194900"/>
    <w:rsid w:val="0019754C"/>
    <w:rsid w:val="00197C44"/>
    <w:rsid w:val="001A3202"/>
    <w:rsid w:val="001B4710"/>
    <w:rsid w:val="001C7B95"/>
    <w:rsid w:val="001D3131"/>
    <w:rsid w:val="001D591B"/>
    <w:rsid w:val="001F5B05"/>
    <w:rsid w:val="001F7C16"/>
    <w:rsid w:val="00235E91"/>
    <w:rsid w:val="002413E1"/>
    <w:rsid w:val="00243084"/>
    <w:rsid w:val="00252397"/>
    <w:rsid w:val="00272013"/>
    <w:rsid w:val="0027407E"/>
    <w:rsid w:val="00274210"/>
    <w:rsid w:val="00287AEB"/>
    <w:rsid w:val="002A0AB8"/>
    <w:rsid w:val="002A6D7F"/>
    <w:rsid w:val="002D4F5A"/>
    <w:rsid w:val="002D62BF"/>
    <w:rsid w:val="002E0B33"/>
    <w:rsid w:val="002E0E20"/>
    <w:rsid w:val="002E5C01"/>
    <w:rsid w:val="003017C2"/>
    <w:rsid w:val="0030236F"/>
    <w:rsid w:val="00307D1C"/>
    <w:rsid w:val="00334A29"/>
    <w:rsid w:val="00342A6F"/>
    <w:rsid w:val="0034501C"/>
    <w:rsid w:val="00346CD0"/>
    <w:rsid w:val="00347946"/>
    <w:rsid w:val="00356D3E"/>
    <w:rsid w:val="003673C3"/>
    <w:rsid w:val="00393FEA"/>
    <w:rsid w:val="003A2208"/>
    <w:rsid w:val="003B17FC"/>
    <w:rsid w:val="003B7D00"/>
    <w:rsid w:val="003C72B7"/>
    <w:rsid w:val="003D25FA"/>
    <w:rsid w:val="003E1649"/>
    <w:rsid w:val="003E5F3E"/>
    <w:rsid w:val="003F390A"/>
    <w:rsid w:val="003F7FFC"/>
    <w:rsid w:val="00430D49"/>
    <w:rsid w:val="00431EEA"/>
    <w:rsid w:val="0044102C"/>
    <w:rsid w:val="0044562A"/>
    <w:rsid w:val="00451ADA"/>
    <w:rsid w:val="004635B2"/>
    <w:rsid w:val="0047128A"/>
    <w:rsid w:val="00480858"/>
    <w:rsid w:val="00486FEB"/>
    <w:rsid w:val="004A2885"/>
    <w:rsid w:val="004A7E0E"/>
    <w:rsid w:val="004B01C0"/>
    <w:rsid w:val="004B4422"/>
    <w:rsid w:val="004B68F7"/>
    <w:rsid w:val="004C1C48"/>
    <w:rsid w:val="004D4BCD"/>
    <w:rsid w:val="004E1114"/>
    <w:rsid w:val="004F73D4"/>
    <w:rsid w:val="00500034"/>
    <w:rsid w:val="00505F7E"/>
    <w:rsid w:val="00506AE9"/>
    <w:rsid w:val="00515BF7"/>
    <w:rsid w:val="00524BD3"/>
    <w:rsid w:val="005349EB"/>
    <w:rsid w:val="005476C0"/>
    <w:rsid w:val="00556F37"/>
    <w:rsid w:val="005805F2"/>
    <w:rsid w:val="00581075"/>
    <w:rsid w:val="00592827"/>
    <w:rsid w:val="00594037"/>
    <w:rsid w:val="005B2224"/>
    <w:rsid w:val="005B3CDB"/>
    <w:rsid w:val="005B58C4"/>
    <w:rsid w:val="005C32B7"/>
    <w:rsid w:val="005D286B"/>
    <w:rsid w:val="005D54B8"/>
    <w:rsid w:val="005E5FF0"/>
    <w:rsid w:val="005E6035"/>
    <w:rsid w:val="00605C3D"/>
    <w:rsid w:val="006060D0"/>
    <w:rsid w:val="0060678E"/>
    <w:rsid w:val="00610F88"/>
    <w:rsid w:val="0061677D"/>
    <w:rsid w:val="006209A6"/>
    <w:rsid w:val="00624D5D"/>
    <w:rsid w:val="0063571C"/>
    <w:rsid w:val="006364B0"/>
    <w:rsid w:val="006553A7"/>
    <w:rsid w:val="0065616D"/>
    <w:rsid w:val="00664E5F"/>
    <w:rsid w:val="006669E2"/>
    <w:rsid w:val="00672C92"/>
    <w:rsid w:val="00674113"/>
    <w:rsid w:val="00697054"/>
    <w:rsid w:val="00697E54"/>
    <w:rsid w:val="006A6F5A"/>
    <w:rsid w:val="006D5E59"/>
    <w:rsid w:val="006E31C6"/>
    <w:rsid w:val="006F49B6"/>
    <w:rsid w:val="00707E2F"/>
    <w:rsid w:val="00726F09"/>
    <w:rsid w:val="00731CCD"/>
    <w:rsid w:val="00753EA5"/>
    <w:rsid w:val="00754D10"/>
    <w:rsid w:val="00760AA1"/>
    <w:rsid w:val="00762313"/>
    <w:rsid w:val="00762FAC"/>
    <w:rsid w:val="00767F0E"/>
    <w:rsid w:val="00773510"/>
    <w:rsid w:val="00775B8B"/>
    <w:rsid w:val="00782343"/>
    <w:rsid w:val="00785D41"/>
    <w:rsid w:val="00793A3C"/>
    <w:rsid w:val="007A2672"/>
    <w:rsid w:val="007A2871"/>
    <w:rsid w:val="007D0AA0"/>
    <w:rsid w:val="007D4998"/>
    <w:rsid w:val="007E0C74"/>
    <w:rsid w:val="007F5BF3"/>
    <w:rsid w:val="0081404C"/>
    <w:rsid w:val="008570C6"/>
    <w:rsid w:val="00860A46"/>
    <w:rsid w:val="00894568"/>
    <w:rsid w:val="008A5541"/>
    <w:rsid w:val="008B274A"/>
    <w:rsid w:val="008C3050"/>
    <w:rsid w:val="008C4897"/>
    <w:rsid w:val="008D50AD"/>
    <w:rsid w:val="008E20B2"/>
    <w:rsid w:val="008F2085"/>
    <w:rsid w:val="008F3908"/>
    <w:rsid w:val="00902EDA"/>
    <w:rsid w:val="00904729"/>
    <w:rsid w:val="00920107"/>
    <w:rsid w:val="009279DC"/>
    <w:rsid w:val="0093084F"/>
    <w:rsid w:val="0094069D"/>
    <w:rsid w:val="00946934"/>
    <w:rsid w:val="00947A2B"/>
    <w:rsid w:val="00952FD3"/>
    <w:rsid w:val="0095330D"/>
    <w:rsid w:val="009573E9"/>
    <w:rsid w:val="00972998"/>
    <w:rsid w:val="00973D64"/>
    <w:rsid w:val="009745F9"/>
    <w:rsid w:val="0099103D"/>
    <w:rsid w:val="00994520"/>
    <w:rsid w:val="009954FC"/>
    <w:rsid w:val="0099760B"/>
    <w:rsid w:val="00997BF3"/>
    <w:rsid w:val="009B5D3F"/>
    <w:rsid w:val="009D2D32"/>
    <w:rsid w:val="009D4AD0"/>
    <w:rsid w:val="009D510F"/>
    <w:rsid w:val="009F4C44"/>
    <w:rsid w:val="009F688C"/>
    <w:rsid w:val="00A0046A"/>
    <w:rsid w:val="00A026F7"/>
    <w:rsid w:val="00A033F4"/>
    <w:rsid w:val="00A042F9"/>
    <w:rsid w:val="00A1701F"/>
    <w:rsid w:val="00A21C66"/>
    <w:rsid w:val="00A33859"/>
    <w:rsid w:val="00A34BDD"/>
    <w:rsid w:val="00A42248"/>
    <w:rsid w:val="00A53CB2"/>
    <w:rsid w:val="00A64A9C"/>
    <w:rsid w:val="00A66D5C"/>
    <w:rsid w:val="00A84698"/>
    <w:rsid w:val="00A90DBD"/>
    <w:rsid w:val="00A961F3"/>
    <w:rsid w:val="00A9663C"/>
    <w:rsid w:val="00AA02BE"/>
    <w:rsid w:val="00AB2D13"/>
    <w:rsid w:val="00AB76ED"/>
    <w:rsid w:val="00AD10B7"/>
    <w:rsid w:val="00AE07A9"/>
    <w:rsid w:val="00AE54FF"/>
    <w:rsid w:val="00B0779F"/>
    <w:rsid w:val="00B158EA"/>
    <w:rsid w:val="00B31CB8"/>
    <w:rsid w:val="00B66CD0"/>
    <w:rsid w:val="00B70CB8"/>
    <w:rsid w:val="00B73234"/>
    <w:rsid w:val="00B869C6"/>
    <w:rsid w:val="00B97399"/>
    <w:rsid w:val="00BA63FB"/>
    <w:rsid w:val="00BB055F"/>
    <w:rsid w:val="00BC4E4C"/>
    <w:rsid w:val="00BC6996"/>
    <w:rsid w:val="00BD1A54"/>
    <w:rsid w:val="00BE1171"/>
    <w:rsid w:val="00BE77FF"/>
    <w:rsid w:val="00BF1C0F"/>
    <w:rsid w:val="00BF25D2"/>
    <w:rsid w:val="00BF299B"/>
    <w:rsid w:val="00C06A98"/>
    <w:rsid w:val="00C10AA9"/>
    <w:rsid w:val="00C170BA"/>
    <w:rsid w:val="00C27054"/>
    <w:rsid w:val="00C41A96"/>
    <w:rsid w:val="00C43148"/>
    <w:rsid w:val="00C5634A"/>
    <w:rsid w:val="00C8069C"/>
    <w:rsid w:val="00C93F94"/>
    <w:rsid w:val="00C976E5"/>
    <w:rsid w:val="00CA19F0"/>
    <w:rsid w:val="00CB0B85"/>
    <w:rsid w:val="00CB44E3"/>
    <w:rsid w:val="00CD04A2"/>
    <w:rsid w:val="00CD26AB"/>
    <w:rsid w:val="00CD3E7F"/>
    <w:rsid w:val="00CD6170"/>
    <w:rsid w:val="00CE4B4D"/>
    <w:rsid w:val="00CE7F57"/>
    <w:rsid w:val="00CF339B"/>
    <w:rsid w:val="00D114FB"/>
    <w:rsid w:val="00D12359"/>
    <w:rsid w:val="00D158A5"/>
    <w:rsid w:val="00D2550F"/>
    <w:rsid w:val="00D31527"/>
    <w:rsid w:val="00D32E1B"/>
    <w:rsid w:val="00D36C84"/>
    <w:rsid w:val="00D400E0"/>
    <w:rsid w:val="00D410F1"/>
    <w:rsid w:val="00D445EE"/>
    <w:rsid w:val="00D44BDE"/>
    <w:rsid w:val="00D45478"/>
    <w:rsid w:val="00D577A3"/>
    <w:rsid w:val="00D61126"/>
    <w:rsid w:val="00D62315"/>
    <w:rsid w:val="00D638C4"/>
    <w:rsid w:val="00D74FA2"/>
    <w:rsid w:val="00D81C9A"/>
    <w:rsid w:val="00D87929"/>
    <w:rsid w:val="00D96671"/>
    <w:rsid w:val="00DA0D3B"/>
    <w:rsid w:val="00DA4FB9"/>
    <w:rsid w:val="00DB47C6"/>
    <w:rsid w:val="00E06414"/>
    <w:rsid w:val="00E066A1"/>
    <w:rsid w:val="00E2378A"/>
    <w:rsid w:val="00E26937"/>
    <w:rsid w:val="00E3067D"/>
    <w:rsid w:val="00E31DC3"/>
    <w:rsid w:val="00E34BF7"/>
    <w:rsid w:val="00E45710"/>
    <w:rsid w:val="00E46A7F"/>
    <w:rsid w:val="00E5220B"/>
    <w:rsid w:val="00E63961"/>
    <w:rsid w:val="00E64211"/>
    <w:rsid w:val="00E65B68"/>
    <w:rsid w:val="00E67B3A"/>
    <w:rsid w:val="00E72DED"/>
    <w:rsid w:val="00EA0FEA"/>
    <w:rsid w:val="00EA2E40"/>
    <w:rsid w:val="00EA2E54"/>
    <w:rsid w:val="00EA47B2"/>
    <w:rsid w:val="00EA59A5"/>
    <w:rsid w:val="00EB1282"/>
    <w:rsid w:val="00EC7796"/>
    <w:rsid w:val="00ED0A1D"/>
    <w:rsid w:val="00ED2EC1"/>
    <w:rsid w:val="00ED4ADF"/>
    <w:rsid w:val="00EE7EA9"/>
    <w:rsid w:val="00EF7A25"/>
    <w:rsid w:val="00F0324E"/>
    <w:rsid w:val="00F04A2E"/>
    <w:rsid w:val="00F15F83"/>
    <w:rsid w:val="00F17C3E"/>
    <w:rsid w:val="00F215B6"/>
    <w:rsid w:val="00F702BB"/>
    <w:rsid w:val="00F8767F"/>
    <w:rsid w:val="00F93AE7"/>
    <w:rsid w:val="00FA5A15"/>
    <w:rsid w:val="00FC0C1D"/>
    <w:rsid w:val="00FE17FC"/>
    <w:rsid w:val="00FE497D"/>
    <w:rsid w:val="00F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2A9955"/>
  <w15:docId w15:val="{9BADA2B2-BAFF-41E0-9769-D708F19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09A6"/>
    <w:pPr>
      <w:spacing w:after="200" w:line="276" w:lineRule="auto"/>
    </w:pPr>
    <w:rPr>
      <w:rFonts w:cs="Calibri"/>
      <w:lang w:eastAsia="en-US"/>
    </w:rPr>
  </w:style>
  <w:style w:type="paragraph" w:styleId="10">
    <w:name w:val="heading 1"/>
    <w:basedOn w:val="a1"/>
    <w:next w:val="a1"/>
    <w:link w:val="11"/>
    <w:uiPriority w:val="9"/>
    <w:qFormat/>
    <w:locked/>
    <w:rsid w:val="00CD6170"/>
    <w:pPr>
      <w:keepNext/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1"/>
    <w:next w:val="a1"/>
    <w:link w:val="20"/>
    <w:uiPriority w:val="99"/>
    <w:qFormat/>
    <w:rsid w:val="00C27054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CB0B85"/>
    <w:pPr>
      <w:keepNext/>
      <w:widowControl w:val="0"/>
      <w:spacing w:before="240" w:after="60" w:line="300" w:lineRule="auto"/>
      <w:ind w:firstLine="70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9"/>
    <w:semiHidden/>
    <w:locked/>
    <w:rsid w:val="00C2705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CB0B85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5">
    <w:name w:val="List Paragraph"/>
    <w:aliases w:val="Стиль оглавления"/>
    <w:basedOn w:val="a1"/>
    <w:link w:val="a6"/>
    <w:uiPriority w:val="34"/>
    <w:qFormat/>
    <w:rsid w:val="009D2D32"/>
    <w:pPr>
      <w:ind w:left="720"/>
    </w:pPr>
  </w:style>
  <w:style w:type="table" w:styleId="a7">
    <w:name w:val="Table Grid"/>
    <w:basedOn w:val="a3"/>
    <w:uiPriority w:val="99"/>
    <w:rsid w:val="0003712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1"/>
    <w:uiPriority w:val="99"/>
    <w:rsid w:val="00072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2"/>
    <w:uiPriority w:val="99"/>
    <w:rsid w:val="00072DB8"/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ConsPlusNormal">
    <w:name w:val="ConsPlusNormal"/>
    <w:uiPriority w:val="99"/>
    <w:rsid w:val="00055D1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055D1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A220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8">
    <w:name w:val="Balloon Text"/>
    <w:basedOn w:val="a1"/>
    <w:link w:val="a9"/>
    <w:uiPriority w:val="99"/>
    <w:semiHidden/>
    <w:rsid w:val="00EA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locked/>
    <w:rsid w:val="00EA47B2"/>
    <w:rPr>
      <w:rFonts w:ascii="Tahoma" w:hAnsi="Tahoma" w:cs="Tahoma"/>
      <w:sz w:val="16"/>
      <w:szCs w:val="16"/>
    </w:rPr>
  </w:style>
  <w:style w:type="paragraph" w:styleId="aa">
    <w:name w:val="Body Text Indent"/>
    <w:basedOn w:val="a1"/>
    <w:link w:val="ab"/>
    <w:uiPriority w:val="99"/>
    <w:rsid w:val="00C2705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2"/>
    <w:link w:val="aa"/>
    <w:uiPriority w:val="99"/>
    <w:locked/>
    <w:rsid w:val="00C27054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2"/>
    <w:uiPriority w:val="99"/>
    <w:rsid w:val="00C27054"/>
  </w:style>
  <w:style w:type="character" w:styleId="ac">
    <w:name w:val="Hyperlink"/>
    <w:basedOn w:val="a2"/>
    <w:uiPriority w:val="99"/>
    <w:rsid w:val="00C27054"/>
    <w:rPr>
      <w:color w:val="0000FF"/>
      <w:u w:val="single"/>
    </w:rPr>
  </w:style>
  <w:style w:type="paragraph" w:customStyle="1" w:styleId="-1">
    <w:name w:val="Обычный - 1"/>
    <w:basedOn w:val="a1"/>
    <w:link w:val="-10"/>
    <w:rsid w:val="00C270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10">
    <w:name w:val="Обычный - 1 Знак"/>
    <w:link w:val="-1"/>
    <w:locked/>
    <w:rsid w:val="00C27054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2"/>
    <w:uiPriority w:val="99"/>
    <w:rsid w:val="00C27054"/>
  </w:style>
  <w:style w:type="paragraph" w:customStyle="1" w:styleId="western">
    <w:name w:val="western"/>
    <w:basedOn w:val="a1"/>
    <w:rsid w:val="00C2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ФПА Нумерованный список 1"/>
    <w:basedOn w:val="a1"/>
    <w:uiPriority w:val="99"/>
    <w:rsid w:val="000C7ADE"/>
    <w:pPr>
      <w:numPr>
        <w:numId w:val="1"/>
      </w:numPr>
      <w:tabs>
        <w:tab w:val="left" w:pos="1134"/>
      </w:tabs>
      <w:spacing w:after="0" w:line="360" w:lineRule="auto"/>
    </w:pPr>
    <w:rPr>
      <w:rFonts w:cs="Times New Roman"/>
      <w:sz w:val="24"/>
      <w:szCs w:val="24"/>
    </w:rPr>
  </w:style>
  <w:style w:type="character" w:customStyle="1" w:styleId="ad">
    <w:name w:val="МФПА Вторая строка многоуровневого списка Знак"/>
    <w:basedOn w:val="a2"/>
    <w:link w:val="a"/>
    <w:uiPriority w:val="99"/>
    <w:locked/>
    <w:rsid w:val="000C7ADE"/>
    <w:rPr>
      <w:rFonts w:cs="Calibri"/>
      <w:lang w:eastAsia="en-US"/>
    </w:rPr>
  </w:style>
  <w:style w:type="paragraph" w:customStyle="1" w:styleId="a">
    <w:name w:val="МФПА Вторая строка многоуровневого списка"/>
    <w:basedOn w:val="a1"/>
    <w:link w:val="ad"/>
    <w:uiPriority w:val="99"/>
    <w:rsid w:val="000C7ADE"/>
    <w:pPr>
      <w:numPr>
        <w:ilvl w:val="1"/>
        <w:numId w:val="1"/>
      </w:numPr>
      <w:tabs>
        <w:tab w:val="left" w:pos="1134"/>
      </w:tabs>
      <w:spacing w:after="0" w:line="360" w:lineRule="auto"/>
      <w:jc w:val="both"/>
    </w:pPr>
  </w:style>
  <w:style w:type="paragraph" w:customStyle="1" w:styleId="a0">
    <w:name w:val="МФПА Третья строка нумерованного списка"/>
    <w:basedOn w:val="a"/>
    <w:uiPriority w:val="99"/>
    <w:rsid w:val="000C7ADE"/>
    <w:pPr>
      <w:numPr>
        <w:ilvl w:val="2"/>
      </w:numPr>
      <w:tabs>
        <w:tab w:val="clear" w:pos="1134"/>
        <w:tab w:val="num" w:pos="360"/>
        <w:tab w:val="num" w:pos="1146"/>
        <w:tab w:val="num" w:pos="1260"/>
        <w:tab w:val="num" w:pos="2160"/>
        <w:tab w:val="num" w:pos="2760"/>
      </w:tabs>
      <w:ind w:left="792" w:hanging="432"/>
    </w:pPr>
  </w:style>
  <w:style w:type="character" w:customStyle="1" w:styleId="FontStyle37">
    <w:name w:val="Font Style37"/>
    <w:uiPriority w:val="99"/>
    <w:rsid w:val="00356D3E"/>
    <w:rPr>
      <w:rFonts w:ascii="Times New Roman" w:hAnsi="Times New Roman" w:cs="Times New Roman"/>
      <w:sz w:val="16"/>
      <w:szCs w:val="16"/>
    </w:rPr>
  </w:style>
  <w:style w:type="paragraph" w:styleId="ae">
    <w:name w:val="footnote text"/>
    <w:aliases w:val="single space,footnote text,Текст сноски-FN,Footnote Text Char Знак Знак,Footnote Text Char Знак,Footnote Text Char Знак Знак Знак Знак,Текст сноски Знак Знак Знак Знак,Текст сноски Знак Знак,Текст сноски Знак Знак Знак Знак Знак,Char Знак"/>
    <w:basedOn w:val="a1"/>
    <w:link w:val="af"/>
    <w:semiHidden/>
    <w:rsid w:val="00356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aliases w:val="single space Знак,footnote text Знак,Текст сноски-FN Знак,Footnote Text Char Знак Знак Знак,Footnote Text Char Знак Знак1,Footnote Text Char Знак Знак Знак Знак Знак,Текст сноски Знак Знак Знак Знак Знак1,Текст сноски Знак Знак Знак"/>
    <w:basedOn w:val="a2"/>
    <w:link w:val="ae"/>
    <w:semiHidden/>
    <w:locked/>
    <w:rsid w:val="00356D3E"/>
    <w:rPr>
      <w:rFonts w:ascii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2"/>
    <w:uiPriority w:val="99"/>
    <w:semiHidden/>
    <w:rsid w:val="00356D3E"/>
    <w:rPr>
      <w:vertAlign w:val="superscript"/>
    </w:rPr>
  </w:style>
  <w:style w:type="paragraph" w:styleId="af1">
    <w:name w:val="header"/>
    <w:basedOn w:val="a1"/>
    <w:link w:val="af2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locked/>
    <w:rsid w:val="00D638C4"/>
  </w:style>
  <w:style w:type="paragraph" w:styleId="af3">
    <w:name w:val="footer"/>
    <w:basedOn w:val="a1"/>
    <w:link w:val="af4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locked/>
    <w:rsid w:val="00D638C4"/>
  </w:style>
  <w:style w:type="paragraph" w:styleId="af5">
    <w:name w:val="Body Text"/>
    <w:basedOn w:val="a1"/>
    <w:link w:val="af6"/>
    <w:rsid w:val="001F5B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2"/>
    <w:link w:val="af5"/>
    <w:rsid w:val="001F5B05"/>
    <w:rPr>
      <w:rFonts w:ascii="Times New Roman" w:eastAsia="Times New Roman" w:hAnsi="Times New Roman"/>
      <w:sz w:val="20"/>
      <w:szCs w:val="20"/>
    </w:rPr>
  </w:style>
  <w:style w:type="character" w:customStyle="1" w:styleId="11">
    <w:name w:val="Заголовок 1 Знак"/>
    <w:basedOn w:val="a2"/>
    <w:link w:val="10"/>
    <w:uiPriority w:val="9"/>
    <w:rsid w:val="00CD6170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customStyle="1" w:styleId="12">
    <w:name w:val="Абзац списка1"/>
    <w:basedOn w:val="a1"/>
    <w:rsid w:val="00CD617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aliases w:val="Стиль оглавления Знак"/>
    <w:basedOn w:val="a2"/>
    <w:link w:val="a5"/>
    <w:uiPriority w:val="34"/>
    <w:qFormat/>
    <w:locked/>
    <w:rsid w:val="0044562A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901990051/titles/64U0IK?ysclid=ltfq8y68gb365029912" TargetMode="External"/><Relationship Id="rId13" Type="http://schemas.openxmlformats.org/officeDocument/2006/relationships/hyperlink" Target="https://urait.ru/bcode/520442" TargetMode="External"/><Relationship Id="rId18" Type="http://schemas.openxmlformats.org/officeDocument/2006/relationships/hyperlink" Target="https://dynamicsun.ru/blog/tz-na-inform-systemu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urait.ru/bcode/539749" TargetMode="External"/><Relationship Id="rId17" Type="http://schemas.openxmlformats.org/officeDocument/2006/relationships/hyperlink" Target="https://moodle.kstu.ru/course/view.php?id=463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osobennosti-proektirovaniya-informatsionnyh-sistem/viewer" TargetMode="External"/><Relationship Id="rId20" Type="http://schemas.openxmlformats.org/officeDocument/2006/relationships/hyperlink" Target="https://helpiks.org/8-1094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4279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538370" TargetMode="External"/><Relationship Id="rId23" Type="http://schemas.microsoft.com/office/2007/relationships/hdphoto" Target="media/hdphoto1.wdp"/><Relationship Id="rId10" Type="http://schemas.openxmlformats.org/officeDocument/2006/relationships/hyperlink" Target="https://urait.ru/bcode/542807" TargetMode="External"/><Relationship Id="rId19" Type="http://schemas.openxmlformats.org/officeDocument/2006/relationships/hyperlink" Target="https://processmi.com/terms/informaczionnaya-sistema-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43034" TargetMode="External"/><Relationship Id="rId14" Type="http://schemas.openxmlformats.org/officeDocument/2006/relationships/hyperlink" Target="https://urait.ru/bcode/541299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15D8-2D33-461D-8895-4E0CC25C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SibNout2023</cp:lastModifiedBy>
  <cp:revision>110</cp:revision>
  <cp:lastPrinted>2015-08-19T10:55:00Z</cp:lastPrinted>
  <dcterms:created xsi:type="dcterms:W3CDTF">2017-12-05T11:36:00Z</dcterms:created>
  <dcterms:modified xsi:type="dcterms:W3CDTF">2025-06-16T13:06:00Z</dcterms:modified>
</cp:coreProperties>
</file>