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266DBA" w:rsidRPr="00266DBA" w:rsidRDefault="00266DBA" w:rsidP="00266DBA">
      <w:pPr>
        <w:ind w:right="-850" w:hanging="1701"/>
        <w:rPr>
          <w:rFonts w:ascii="Calibri" w:eastAsia="Calibri" w:hAnsi="Calibri" w:cs="Times New Roman"/>
        </w:rPr>
      </w:pPr>
      <w:r w:rsidRPr="00266D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DF27BFD" wp14:editId="0A8B9A2A">
            <wp:extent cx="75723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266DBA">
        <w:rPr>
          <w:rFonts w:ascii="TimesNewRomanPS-BoldMT" w:eastAsia="Calibri" w:hAnsi="TimesNewRomanPS-BoldMT" w:cs="Times New Roman"/>
          <w:color w:val="000000"/>
          <w:sz w:val="26"/>
          <w:szCs w:val="26"/>
        </w:rPr>
        <w:t xml:space="preserve"> </w:t>
      </w: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  <w:t>«СИНЕРГИЯ»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</w:pP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eastAsia="ru-RU"/>
              </w:rPr>
              <w:t>09.03.0</w:t>
            </w:r>
            <w:r w:rsidRPr="00266DBA">
              <w:rPr>
                <w:rFonts w:ascii="Times New Roman" w:eastAsia="Times New Roman" w:hAnsi="Times New Roman" w:cs="Times New Roman"/>
                <w:color w:val="000000"/>
                <w:spacing w:val="-16"/>
                <w:sz w:val="26"/>
                <w:szCs w:val="26"/>
                <w:lang w:val="en-US" w:eastAsia="ru-RU"/>
              </w:rPr>
              <w:t xml:space="preserve">2 </w:t>
            </w:r>
            <w:r w:rsidRPr="00266DBA">
              <w:rPr>
                <w:rFonts w:ascii="Times New Roman" w:eastAsia="Times New Roman" w:hAnsi="Times New Roman" w:cs="Times New Roman"/>
                <w:spacing w:val="-16"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</w:rPr>
              <w:t>Форма обучения</w:t>
            </w: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266DBA" w:rsidRPr="00266DBA" w:rsidTr="00550E15"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66DBA" w:rsidRPr="00266DBA" w:rsidTr="00550E15">
        <w:trPr>
          <w:trHeight w:val="68"/>
        </w:trPr>
        <w:tc>
          <w:tcPr>
            <w:tcW w:w="3115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color w:val="FFFFFF"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t>.</w:t>
      </w:r>
    </w:p>
    <w:p w:rsidR="00266DBA" w:rsidRPr="00266DBA" w:rsidRDefault="00266DBA" w:rsidP="00266DBA">
      <w:pPr>
        <w:ind w:right="-1"/>
        <w:jc w:val="center"/>
        <w:rPr>
          <w:rFonts w:ascii="TimesNewRomanPS-BoldMT" w:eastAsia="Calibri" w:hAnsi="TimesNewRomanPS-BoldMT" w:cs="Times New Roman"/>
          <w:b/>
          <w:bCs/>
          <w:sz w:val="28"/>
          <w:szCs w:val="28"/>
        </w:rPr>
      </w:pPr>
      <w:r w:rsidRPr="00266DBA">
        <w:rPr>
          <w:rFonts w:ascii="TimesNewRomanPS-BoldMT" w:eastAsia="Calibri" w:hAnsi="TimesNewRomanPS-BoldMT" w:cs="Times New Roman"/>
          <w:color w:val="FFFFFF"/>
          <w:sz w:val="28"/>
          <w:szCs w:val="28"/>
        </w:rPr>
        <w:br/>
      </w:r>
      <w:r w:rsidRPr="00266DBA">
        <w:rPr>
          <w:rFonts w:ascii="TimesNewRomanPSMT" w:eastAsia="Calibri" w:hAnsi="TimesNewRomanPSMT" w:cs="Times New Roman"/>
          <w:sz w:val="18"/>
          <w:szCs w:val="18"/>
        </w:rPr>
        <w:br/>
      </w:r>
      <w:r w:rsidRPr="00266DBA">
        <w:rPr>
          <w:rFonts w:ascii="TimesNewRomanPS-BoldMT" w:eastAsia="Calibri" w:hAnsi="TimesNewRomanPS-BoldMT" w:cs="Times New Roman"/>
          <w:b/>
          <w:bCs/>
          <w:sz w:val="28"/>
          <w:szCs w:val="28"/>
        </w:rPr>
        <w:t>Отчет по лабораторной работе №</w:t>
      </w:r>
      <w:r w:rsidR="001201F8">
        <w:rPr>
          <w:rFonts w:ascii="TimesNewRomanPS-BoldMT" w:eastAsia="Calibri" w:hAnsi="TimesNewRomanPS-BoldMT" w:cs="Times New Roman"/>
          <w:b/>
          <w:bCs/>
          <w:sz w:val="28"/>
          <w:szCs w:val="28"/>
        </w:rPr>
        <w:t>3</w:t>
      </w:r>
    </w:p>
    <w:tbl>
      <w:tblPr>
        <w:tblW w:w="9322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25"/>
      </w:tblGrid>
      <w:tr w:rsidR="00266DBA" w:rsidRPr="00266DBA" w:rsidTr="00550E15">
        <w:tc>
          <w:tcPr>
            <w:tcW w:w="1276" w:type="dxa"/>
            <w:gridSpan w:val="2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1201F8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FF0000"/>
                <w:sz w:val="24"/>
                <w:szCs w:val="24"/>
              </w:rPr>
            </w:pPr>
            <w:r w:rsidRPr="001201F8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266DBA" w:rsidRPr="00266DBA" w:rsidTr="00550E15">
        <w:tc>
          <w:tcPr>
            <w:tcW w:w="3115" w:type="dxa"/>
            <w:gridSpan w:val="6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266DBA" w:rsidRPr="00266DBA" w:rsidTr="00550E15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776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FF0000"/>
                <w:sz w:val="18"/>
                <w:szCs w:val="18"/>
              </w:rPr>
            </w:pP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  <w:p w:rsidR="00266DBA" w:rsidRPr="00266DBA" w:rsidRDefault="00266DBA" w:rsidP="00266DBA">
            <w:pPr>
              <w:spacing w:after="0" w:line="240" w:lineRule="auto"/>
              <w:ind w:right="-113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  <w:p w:rsidR="00266DBA" w:rsidRPr="00266DBA" w:rsidRDefault="00266DBA" w:rsidP="00266DBA">
            <w:pPr>
              <w:tabs>
                <w:tab w:val="left" w:pos="3965"/>
              </w:tabs>
              <w:spacing w:after="0" w:line="240" w:lineRule="auto"/>
              <w:ind w:right="-109"/>
              <w:jc w:val="center"/>
              <w:rPr>
                <w:rFonts w:ascii="TimesNewRomanPSMT" w:eastAsia="Calibri" w:hAnsi="TimesNewRomanPS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MT" w:eastAsia="Calibri" w:hAnsi="TimesNewRomanPSMT" w:cs="Times New Roman"/>
                <w:b/>
                <w:bCs/>
                <w:color w:val="000000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266DBA" w:rsidRPr="00266DBA" w:rsidTr="00550E1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59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ind w:right="-1"/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8"/>
                <w:szCs w:val="18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i/>
                <w:iCs/>
                <w:color w:val="000000"/>
                <w:sz w:val="28"/>
                <w:szCs w:val="28"/>
              </w:rPr>
              <w:t>Кочетков Тимофей Игоревич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 xml:space="preserve">ВБИо-201рсоб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  <w:tr w:rsidR="00266DBA" w:rsidRPr="00266DBA" w:rsidTr="00550E15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</w:tr>
    </w:tbl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jc w:val="center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proofErr w:type="spellStart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266DBA">
              <w:rPr>
                <w:rFonts w:ascii="Tahoma" w:eastAsia="Calibri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</w:p>
        </w:tc>
      </w:tr>
      <w:tr w:rsidR="00266DBA" w:rsidRPr="00266DBA" w:rsidTr="00550E15">
        <w:tc>
          <w:tcPr>
            <w:tcW w:w="2268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rPr>
                <w:rFonts w:ascii="TimesNewRomanPS-BoldMT" w:eastAsia="Calibri" w:hAnsi="TimesNewRomanPS-BoldMT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  <w:r w:rsidRPr="00266DBA">
              <w:rPr>
                <w:rFonts w:ascii="TimesNewRomanPS-BoldMT" w:eastAsia="Calibri" w:hAnsi="TimesNewRomanPS-BoldMT" w:cs="Times New Roman"/>
                <w:color w:val="000000"/>
                <w:sz w:val="16"/>
                <w:szCs w:val="16"/>
              </w:rPr>
              <w:t>(</w:t>
            </w: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-BoldMT" w:eastAsia="Calibri" w:hAnsi="TimesNewRomanPS-BoldMT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266DBA" w:rsidRPr="00266DBA" w:rsidRDefault="00266DBA" w:rsidP="00266DBA">
            <w:pPr>
              <w:spacing w:after="0" w:line="240" w:lineRule="auto"/>
              <w:jc w:val="center"/>
              <w:rPr>
                <w:rFonts w:ascii="TimesNewRomanPSMT" w:eastAsia="Calibri" w:hAnsi="TimesNewRomanPSMT" w:cs="Times New Roman"/>
                <w:color w:val="000000"/>
                <w:sz w:val="24"/>
                <w:szCs w:val="24"/>
              </w:rPr>
            </w:pPr>
            <w:r w:rsidRPr="00266DBA">
              <w:rPr>
                <w:rFonts w:ascii="TimesNewRomanPSMT" w:eastAsia="Calibri" w:hAnsi="TimesNewRomanPSMT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266DBA" w:rsidRPr="00266DBA" w:rsidRDefault="00266DBA" w:rsidP="00266DBA">
      <w:pPr>
        <w:ind w:right="-1"/>
        <w:rPr>
          <w:rFonts w:ascii="TimesNewRomanPSMT" w:eastAsia="Calibri" w:hAnsi="TimesNewRomanPSMT" w:cs="Times New Roman"/>
          <w:color w:val="000000"/>
          <w:sz w:val="18"/>
          <w:szCs w:val="18"/>
        </w:rPr>
      </w:pPr>
    </w:p>
    <w:p w:rsidR="008A3AFD" w:rsidRDefault="00266DBA" w:rsidP="00266DBA">
      <w:pPr>
        <w:jc w:val="center"/>
      </w:pPr>
      <w:r w:rsidRPr="00266DBA">
        <w:rPr>
          <w:rFonts w:ascii="TimesNewRomanPS-BoldMT" w:eastAsia="Calibri" w:hAnsi="TimesNewRomanPS-BoldMT" w:cs="Times New Roman"/>
          <w:b/>
          <w:bCs/>
          <w:color w:val="000000"/>
          <w:sz w:val="28"/>
          <w:szCs w:val="28"/>
        </w:rPr>
        <w:t>Москва 2025 г.</w:t>
      </w:r>
    </w:p>
    <w:p w:rsidR="008A3AFD" w:rsidRDefault="008A3AFD"/>
    <w:p w:rsidR="008A3AFD" w:rsidRDefault="008A3AFD"/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 xml:space="preserve">План разработки архитектуры предприятия – </w:t>
      </w:r>
      <w:proofErr w:type="spellStart"/>
      <w:r w:rsidRPr="00DA1CC1">
        <w:rPr>
          <w:b/>
          <w:bCs/>
        </w:rPr>
        <w:t>Project</w:t>
      </w:r>
      <w:proofErr w:type="spellEnd"/>
      <w:r w:rsidRPr="00DA1CC1">
        <w:rPr>
          <w:b/>
          <w:bCs/>
        </w:rPr>
        <w:t xml:space="preserve"> </w:t>
      </w:r>
      <w:proofErr w:type="spellStart"/>
      <w:r w:rsidRPr="00DA1CC1">
        <w:rPr>
          <w:b/>
          <w:bCs/>
        </w:rPr>
        <w:t>Plan</w:t>
      </w:r>
      <w:proofErr w:type="spellEnd"/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Риски проекта – RISK</w:t>
      </w:r>
    </w:p>
    <w:tbl>
      <w:tblPr>
        <w:tblW w:w="9978" w:type="dxa"/>
        <w:tblInd w:w="-12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344"/>
        <w:gridCol w:w="1376"/>
        <w:gridCol w:w="789"/>
        <w:gridCol w:w="1098"/>
        <w:gridCol w:w="1609"/>
        <w:gridCol w:w="1372"/>
        <w:gridCol w:w="1207"/>
      </w:tblGrid>
      <w:tr w:rsidR="00DA1CC1" w:rsidRPr="00DA1CC1" w:rsidTr="00DA1CC1">
        <w:trPr>
          <w:trHeight w:val="1468"/>
          <w:tblHeader/>
        </w:trPr>
        <w:tc>
          <w:tcPr>
            <w:tcW w:w="14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bookmarkStart w:id="1" w:name="_GoBack"/>
            <w:bookmarkEnd w:id="1"/>
            <w:r w:rsidRPr="00DA1CC1">
              <w:rPr>
                <w:b/>
                <w:bCs/>
              </w:rPr>
              <w:t>RISK</w:t>
            </w:r>
          </w:p>
        </w:tc>
        <w:tc>
          <w:tcPr>
            <w:tcW w:w="110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DESCRIPTION</w:t>
            </w:r>
          </w:p>
        </w:tc>
        <w:tc>
          <w:tcPr>
            <w:tcW w:w="110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IMPACT</w:t>
            </w:r>
          </w:p>
        </w:tc>
        <w:tc>
          <w:tcPr>
            <w:tcW w:w="63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SEVERITY</w:t>
            </w:r>
          </w:p>
        </w:tc>
        <w:tc>
          <w:tcPr>
            <w:tcW w:w="88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PROBABILITY</w:t>
            </w:r>
          </w:p>
        </w:tc>
        <w:tc>
          <w:tcPr>
            <w:tcW w:w="129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LIKELIHOOD OF PRIOR DETECTION</w:t>
            </w:r>
          </w:p>
        </w:tc>
        <w:tc>
          <w:tcPr>
            <w:tcW w:w="110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MITIGATION APPROACH</w:t>
            </w:r>
          </w:p>
        </w:tc>
        <w:tc>
          <w:tcPr>
            <w:tcW w:w="23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PROPOSED SOLUTIONS</w:t>
            </w:r>
          </w:p>
        </w:tc>
      </w:tr>
      <w:tr w:rsidR="00DA1CC1" w:rsidRPr="00DA1CC1" w:rsidTr="00DA1CC1">
        <w:trPr>
          <w:trHeight w:val="2143"/>
        </w:trPr>
        <w:tc>
          <w:tcPr>
            <w:tcW w:w="14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1. Технические сбои в системе</w:t>
            </w:r>
          </w:p>
        </w:tc>
        <w:tc>
          <w:tcPr>
            <w:tcW w:w="110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Возможные сбои в работе серверов или программного обеспечения.</w:t>
            </w:r>
          </w:p>
        </w:tc>
        <w:tc>
          <w:tcPr>
            <w:tcW w:w="110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Задержка в выполнении проекта, потеря данных.</w:t>
            </w:r>
          </w:p>
        </w:tc>
        <w:tc>
          <w:tcPr>
            <w:tcW w:w="63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Высокая</w:t>
            </w:r>
          </w:p>
        </w:tc>
        <w:tc>
          <w:tcPr>
            <w:tcW w:w="88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Средняя</w:t>
            </w:r>
          </w:p>
        </w:tc>
        <w:tc>
          <w:tcPr>
            <w:tcW w:w="129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Регулярные проверки и мониторинг систем.</w:t>
            </w:r>
          </w:p>
        </w:tc>
        <w:tc>
          <w:tcPr>
            <w:tcW w:w="110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Создание резервных копий данных, использование облачных решений.</w:t>
            </w:r>
          </w:p>
        </w:tc>
        <w:tc>
          <w:tcPr>
            <w:tcW w:w="23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Внедрение системы мониторинга и оповещения о сбоях.</w:t>
            </w:r>
          </w:p>
        </w:tc>
      </w:tr>
      <w:tr w:rsidR="00DA1CC1" w:rsidRPr="00DA1CC1" w:rsidTr="00DA1CC1">
        <w:trPr>
          <w:trHeight w:val="3724"/>
        </w:trPr>
        <w:tc>
          <w:tcPr>
            <w:tcW w:w="14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2. Нехватка квалифицированных кадров</w:t>
            </w:r>
          </w:p>
        </w:tc>
        <w:tc>
          <w:tcPr>
            <w:tcW w:w="110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Сложности с наймом специалистов нужной квалификации.</w:t>
            </w:r>
          </w:p>
        </w:tc>
        <w:tc>
          <w:tcPr>
            <w:tcW w:w="110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Задержка в разработке и внедрении технологий.</w:t>
            </w:r>
          </w:p>
        </w:tc>
        <w:tc>
          <w:tcPr>
            <w:tcW w:w="63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Средняя</w:t>
            </w:r>
          </w:p>
        </w:tc>
        <w:tc>
          <w:tcPr>
            <w:tcW w:w="88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Высокая</w:t>
            </w:r>
          </w:p>
        </w:tc>
        <w:tc>
          <w:tcPr>
            <w:tcW w:w="129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Анализ рынка труда, мониторинг вакансий.</w:t>
            </w:r>
          </w:p>
        </w:tc>
        <w:tc>
          <w:tcPr>
            <w:tcW w:w="110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Проведение активной рекрутинговой кампании, сотрудничество с учебными заведениями.</w:t>
            </w:r>
          </w:p>
        </w:tc>
        <w:tc>
          <w:tcPr>
            <w:tcW w:w="23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Создание программы стажировок для студентов и выпускников.</w:t>
            </w:r>
          </w:p>
        </w:tc>
      </w:tr>
      <w:tr w:rsidR="00DA1CC1" w:rsidRPr="00DA1CC1" w:rsidTr="00DA1CC1">
        <w:trPr>
          <w:trHeight w:val="6028"/>
        </w:trPr>
        <w:tc>
          <w:tcPr>
            <w:tcW w:w="14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lastRenderedPageBreak/>
              <w:t>3. Изменение законодательства в области экологии</w:t>
            </w:r>
          </w:p>
        </w:tc>
        <w:tc>
          <w:tcPr>
            <w:tcW w:w="110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Внедрение новых норм и правил, касающихся экологических технологий.</w:t>
            </w:r>
          </w:p>
        </w:tc>
        <w:tc>
          <w:tcPr>
            <w:tcW w:w="1107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Необходимость пересмотра проектов и решений, возможные штрафы.</w:t>
            </w:r>
          </w:p>
        </w:tc>
        <w:tc>
          <w:tcPr>
            <w:tcW w:w="63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Высокая</w:t>
            </w:r>
          </w:p>
        </w:tc>
        <w:tc>
          <w:tcPr>
            <w:tcW w:w="88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Низкая</w:t>
            </w:r>
          </w:p>
        </w:tc>
        <w:tc>
          <w:tcPr>
            <w:tcW w:w="1295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Мониторинг изменений законодательства.</w:t>
            </w:r>
          </w:p>
        </w:tc>
        <w:tc>
          <w:tcPr>
            <w:tcW w:w="1103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Создание юридической группы для анализа изменений и их влияния на бизнес.</w:t>
            </w:r>
          </w:p>
        </w:tc>
        <w:tc>
          <w:tcPr>
            <w:tcW w:w="2376" w:type="dxa"/>
            <w:tcBorders>
              <w:top w:val="single" w:sz="2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vAlign w:val="center"/>
            <w:hideMark/>
          </w:tcPr>
          <w:p w:rsidR="00DA1CC1" w:rsidRPr="00DA1CC1" w:rsidRDefault="00DA1CC1" w:rsidP="00DA1CC1">
            <w:pPr>
              <w:rPr>
                <w:b/>
                <w:bCs/>
              </w:rPr>
            </w:pPr>
            <w:r w:rsidRPr="00DA1CC1">
              <w:rPr>
                <w:b/>
                <w:bCs/>
              </w:rPr>
              <w:t>Участие в ассоциациях и организациях по экологии для получения актуальной информации.</w:t>
            </w:r>
          </w:p>
        </w:tc>
      </w:tr>
    </w:tbl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Состояние разработки проекта - ACTUAL PROGRESS</w:t>
      </w:r>
    </w:p>
    <w:p w:rsidR="00DA1CC1" w:rsidRPr="00DA1CC1" w:rsidRDefault="00DA1CC1" w:rsidP="00DA1CC1">
      <w:pPr>
        <w:numPr>
          <w:ilvl w:val="0"/>
          <w:numId w:val="8"/>
        </w:numPr>
        <w:rPr>
          <w:b/>
          <w:bCs/>
        </w:rPr>
      </w:pPr>
      <w:r w:rsidRPr="00DA1CC1">
        <w:rPr>
          <w:b/>
          <w:bCs/>
        </w:rPr>
        <w:t>TASKS DONE: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Завершено исследование рынка.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Разработан прототип нового продукта.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Проведены первые семинары по устойчивому развитию.</w:t>
      </w:r>
    </w:p>
    <w:p w:rsidR="00DA1CC1" w:rsidRPr="00DA1CC1" w:rsidRDefault="00DA1CC1" w:rsidP="00DA1CC1">
      <w:pPr>
        <w:numPr>
          <w:ilvl w:val="0"/>
          <w:numId w:val="8"/>
        </w:numPr>
        <w:rPr>
          <w:b/>
          <w:bCs/>
        </w:rPr>
      </w:pPr>
      <w:r w:rsidRPr="00DA1CC1">
        <w:rPr>
          <w:b/>
          <w:bCs/>
        </w:rPr>
        <w:t>TASKS CANCELED: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Отмена участия в международной выставке из-за недостатка бюджета.</w:t>
      </w:r>
    </w:p>
    <w:p w:rsidR="00DA1CC1" w:rsidRPr="00DA1CC1" w:rsidRDefault="00DA1CC1" w:rsidP="00DA1CC1">
      <w:pPr>
        <w:numPr>
          <w:ilvl w:val="0"/>
          <w:numId w:val="8"/>
        </w:numPr>
        <w:rPr>
          <w:b/>
          <w:bCs/>
        </w:rPr>
      </w:pPr>
      <w:r w:rsidRPr="00DA1CC1">
        <w:rPr>
          <w:b/>
          <w:bCs/>
        </w:rPr>
        <w:t>TASKS DELAYED: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Запуск рекламной кампании отложен на месяц из-за необходимости доработки материалов.</w:t>
      </w:r>
    </w:p>
    <w:p w:rsidR="00DA1CC1" w:rsidRPr="00DA1CC1" w:rsidRDefault="00DA1CC1" w:rsidP="00DA1CC1">
      <w:pPr>
        <w:numPr>
          <w:ilvl w:val="0"/>
          <w:numId w:val="8"/>
        </w:numPr>
        <w:rPr>
          <w:b/>
          <w:bCs/>
        </w:rPr>
      </w:pPr>
      <w:r w:rsidRPr="00DA1CC1">
        <w:rPr>
          <w:b/>
          <w:bCs/>
        </w:rPr>
        <w:t>TASKS ON HOLD: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Разработка мобильного приложения для клиентов.</w:t>
      </w:r>
    </w:p>
    <w:p w:rsidR="00DA1CC1" w:rsidRPr="00DA1CC1" w:rsidRDefault="00DA1CC1" w:rsidP="00DA1CC1">
      <w:pPr>
        <w:numPr>
          <w:ilvl w:val="0"/>
          <w:numId w:val="8"/>
        </w:numPr>
        <w:rPr>
          <w:b/>
          <w:bCs/>
        </w:rPr>
      </w:pPr>
      <w:r w:rsidRPr="00DA1CC1">
        <w:rPr>
          <w:b/>
          <w:bCs/>
        </w:rPr>
        <w:t>TASKS IN PROGRESS: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Внедрение CRM-системы.</w:t>
      </w:r>
    </w:p>
    <w:p w:rsidR="00DA1CC1" w:rsidRPr="00DA1CC1" w:rsidRDefault="00DA1CC1" w:rsidP="00DA1CC1">
      <w:pPr>
        <w:numPr>
          <w:ilvl w:val="1"/>
          <w:numId w:val="8"/>
        </w:numPr>
        <w:rPr>
          <w:b/>
          <w:bCs/>
        </w:rPr>
      </w:pPr>
      <w:r w:rsidRPr="00DA1CC1">
        <w:rPr>
          <w:b/>
          <w:bCs/>
        </w:rPr>
        <w:t>Подбор персонала для отдела разработки.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Информация для проекта – INFORMATION</w:t>
      </w:r>
    </w:p>
    <w:p w:rsidR="00DA1CC1" w:rsidRPr="00DA1CC1" w:rsidRDefault="00DA1CC1" w:rsidP="00DA1CC1">
      <w:pPr>
        <w:numPr>
          <w:ilvl w:val="0"/>
          <w:numId w:val="9"/>
        </w:numPr>
        <w:rPr>
          <w:b/>
          <w:bCs/>
        </w:rPr>
      </w:pPr>
      <w:r w:rsidRPr="00DA1CC1">
        <w:rPr>
          <w:b/>
          <w:bCs/>
        </w:rPr>
        <w:lastRenderedPageBreak/>
        <w:t>Анализ конкурентов на рынке экологических технологий.</w:t>
      </w:r>
    </w:p>
    <w:p w:rsidR="00DA1CC1" w:rsidRPr="00DA1CC1" w:rsidRDefault="00DA1CC1" w:rsidP="00DA1CC1">
      <w:pPr>
        <w:numPr>
          <w:ilvl w:val="0"/>
          <w:numId w:val="9"/>
        </w:numPr>
        <w:rPr>
          <w:b/>
          <w:bCs/>
        </w:rPr>
      </w:pPr>
      <w:r w:rsidRPr="00DA1CC1">
        <w:rPr>
          <w:b/>
          <w:bCs/>
        </w:rPr>
        <w:t>Отзывы клиентов о текущих продуктах.</w:t>
      </w:r>
    </w:p>
    <w:p w:rsidR="00DA1CC1" w:rsidRPr="00DA1CC1" w:rsidRDefault="00DA1CC1" w:rsidP="00DA1CC1">
      <w:pPr>
        <w:numPr>
          <w:ilvl w:val="0"/>
          <w:numId w:val="9"/>
        </w:numPr>
        <w:rPr>
          <w:b/>
          <w:bCs/>
        </w:rPr>
      </w:pPr>
      <w:r w:rsidRPr="00DA1CC1">
        <w:rPr>
          <w:b/>
          <w:bCs/>
        </w:rPr>
        <w:t>Технические требования к новым продуктам.</w:t>
      </w:r>
    </w:p>
    <w:p w:rsidR="00DA1CC1" w:rsidRPr="00DA1CC1" w:rsidRDefault="00DA1CC1" w:rsidP="00DA1CC1">
      <w:pPr>
        <w:numPr>
          <w:ilvl w:val="0"/>
          <w:numId w:val="9"/>
        </w:numPr>
        <w:rPr>
          <w:b/>
          <w:bCs/>
        </w:rPr>
      </w:pPr>
      <w:r w:rsidRPr="00DA1CC1">
        <w:rPr>
          <w:b/>
          <w:bCs/>
        </w:rPr>
        <w:t>Данные о потенциальных партнерах и поставщиках.</w:t>
      </w:r>
    </w:p>
    <w:p w:rsidR="00DA1CC1" w:rsidRPr="00DA1CC1" w:rsidRDefault="00DA1CC1" w:rsidP="00DA1CC1">
      <w:pPr>
        <w:numPr>
          <w:ilvl w:val="0"/>
          <w:numId w:val="9"/>
        </w:numPr>
        <w:rPr>
          <w:b/>
          <w:bCs/>
        </w:rPr>
      </w:pPr>
      <w:r w:rsidRPr="00DA1CC1">
        <w:rPr>
          <w:b/>
          <w:bCs/>
        </w:rPr>
        <w:t>Исследования по устойчивому развитию и экологии.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Цели проекта – GOALS</w:t>
      </w:r>
    </w:p>
    <w:p w:rsidR="00DA1CC1" w:rsidRPr="00DA1CC1" w:rsidRDefault="00DA1CC1" w:rsidP="00DA1CC1">
      <w:pPr>
        <w:numPr>
          <w:ilvl w:val="0"/>
          <w:numId w:val="10"/>
        </w:numPr>
        <w:rPr>
          <w:b/>
          <w:bCs/>
        </w:rPr>
      </w:pPr>
      <w:r w:rsidRPr="00DA1CC1">
        <w:rPr>
          <w:b/>
          <w:bCs/>
        </w:rPr>
        <w:t>Разработать и внедрить новый продукт в течение года.</w:t>
      </w:r>
    </w:p>
    <w:p w:rsidR="00DA1CC1" w:rsidRPr="00DA1CC1" w:rsidRDefault="00DA1CC1" w:rsidP="00DA1CC1">
      <w:pPr>
        <w:numPr>
          <w:ilvl w:val="0"/>
          <w:numId w:val="10"/>
        </w:numPr>
        <w:rPr>
          <w:b/>
          <w:bCs/>
        </w:rPr>
      </w:pPr>
      <w:r w:rsidRPr="00DA1CC1">
        <w:rPr>
          <w:b/>
          <w:bCs/>
        </w:rPr>
        <w:t>Увеличить клиентскую базу на 15% за год.</w:t>
      </w:r>
    </w:p>
    <w:p w:rsidR="00DA1CC1" w:rsidRPr="00DA1CC1" w:rsidRDefault="00DA1CC1" w:rsidP="00DA1CC1">
      <w:pPr>
        <w:numPr>
          <w:ilvl w:val="0"/>
          <w:numId w:val="10"/>
        </w:numPr>
        <w:rPr>
          <w:b/>
          <w:bCs/>
        </w:rPr>
      </w:pPr>
      <w:r w:rsidRPr="00DA1CC1">
        <w:rPr>
          <w:b/>
          <w:bCs/>
        </w:rPr>
        <w:t>Повысить уровень удовлетворенности клиентов до 90%.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Требования к проекту – REQUIREMENTS</w:t>
      </w:r>
    </w:p>
    <w:p w:rsidR="00DA1CC1" w:rsidRPr="00DA1CC1" w:rsidRDefault="00DA1CC1" w:rsidP="00DA1CC1">
      <w:pPr>
        <w:numPr>
          <w:ilvl w:val="0"/>
          <w:numId w:val="11"/>
        </w:numPr>
        <w:rPr>
          <w:b/>
          <w:bCs/>
        </w:rPr>
      </w:pPr>
      <w:r w:rsidRPr="00DA1CC1">
        <w:rPr>
          <w:b/>
          <w:bCs/>
        </w:rPr>
        <w:t>Продукты должны соответствовать современным экологическим стандартам.</w:t>
      </w:r>
    </w:p>
    <w:p w:rsidR="00DA1CC1" w:rsidRPr="00DA1CC1" w:rsidRDefault="00DA1CC1" w:rsidP="00DA1CC1">
      <w:pPr>
        <w:numPr>
          <w:ilvl w:val="0"/>
          <w:numId w:val="11"/>
        </w:numPr>
        <w:rPr>
          <w:b/>
          <w:bCs/>
        </w:rPr>
      </w:pPr>
      <w:r w:rsidRPr="00DA1CC1">
        <w:rPr>
          <w:b/>
          <w:bCs/>
        </w:rPr>
        <w:t>Все системы должны быть интегрированы друг с другом.</w:t>
      </w:r>
    </w:p>
    <w:p w:rsidR="00DA1CC1" w:rsidRPr="00DA1CC1" w:rsidRDefault="00DA1CC1" w:rsidP="00DA1CC1">
      <w:pPr>
        <w:numPr>
          <w:ilvl w:val="0"/>
          <w:numId w:val="11"/>
        </w:numPr>
        <w:rPr>
          <w:b/>
          <w:bCs/>
        </w:rPr>
      </w:pPr>
      <w:r w:rsidRPr="00DA1CC1">
        <w:rPr>
          <w:b/>
          <w:bCs/>
        </w:rPr>
        <w:t>Обеспечение безопасности данных клиентов.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>Календарный план разработки проекта – SCHEDULE</w:t>
      </w:r>
    </w:p>
    <w:p w:rsidR="00DA1CC1" w:rsidRPr="00DA1CC1" w:rsidRDefault="00DA1CC1" w:rsidP="00DA1CC1">
      <w:pPr>
        <w:numPr>
          <w:ilvl w:val="0"/>
          <w:numId w:val="12"/>
        </w:numPr>
        <w:rPr>
          <w:b/>
          <w:bCs/>
        </w:rPr>
      </w:pPr>
      <w:r w:rsidRPr="00DA1CC1">
        <w:rPr>
          <w:b/>
          <w:bCs/>
        </w:rPr>
        <w:t>Фаза 1: Исследование и анализ (1-3 месяц)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Анализ рынка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Исследование потребностей клиентов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Оценка конкурентов</w:t>
      </w:r>
    </w:p>
    <w:p w:rsidR="00DA1CC1" w:rsidRPr="00DA1CC1" w:rsidRDefault="00DA1CC1" w:rsidP="00DA1CC1">
      <w:pPr>
        <w:numPr>
          <w:ilvl w:val="0"/>
          <w:numId w:val="12"/>
        </w:numPr>
        <w:rPr>
          <w:b/>
          <w:bCs/>
        </w:rPr>
      </w:pPr>
      <w:r w:rsidRPr="00DA1CC1">
        <w:rPr>
          <w:b/>
          <w:bCs/>
        </w:rPr>
        <w:t>Фаза 2: Разработка продукта (4-8 месяц)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Проектирование нового продукта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Тестирование прототипа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Подготовка к запуску</w:t>
      </w:r>
    </w:p>
    <w:p w:rsidR="00DA1CC1" w:rsidRPr="00DA1CC1" w:rsidRDefault="00DA1CC1" w:rsidP="00DA1CC1">
      <w:pPr>
        <w:numPr>
          <w:ilvl w:val="0"/>
          <w:numId w:val="12"/>
        </w:numPr>
        <w:rPr>
          <w:b/>
          <w:bCs/>
        </w:rPr>
      </w:pPr>
      <w:r w:rsidRPr="00DA1CC1">
        <w:rPr>
          <w:b/>
          <w:bCs/>
        </w:rPr>
        <w:t>Фаза 3: Внедрение и маркетинг (9-12 месяц)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Запуск рекламной кампании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Обучение персонала</w:t>
      </w:r>
    </w:p>
    <w:p w:rsidR="00DA1CC1" w:rsidRPr="00DA1CC1" w:rsidRDefault="00DA1CC1" w:rsidP="00DA1CC1">
      <w:pPr>
        <w:numPr>
          <w:ilvl w:val="1"/>
          <w:numId w:val="12"/>
        </w:numPr>
        <w:rPr>
          <w:b/>
          <w:bCs/>
        </w:rPr>
      </w:pPr>
      <w:r w:rsidRPr="00DA1CC1">
        <w:rPr>
          <w:b/>
          <w:bCs/>
        </w:rPr>
        <w:t>Оценка результатов внедрения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 xml:space="preserve">Различные взгляды на проектирование архитектуры предприятия по технологии «Шесть шляп» – </w:t>
      </w:r>
      <w:proofErr w:type="spellStart"/>
      <w:r w:rsidRPr="00DA1CC1">
        <w:rPr>
          <w:b/>
          <w:bCs/>
        </w:rPr>
        <w:t>Six</w:t>
      </w:r>
      <w:proofErr w:type="spellEnd"/>
      <w:r w:rsidRPr="00DA1CC1">
        <w:rPr>
          <w:b/>
          <w:bCs/>
        </w:rPr>
        <w:t xml:space="preserve"> </w:t>
      </w:r>
      <w:proofErr w:type="spellStart"/>
      <w:r w:rsidRPr="00DA1CC1">
        <w:rPr>
          <w:b/>
          <w:bCs/>
        </w:rPr>
        <w:t>Thinking</w:t>
      </w:r>
      <w:proofErr w:type="spellEnd"/>
      <w:r w:rsidRPr="00DA1CC1">
        <w:rPr>
          <w:b/>
          <w:bCs/>
        </w:rPr>
        <w:t xml:space="preserve"> </w:t>
      </w:r>
      <w:proofErr w:type="spellStart"/>
      <w:r w:rsidRPr="00DA1CC1">
        <w:rPr>
          <w:b/>
          <w:bCs/>
        </w:rPr>
        <w:t>Hats</w:t>
      </w:r>
      <w:proofErr w:type="spellEnd"/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Белая шляпа (факты):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Необходимость внедрения новых технологий для повышения конкурентоспособности.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Данные о текущем состоянии рынка экологических технологий.</w:t>
      </w:r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Красная шляпа (эмоции):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lastRenderedPageBreak/>
        <w:t>Опасения сотрудников по поводу изменений в компании.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Ожидания клиентов от новых продуктов.</w:t>
      </w:r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Черная шляпа (критика):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Риски, связанные с техническими сбоями и нехваткой кадров.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Возможные проблемы с соблюдением законодательства.</w:t>
      </w:r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Желтая шляпа (позитив):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Потенциал роста компании на рынке экологических технологий.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Возможность привлечения новых клиентов через инновационные решения.</w:t>
      </w:r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Зеленая шляпа (креатив):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Идеи по разработке уникальных продуктов, которые могут выделить компанию среди конкурентов.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Возможности для партнерства с университетами для исследований.</w:t>
      </w:r>
    </w:p>
    <w:p w:rsidR="00DA1CC1" w:rsidRPr="00DA1CC1" w:rsidRDefault="00DA1CC1" w:rsidP="00DA1CC1">
      <w:pPr>
        <w:numPr>
          <w:ilvl w:val="0"/>
          <w:numId w:val="13"/>
        </w:numPr>
        <w:rPr>
          <w:b/>
          <w:bCs/>
        </w:rPr>
      </w:pPr>
      <w:r w:rsidRPr="00DA1CC1">
        <w:rPr>
          <w:b/>
          <w:bCs/>
        </w:rPr>
        <w:t>Синяя шляпа (управление процессом):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Необходимость четкого планирования всех этапов проекта.</w:t>
      </w:r>
    </w:p>
    <w:p w:rsidR="00DA1CC1" w:rsidRPr="00DA1CC1" w:rsidRDefault="00DA1CC1" w:rsidP="00DA1CC1">
      <w:pPr>
        <w:numPr>
          <w:ilvl w:val="1"/>
          <w:numId w:val="13"/>
        </w:numPr>
        <w:rPr>
          <w:b/>
          <w:bCs/>
        </w:rPr>
      </w:pPr>
      <w:r w:rsidRPr="00DA1CC1">
        <w:rPr>
          <w:b/>
          <w:bCs/>
        </w:rPr>
        <w:t>Регулярные встречи команды для обсуждения прогресса и проблем.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t xml:space="preserve">Маркетинговый план продвижения продукции – </w:t>
      </w:r>
      <w:proofErr w:type="spellStart"/>
      <w:r w:rsidRPr="00DA1CC1">
        <w:rPr>
          <w:b/>
          <w:bCs/>
        </w:rPr>
        <w:t>Marketing</w:t>
      </w:r>
      <w:proofErr w:type="spellEnd"/>
    </w:p>
    <w:p w:rsidR="00DA1CC1" w:rsidRPr="00DA1CC1" w:rsidRDefault="00DA1CC1" w:rsidP="00DA1CC1">
      <w:pPr>
        <w:numPr>
          <w:ilvl w:val="0"/>
          <w:numId w:val="14"/>
        </w:numPr>
        <w:rPr>
          <w:b/>
          <w:bCs/>
        </w:rPr>
      </w:pPr>
      <w:r w:rsidRPr="00DA1CC1">
        <w:rPr>
          <w:b/>
          <w:bCs/>
        </w:rPr>
        <w:t>Целевая аудитория: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Средние и крупные предприятия из различных отраслей, заинтересованные в устойчивом развитии.</w:t>
      </w:r>
    </w:p>
    <w:p w:rsidR="00DA1CC1" w:rsidRPr="00DA1CC1" w:rsidRDefault="00DA1CC1" w:rsidP="00DA1CC1">
      <w:pPr>
        <w:numPr>
          <w:ilvl w:val="0"/>
          <w:numId w:val="14"/>
        </w:numPr>
        <w:rPr>
          <w:b/>
          <w:bCs/>
        </w:rPr>
      </w:pPr>
      <w:r w:rsidRPr="00DA1CC1">
        <w:rPr>
          <w:b/>
          <w:bCs/>
        </w:rPr>
        <w:t>Стратегия продвижения: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Использование онлайн-рекламы (социальные сети, контекстная реклама).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Участие в выставках и конференциях по экологии.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 xml:space="preserve">Проведение </w:t>
      </w:r>
      <w:proofErr w:type="spellStart"/>
      <w:r w:rsidRPr="00DA1CC1">
        <w:rPr>
          <w:b/>
          <w:bCs/>
        </w:rPr>
        <w:t>вебинаров</w:t>
      </w:r>
      <w:proofErr w:type="spellEnd"/>
      <w:r w:rsidRPr="00DA1CC1">
        <w:rPr>
          <w:b/>
          <w:bCs/>
        </w:rPr>
        <w:t xml:space="preserve"> и семинаров по устойчивым технологиям.</w:t>
      </w:r>
    </w:p>
    <w:p w:rsidR="00DA1CC1" w:rsidRPr="00DA1CC1" w:rsidRDefault="00DA1CC1" w:rsidP="00DA1CC1">
      <w:pPr>
        <w:numPr>
          <w:ilvl w:val="0"/>
          <w:numId w:val="14"/>
        </w:numPr>
        <w:rPr>
          <w:b/>
          <w:bCs/>
        </w:rPr>
      </w:pPr>
      <w:r w:rsidRPr="00DA1CC1">
        <w:rPr>
          <w:b/>
          <w:bCs/>
        </w:rPr>
        <w:t>Каналы продаж: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Прямые продажи через отдел продаж компании.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Партнерские программы с другими компаниями в области экологии.</w:t>
      </w:r>
    </w:p>
    <w:p w:rsidR="00DA1CC1" w:rsidRPr="00DA1CC1" w:rsidRDefault="00DA1CC1" w:rsidP="00DA1CC1">
      <w:pPr>
        <w:numPr>
          <w:ilvl w:val="0"/>
          <w:numId w:val="14"/>
        </w:numPr>
        <w:rPr>
          <w:b/>
          <w:bCs/>
        </w:rPr>
      </w:pPr>
      <w:r w:rsidRPr="00DA1CC1">
        <w:rPr>
          <w:b/>
          <w:bCs/>
        </w:rPr>
        <w:t>Бюджет: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Определение бюджета на маркетинговые мероприятия, включая рекламу, участие в выставках и обучение персонала.</w:t>
      </w:r>
    </w:p>
    <w:p w:rsidR="00DA1CC1" w:rsidRPr="00DA1CC1" w:rsidRDefault="00DA1CC1" w:rsidP="00DA1CC1">
      <w:pPr>
        <w:numPr>
          <w:ilvl w:val="0"/>
          <w:numId w:val="14"/>
        </w:numPr>
        <w:rPr>
          <w:b/>
          <w:bCs/>
        </w:rPr>
      </w:pPr>
      <w:r w:rsidRPr="00DA1CC1">
        <w:rPr>
          <w:b/>
          <w:bCs/>
        </w:rPr>
        <w:t>Оценка эффективности: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Мониторинг продаж после запуска рекламной кампании.</w:t>
      </w:r>
    </w:p>
    <w:p w:rsidR="00DA1CC1" w:rsidRPr="00DA1CC1" w:rsidRDefault="00DA1CC1" w:rsidP="00DA1CC1">
      <w:pPr>
        <w:numPr>
          <w:ilvl w:val="1"/>
          <w:numId w:val="14"/>
        </w:numPr>
        <w:rPr>
          <w:b/>
          <w:bCs/>
        </w:rPr>
      </w:pPr>
      <w:r w:rsidRPr="00DA1CC1">
        <w:rPr>
          <w:b/>
          <w:bCs/>
        </w:rPr>
        <w:t>Опросы клиентов для оценки уровня удовлетворенности новыми продуктами.</w:t>
      </w:r>
    </w:p>
    <w:p w:rsidR="00DA1CC1" w:rsidRPr="00DA1CC1" w:rsidRDefault="00DA1CC1" w:rsidP="00DA1CC1">
      <w:pPr>
        <w:rPr>
          <w:b/>
          <w:bCs/>
        </w:rPr>
      </w:pPr>
      <w:r w:rsidRPr="00DA1CC1">
        <w:rPr>
          <w:b/>
          <w:bCs/>
        </w:rPr>
        <w:lastRenderedPageBreak/>
        <w:t xml:space="preserve">Этот план поможет </w:t>
      </w:r>
      <w:proofErr w:type="spellStart"/>
      <w:r w:rsidRPr="00DA1CC1">
        <w:rPr>
          <w:b/>
          <w:bCs/>
        </w:rPr>
        <w:t>EcoTech</w:t>
      </w:r>
      <w:proofErr w:type="spellEnd"/>
      <w:r w:rsidRPr="00DA1CC1">
        <w:rPr>
          <w:b/>
          <w:bCs/>
        </w:rPr>
        <w:t xml:space="preserve"> </w:t>
      </w:r>
      <w:proofErr w:type="spellStart"/>
      <w:r w:rsidRPr="00DA1CC1">
        <w:rPr>
          <w:b/>
          <w:bCs/>
        </w:rPr>
        <w:t>Solutions</w:t>
      </w:r>
      <w:proofErr w:type="spellEnd"/>
      <w:r w:rsidRPr="00DA1CC1">
        <w:rPr>
          <w:b/>
          <w:bCs/>
        </w:rPr>
        <w:t xml:space="preserve"> эффективно управлять проектом по разработке архитектуры предприятия, </w:t>
      </w:r>
      <w:proofErr w:type="spellStart"/>
      <w:r w:rsidRPr="00DA1CC1">
        <w:rPr>
          <w:b/>
          <w:bCs/>
        </w:rPr>
        <w:t>минимизируя</w:t>
      </w:r>
      <w:proofErr w:type="spellEnd"/>
      <w:r w:rsidRPr="00DA1CC1">
        <w:rPr>
          <w:b/>
          <w:bCs/>
        </w:rPr>
        <w:t xml:space="preserve"> риски и достигая поставленных целей в установленные сроки.</w:t>
      </w:r>
    </w:p>
    <w:p w:rsidR="00C53431" w:rsidRDefault="00C53431" w:rsidP="00DA1CC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0F87"/>
    <w:multiLevelType w:val="multilevel"/>
    <w:tmpl w:val="B3F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784B9A"/>
    <w:multiLevelType w:val="multilevel"/>
    <w:tmpl w:val="3E1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03287"/>
    <w:multiLevelType w:val="multilevel"/>
    <w:tmpl w:val="5B10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038BF"/>
    <w:multiLevelType w:val="multilevel"/>
    <w:tmpl w:val="61F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B77CD"/>
    <w:multiLevelType w:val="multilevel"/>
    <w:tmpl w:val="6676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47216"/>
    <w:multiLevelType w:val="multilevel"/>
    <w:tmpl w:val="FE70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45735"/>
    <w:multiLevelType w:val="multilevel"/>
    <w:tmpl w:val="897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973AD"/>
    <w:multiLevelType w:val="multilevel"/>
    <w:tmpl w:val="F02E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5152A"/>
    <w:multiLevelType w:val="multilevel"/>
    <w:tmpl w:val="60E0E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C0CAD"/>
    <w:multiLevelType w:val="multilevel"/>
    <w:tmpl w:val="FA4E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E10F4"/>
    <w:multiLevelType w:val="multilevel"/>
    <w:tmpl w:val="38A20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682E15"/>
    <w:multiLevelType w:val="multilevel"/>
    <w:tmpl w:val="447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24694D"/>
    <w:multiLevelType w:val="multilevel"/>
    <w:tmpl w:val="0EDA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F78E2"/>
    <w:multiLevelType w:val="multilevel"/>
    <w:tmpl w:val="9E84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13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1201F8"/>
    <w:rsid w:val="00266DBA"/>
    <w:rsid w:val="002C7E08"/>
    <w:rsid w:val="004442FF"/>
    <w:rsid w:val="00522AC0"/>
    <w:rsid w:val="008A3AFD"/>
    <w:rsid w:val="00C53431"/>
    <w:rsid w:val="00C73AA4"/>
    <w:rsid w:val="00DA1CC1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210A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20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201F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6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54743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668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27374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39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87731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Ауд-Нагатинская-810 Студент</cp:lastModifiedBy>
  <cp:revision>2</cp:revision>
  <dcterms:created xsi:type="dcterms:W3CDTF">2025-04-28T17:32:00Z</dcterms:created>
  <dcterms:modified xsi:type="dcterms:W3CDTF">2025-04-28T17:32:00Z</dcterms:modified>
</cp:coreProperties>
</file>