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-1094105</wp:posOffset>
            </wp:positionH>
            <wp:positionV relativeFrom="margin">
              <wp:posOffset>-92710</wp:posOffset>
            </wp:positionV>
            <wp:extent cx="7955280" cy="960120"/>
            <wp:effectExtent l="0" t="0" r="0" b="0"/>
            <wp:wrapTopAndBottom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НЕГОСУДАРСТВЕННОЕ ОБРАЗОВАТЕЛЬНОЕ ЧАСТНОЕ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УЧРЕЖДЕНИЕ ВЫСШЕГО ОБРАЗОВАНИЯ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“СИНЕРГИЯ”»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W w:w="9637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2"/>
        <w:gridCol w:w="286"/>
        <w:gridCol w:w="6239"/>
      </w:tblGrid>
      <w:tr>
        <w:trPr>
          <w:trHeight w:val="340" w:hRule="atLeast"/>
        </w:trPr>
        <w:tc>
          <w:tcPr>
            <w:tcW w:w="3112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6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62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Синергия</w:t>
            </w:r>
          </w:p>
        </w:tc>
      </w:tr>
      <w:tr>
        <w:trPr>
          <w:trHeight w:val="340" w:hRule="atLeast"/>
        </w:trPr>
        <w:tc>
          <w:tcPr>
            <w:tcW w:w="3112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6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6239" w:type="dxa"/>
            <w:tcBorders>
              <w:top w:val="single" w:sz="4" w:space="0" w:color="000000"/>
            </w:tcBorders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>
        <w:trPr>
          <w:trHeight w:val="340" w:hRule="atLeast"/>
        </w:trPr>
        <w:tc>
          <w:tcPr>
            <w:tcW w:w="3112" w:type="dxa"/>
            <w:tcBorders/>
          </w:tcPr>
          <w:p>
            <w:pPr>
              <w:pStyle w:val="normal1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Направление/специальность</w:t>
            </w:r>
          </w:p>
        </w:tc>
        <w:tc>
          <w:tcPr>
            <w:tcW w:w="286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62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09.03.02 Информационные системы и технологии</w:t>
            </w:r>
          </w:p>
        </w:tc>
      </w:tr>
      <w:tr>
        <w:trPr>
          <w:trHeight w:val="340" w:hRule="atLeast"/>
        </w:trPr>
        <w:tc>
          <w:tcPr>
            <w:tcW w:w="3112" w:type="dxa"/>
            <w:tcBorders/>
          </w:tcPr>
          <w:p>
            <w:pPr>
              <w:pStyle w:val="normal1"/>
              <w:widowControl/>
              <w:spacing w:lineRule="auto" w:line="240" w:before="0" w:after="0"/>
              <w:ind w:end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подготовки:</w:t>
            </w:r>
          </w:p>
        </w:tc>
        <w:tc>
          <w:tcPr>
            <w:tcW w:w="286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6239" w:type="dxa"/>
            <w:tcBorders>
              <w:top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end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>
        <w:trPr>
          <w:trHeight w:val="340" w:hRule="atLeast"/>
        </w:trPr>
        <w:tc>
          <w:tcPr>
            <w:tcW w:w="3112" w:type="dxa"/>
            <w:tcBorders/>
          </w:tcPr>
          <w:p>
            <w:pPr>
              <w:pStyle w:val="normal1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Форма обучения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286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62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Очная</w:t>
            </w:r>
          </w:p>
        </w:tc>
      </w:tr>
      <w:tr>
        <w:trPr>
          <w:trHeight w:val="340" w:hRule="atLeast"/>
        </w:trPr>
        <w:tc>
          <w:tcPr>
            <w:tcW w:w="3112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6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6239" w:type="dxa"/>
            <w:tcBorders>
              <w:top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end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>
        <w:trPr>
          <w:trHeight w:val="340" w:hRule="atLeast"/>
        </w:trPr>
        <w:tc>
          <w:tcPr>
            <w:tcW w:w="3112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6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6239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Реферат</w:t>
      </w:r>
    </w:p>
    <w:tbl>
      <w:tblPr>
        <w:tblW w:w="9638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1"/>
        <w:gridCol w:w="289"/>
        <w:gridCol w:w="563"/>
        <w:gridCol w:w="288"/>
        <w:gridCol w:w="7087"/>
      </w:tblGrid>
      <w:tr>
        <w:trPr/>
        <w:tc>
          <w:tcPr>
            <w:tcW w:w="1411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star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9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Heading1"/>
              <w:bidi w:val="0"/>
              <w:spacing w:before="240" w:after="120"/>
              <w:jc w:val="both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>Влияние архитектуры предприятия на развитие корпораций и информационной системы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9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(наименование темы)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9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263" w:type="dxa"/>
            <w:gridSpan w:val="3"/>
            <w:tcBorders/>
          </w:tcPr>
          <w:p>
            <w:pPr>
              <w:pStyle w:val="normal1"/>
              <w:widowControl/>
              <w:spacing w:lineRule="auto" w:line="276" w:before="0" w:after="0"/>
              <w:jc w:val="start"/>
              <w:rPr>
                <w:rFonts w:ascii="Times New Roman" w:hAnsi="Times New Roman" w:eastAsia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0"/>
                <w:szCs w:val="30"/>
              </w:rPr>
            </w:r>
          </w:p>
          <w:p>
            <w:pPr>
              <w:pStyle w:val="normal1"/>
              <w:widowControl/>
              <w:spacing w:lineRule="auto" w:line="276" w:before="0" w:after="0"/>
              <w:jc w:val="star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Heading1"/>
              <w:widowControl/>
              <w:bidi w:val="0"/>
              <w:spacing w:lineRule="auto" w:line="240" w:before="0" w:after="0"/>
              <w:ind w:hanging="0" w:start="0" w:end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Инструментальные средства информационных систем</w:t>
            </w:r>
          </w:p>
        </w:tc>
      </w:tr>
      <w:tr>
        <w:trPr/>
        <w:tc>
          <w:tcPr>
            <w:tcW w:w="2263" w:type="dxa"/>
            <w:gridSpan w:val="3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8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7087" w:type="dxa"/>
            <w:tcBorders>
              <w:top w:val="single" w:sz="4" w:space="0" w:color="000000"/>
            </w:tcBorders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5041265</wp:posOffset>
            </wp:positionH>
            <wp:positionV relativeFrom="paragraph">
              <wp:posOffset>27305</wp:posOffset>
            </wp:positionV>
            <wp:extent cx="904240" cy="638175"/>
            <wp:effectExtent l="0" t="0" r="0" b="0"/>
            <wp:wrapNone/>
            <wp:docPr id="2" name="image1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03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56"/>
        <w:gridCol w:w="288"/>
        <w:gridCol w:w="5046"/>
        <w:gridCol w:w="277"/>
        <w:gridCol w:w="1936"/>
      </w:tblGrid>
      <w:tr>
        <w:trPr/>
        <w:tc>
          <w:tcPr>
            <w:tcW w:w="2056" w:type="dxa"/>
            <w:tcBorders/>
          </w:tcPr>
          <w:p>
            <w:pPr>
              <w:pStyle w:val="normal1"/>
              <w:widowControl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8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04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widowControl/>
              <w:spacing w:lineRule="auto" w:line="276" w:before="0" w:after="0"/>
              <w:jc w:val="star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Хаптахаев Артур Александрович</w:t>
            </w:r>
          </w:p>
        </w:tc>
        <w:tc>
          <w:tcPr>
            <w:tcW w:w="277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936" w:type="dxa"/>
            <w:tcBorders>
              <w:bottom w:val="single" w:sz="4" w:space="0" w:color="000000"/>
            </w:tcBorders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056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star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8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046" w:type="dxa"/>
            <w:tcBorders>
              <w:top w:val="single" w:sz="4" w:space="0" w:color="000000"/>
            </w:tcBorders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77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936" w:type="dxa"/>
            <w:tcBorders>
              <w:top w:val="single" w:sz="4" w:space="0" w:color="000000"/>
            </w:tcBorders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(подпись)</w:t>
            </w:r>
          </w:p>
        </w:tc>
      </w:tr>
      <w:tr>
        <w:trPr/>
        <w:tc>
          <w:tcPr>
            <w:tcW w:w="2056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star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8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04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группа ВБИо-203рсоб</w:t>
            </w:r>
          </w:p>
        </w:tc>
        <w:tc>
          <w:tcPr>
            <w:tcW w:w="277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936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056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star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8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046" w:type="dxa"/>
            <w:tcBorders>
              <w:top w:val="single" w:sz="4" w:space="0" w:color="000000"/>
            </w:tcBorders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77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936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W w:w="9571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55"/>
        <w:gridCol w:w="277"/>
        <w:gridCol w:w="4932"/>
        <w:gridCol w:w="288"/>
        <w:gridCol w:w="1919"/>
      </w:tblGrid>
      <w:tr>
        <w:trPr/>
        <w:tc>
          <w:tcPr>
            <w:tcW w:w="2155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star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77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>Сибирев Иван Валерьевич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88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155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77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932" w:type="dxa"/>
            <w:tcBorders>
              <w:top w:val="single" w:sz="4" w:space="0" w:color="000000"/>
            </w:tcBorders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8" w:type="dxa"/>
            <w:tcBorders/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919" w:type="dxa"/>
            <w:tcBorders>
              <w:top w:val="single" w:sz="4" w:space="0" w:color="000000"/>
            </w:tcBorders>
          </w:tcPr>
          <w:p>
            <w:pPr>
              <w:pStyle w:val="normal1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Heading1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Введение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 темы исследования обусловлена стремительным развитием цифровой экономики и необходимостью эффективной трансформации бизнеса в условиях глобальной конкуренции. Современные корпорации сталкиваются с беспрецедентными вызовами, связанными с необходимостью быстрой адаптации к изменяющимся условиям рынка, оптимизацией бизнес-процессов и внедрением инновационных технологических решений. В этих условиях архитектура предприятия становится ключевым инструментом, обеспечивающим согласованное развитие бизнеса и информационных технологий.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предприятия представляет собой комплексное описание всех ключевых элементов и связей корпорации, включая бизнес-стратегию, организационную структуру, бизнес-процессы, информационные системы и технологическую инфраструктуру. Она обеспечивает целостный взгляд на предприятие, позволяя согласовывать стратегические цели бизнеса с возможностями информационных технологий. В современных условиях цифровой трансформации архитектура предприятия приобретает особое значение, поскольку позволяет организациям эффективно управлять сложностью и изменениями, обеспечивая устойчивое развитие в долгосрочной перспективе.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данной работы является исследование влияния архитектуры предприятия на развитие корпораций и их информационных систем, а также выявление ключевых механизмов этого влияния в условиях цифровой экономики.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Объектом исследования является архитектура предприятия как комплексный подход к описанию и проектированию всех аспектов деятельности организации.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Предметом исследования выступают механизмы влияния архитектуры предприятия на развитие корпораций и их информационных систем.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bidi w:val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Глава 1. Теоретические основы архитектуры предприятия</w:t>
      </w:r>
    </w:p>
    <w:p>
      <w:pPr>
        <w:pStyle w:val="Heading2"/>
        <w:bidi w:val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1.1. Понятие и сущность архитектуры предприятия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 </w:t>
      </w:r>
      <w:r>
        <w:rPr>
          <w:rFonts w:ascii="Times New Roman" w:hAnsi="Times New Roman"/>
          <w:b/>
          <w:bCs/>
          <w:sz w:val="28"/>
          <w:szCs w:val="28"/>
        </w:rPr>
        <w:t>"архитектура предприятия"</w:t>
      </w:r>
      <w:r>
        <w:rPr>
          <w:rFonts w:ascii="Times New Roman" w:hAnsi="Times New Roman"/>
          <w:sz w:val="28"/>
          <w:szCs w:val="28"/>
        </w:rPr>
        <w:t xml:space="preserve"> (Enterprise Architecture, EA) впервые был введен в научный оборот в конце 1980-х годов и с тех пор претерпел значительную эволюцию. В современном понимании архитектура предприятия представляет собой комплексное и целостное описание всех ключевых элементов и компонентов организации, а также взаимосвязей между ними. Она включает в себя как бизнес-аспекты (стратегия, организационная структура, бизнес-процессы), так и технологические компоненты (информационные системы, данные, технологическая инфраструктура).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определению </w:t>
      </w:r>
      <w:r>
        <w:rPr>
          <w:rFonts w:ascii="Times New Roman" w:hAnsi="Times New Roman"/>
          <w:b/>
          <w:bCs/>
          <w:sz w:val="28"/>
          <w:szCs w:val="28"/>
        </w:rPr>
        <w:t>TOGAF</w:t>
      </w:r>
      <w:r>
        <w:rPr>
          <w:rFonts w:ascii="Times New Roman" w:hAnsi="Times New Roman"/>
          <w:sz w:val="28"/>
          <w:szCs w:val="28"/>
        </w:rPr>
        <w:t xml:space="preserve"> (The Open Group Architecture Framework), архитектура предприятия – это "формальное описание структуры и функций компонентов предприятия, их взаимосвязей, а также принципов и руководств, определяющих их проектирование и эволюцию во времени". Данное определение подчеркивает системный характер архитектуры предприятия, ее направленность на обеспечение целостного представления об организации.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Институт разработки архитектуры предприятия</w:t>
      </w:r>
      <w:r>
        <w:rPr>
          <w:rFonts w:ascii="Times New Roman" w:hAnsi="Times New Roman"/>
          <w:sz w:val="28"/>
          <w:szCs w:val="28"/>
        </w:rPr>
        <w:t xml:space="preserve"> (Institute For Enterprise Architecture Development, IFEAD) определяет архитектуру предприятия как "целостный набор принципов, методов и моделей, используемых в проектировании и реализации организационной структуры, бизнес-процессов, информационных систем и инфраструктуры предприятия". Это определение акцентирует внимание на методологическом аспекте архитектуры предприятия.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Сущность архитектуры предприятия заключается в обеспечении стратегического соответствия между бизнес-целями организации и ее информационно-технологическими возможностями. Она выступает в качестве своеобразного "моста", соединяющего бизнес-стратегию с ее практической реализацией через организационную структуру, бизнес-процессы и информационные технологии.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Ключевыми характеристиками архитектуры предприятия являются: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Целостность – архитектура предприятия рассматривает организацию как единую систему, все элементы которой взаимосвязаны и взаимозависимы.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Многоуровневость – архитектура предприятия включает несколько уровней абстракции, от стратегического до операционного.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Динамичность – архитектура предприятия не является статичной, она эволюционирует вместе с изменением бизнес-среды и технологий.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Ориентация на стратегию – архитектура предприятия направлена на реализацию стратегических целей организации.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Интеграционный характер – архитектура предприятия обеспечивает интеграцию различных аспектов деятельности организации.</w:t>
      </w:r>
    </w:p>
    <w:p>
      <w:pPr>
        <w:pStyle w:val="Heading2"/>
        <w:bidi w:val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1.2. Эволюция концепции архитектуры предприятия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Концепция архитектуры предприятия прошла длительный путь эволюции, отражающий изменения в понимании роли информационных технологий в бизнесе и усложнение организационных структур.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Истоки концепции архитектуры предприятия можно проследить в работах по системной инженерии 1960-70-х годов. Однако формальное начало развития данной концепции связывают с публикацией статьи Джона Захмана </w:t>
      </w:r>
      <w:r>
        <w:rPr>
          <w:rFonts w:ascii="Times New Roman" w:hAnsi="Times New Roman"/>
          <w:b/>
          <w:bCs/>
          <w:sz w:val="28"/>
          <w:szCs w:val="28"/>
        </w:rPr>
        <w:t>"Структура архитектуры информационных систем"</w:t>
      </w:r>
      <w:r>
        <w:rPr>
          <w:rFonts w:ascii="Times New Roman" w:hAnsi="Times New Roman"/>
          <w:sz w:val="28"/>
          <w:szCs w:val="28"/>
        </w:rPr>
        <w:t xml:space="preserve"> в 1987 году. В этой работе Захман предложил фреймворк для описания информационных систем, который впоследствии был расширен до фреймворка архитектуры предприятия.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1990-е годы концепция архитектуры предприятия получила дальнейшее развитие в связи с растущей сложностью информационных систем и необходимостью их интеграции. В этот период были разработаны первые методологии архитектуры предприятия, такие как </w:t>
      </w:r>
      <w:r>
        <w:rPr>
          <w:rFonts w:ascii="Times New Roman" w:hAnsi="Times New Roman"/>
          <w:b/>
          <w:bCs/>
          <w:sz w:val="28"/>
          <w:szCs w:val="28"/>
        </w:rPr>
        <w:t>TAFIM</w:t>
      </w:r>
      <w:r>
        <w:rPr>
          <w:rFonts w:ascii="Times New Roman" w:hAnsi="Times New Roman"/>
          <w:sz w:val="28"/>
          <w:szCs w:val="28"/>
        </w:rPr>
        <w:t xml:space="preserve"> (Technical Architecture Framework for Information Management) Министерства обороны США.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Значительным шагом в развитии концепции архитектуры предприятия стало принятие в 1996 году </w:t>
      </w:r>
      <w:r>
        <w:rPr>
          <w:rFonts w:ascii="Times New Roman" w:hAnsi="Times New Roman"/>
          <w:b/>
          <w:bCs/>
          <w:sz w:val="28"/>
          <w:szCs w:val="28"/>
        </w:rPr>
        <w:t>Закона Клингера-Коэна</w:t>
      </w:r>
      <w:r>
        <w:rPr>
          <w:rFonts w:ascii="Times New Roman" w:hAnsi="Times New Roman"/>
          <w:sz w:val="28"/>
          <w:szCs w:val="28"/>
        </w:rPr>
        <w:t xml:space="preserve"> (Clinger-Cohen Act) в США, который обязал федеральные агентства разрабатывать архитектуру информационных технологий. Это привело к созданию Федеральной архитектуры предприятия (Federal Enterprise Architecture, FEA).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начале 2000-х годов произошло смещение фокуса архитектуры предприятия от чисто технологических аспектов к более широкому пониманию, включающему бизнес-архитектуру. В этот период были разработаны такие фреймворки, как </w:t>
      </w:r>
      <w:r>
        <w:rPr>
          <w:rFonts w:ascii="Times New Roman" w:hAnsi="Times New Roman"/>
          <w:b/>
          <w:bCs/>
          <w:sz w:val="28"/>
          <w:szCs w:val="28"/>
        </w:rPr>
        <w:t>TOGAF</w:t>
      </w:r>
      <w:r>
        <w:rPr>
          <w:rFonts w:ascii="Times New Roman" w:hAnsi="Times New Roman"/>
          <w:sz w:val="28"/>
          <w:szCs w:val="28"/>
        </w:rPr>
        <w:t xml:space="preserve"> (The Open Group Architecture Framework) и DoDAF (Department of Defense Architecture Framework).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2010-е годы концепция архитектуры предприятия продолжила эволюционировать в направлении большей гибкости и адаптивности. Появились такие подходы, как </w:t>
      </w:r>
      <w:r>
        <w:rPr>
          <w:rFonts w:ascii="Times New Roman" w:hAnsi="Times New Roman"/>
          <w:b/>
          <w:bCs/>
          <w:sz w:val="28"/>
          <w:szCs w:val="28"/>
        </w:rPr>
        <w:t>адаптивная архитектура предприятия</w:t>
      </w:r>
      <w:r>
        <w:rPr>
          <w:rFonts w:ascii="Times New Roman" w:hAnsi="Times New Roman"/>
          <w:sz w:val="28"/>
          <w:szCs w:val="28"/>
        </w:rPr>
        <w:t xml:space="preserve"> (Adaptive Enterprise Architecture) и </w:t>
      </w:r>
      <w:r>
        <w:rPr>
          <w:rFonts w:ascii="Times New Roman" w:hAnsi="Times New Roman"/>
          <w:b/>
          <w:bCs/>
          <w:sz w:val="28"/>
          <w:szCs w:val="28"/>
        </w:rPr>
        <w:t>архитектура предприятия, основанная на возможностях</w:t>
      </w:r>
      <w:r>
        <w:rPr>
          <w:rFonts w:ascii="Times New Roman" w:hAnsi="Times New Roman"/>
          <w:sz w:val="28"/>
          <w:szCs w:val="28"/>
        </w:rPr>
        <w:t xml:space="preserve"> (Capability-Based Enterprise Architecture).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Современный этап развития концепции архитектуры предприятия характеризуется интеграцией с такими направлениями, как цифровая трансформация, управление изменениями, инновационный менеджмент. Архитектура предприятия все больше рассматривается не только как инструмент описания и проектирования, но и как средство управления стратегическими изменениями в организации.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эволюция концепции архитектуры предприятия отражает изменение роли информационных технологий в бизнесе – от вспомогательной функции к стратегическому ресурсу, определяющему конкурентоспособность организации.</w:t>
      </w:r>
    </w:p>
    <w:p>
      <w:pPr>
        <w:pStyle w:val="Heading2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1.3. Основные компоненты и уровни архитектуры предприятия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предприятия представляет собой многоуровневую структуру, включающую различные компоненты, которые в совокупности обеспечивают целостное представление об организации. Большинство современных подходов к архитектуре предприятия выделяют следующие основные компоненты: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Бизнес-архитектура</w:t>
      </w:r>
      <w:r>
        <w:rPr>
          <w:rFonts w:ascii="Times New Roman" w:hAnsi="Times New Roman"/>
          <w:sz w:val="28"/>
          <w:szCs w:val="28"/>
        </w:rPr>
        <w:t> – описывает бизнес-стратегию, организационную структуру, ключевые бизнес-процессы и функции предприятия. Она определяет, что организация делает для достижения своих целей, и включает: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Стратегические цели и задачи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Бизнес-модель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Организационную структуру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Бизнес-процессы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Бизнес-функции и возможности (capabilities)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Роли и ответственности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Архитектура данных</w:t>
      </w:r>
      <w:r>
        <w:rPr>
          <w:rFonts w:ascii="Times New Roman" w:hAnsi="Times New Roman"/>
          <w:sz w:val="28"/>
          <w:szCs w:val="28"/>
        </w:rPr>
        <w:t> – описывает структуру корпоративных данных и управление информационными ресурсами. Она включает: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Модели данных (концептуальные, логические, физические)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Политики управления данными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Стандарты качества данных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Механизмы интеграции данных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Хранилища данных и системы бизнес-аналитики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Архитектура приложений</w:t>
      </w:r>
      <w:r>
        <w:rPr>
          <w:rFonts w:ascii="Times New Roman" w:hAnsi="Times New Roman"/>
          <w:sz w:val="28"/>
          <w:szCs w:val="28"/>
        </w:rPr>
        <w:t> – описывает структуру и взаимодействие информационных систем и приложений, используемых в организации. Она включает: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Портфель приложений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Функциональные возможности приложений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Интерфейсы между приложениями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Стратегию развития приложений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Сервисно-ориентированную архитектуру (SOA)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Технологическая архитектура</w:t>
      </w:r>
      <w:r>
        <w:rPr>
          <w:rFonts w:ascii="Times New Roman" w:hAnsi="Times New Roman"/>
          <w:sz w:val="28"/>
          <w:szCs w:val="28"/>
        </w:rPr>
        <w:t> – описывает ИТ-инфраструктуру и технологические стандарты, обеспечивающие функционирование информационных систем. Она включает: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Аппаратное обеспечение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Системное программное обеспечение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Сетевую инфраструктуру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Системы хранения данных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Облачные технологии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Технологические стандарты и политики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 некоторых подходах дополнительно выделяют такие компоненты, как: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Архитектура безопасности</w:t>
      </w:r>
      <w:r>
        <w:rPr>
          <w:rFonts w:ascii="Times New Roman" w:hAnsi="Times New Roman"/>
          <w:sz w:val="28"/>
          <w:szCs w:val="28"/>
        </w:rPr>
        <w:t> – описывает механизмы обеспечения информационной безопасности и управления рисками.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Архитектура интеграции</w:t>
      </w:r>
      <w:r>
        <w:rPr>
          <w:rFonts w:ascii="Times New Roman" w:hAnsi="Times New Roman"/>
          <w:sz w:val="28"/>
          <w:szCs w:val="28"/>
        </w:rPr>
        <w:t> – описывает подходы и механизмы интеграции различных компонентов информационных систем.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Архитектура производительности</w:t>
      </w:r>
      <w:r>
        <w:rPr>
          <w:rFonts w:ascii="Times New Roman" w:hAnsi="Times New Roman"/>
          <w:sz w:val="28"/>
          <w:szCs w:val="28"/>
        </w:rPr>
        <w:t> – описывает требования к производительности систем и механизмы их обеспечения.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точки зрения уровней абстракции, архитектура предприятия обычно рассматривается на следующих уровнях: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Концептуальный уровень</w:t>
      </w:r>
      <w:r>
        <w:rPr>
          <w:rFonts w:ascii="Times New Roman" w:hAnsi="Times New Roman"/>
          <w:sz w:val="28"/>
          <w:szCs w:val="28"/>
        </w:rPr>
        <w:t> – наиболее абстрактное представление архитектуры, определяющее основные принципы и подходы.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Логический уровень</w:t>
      </w:r>
      <w:r>
        <w:rPr>
          <w:rFonts w:ascii="Times New Roman" w:hAnsi="Times New Roman"/>
          <w:sz w:val="28"/>
          <w:szCs w:val="28"/>
        </w:rPr>
        <w:t> – описывает функциональные компоненты и их взаимосвязи независимо от конкретных технологий реализации.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Физический уровень</w:t>
      </w:r>
      <w:r>
        <w:rPr>
          <w:rFonts w:ascii="Times New Roman" w:hAnsi="Times New Roman"/>
          <w:sz w:val="28"/>
          <w:szCs w:val="28"/>
        </w:rPr>
        <w:t> – детализированное описание конкретных реализаций компонентов архитектуры с учетом выбранных технологий.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того, архитектура предприятия часто рассматривается в трех временных горизонтах: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Текущая архитектура (As-Is)</w:t>
      </w:r>
      <w:r>
        <w:rPr>
          <w:rFonts w:ascii="Times New Roman" w:hAnsi="Times New Roman"/>
          <w:sz w:val="28"/>
          <w:szCs w:val="28"/>
        </w:rPr>
        <w:t> – описывает существующее состояние предприятия.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Целевая архитектура (To-Be)</w:t>
      </w:r>
      <w:r>
        <w:rPr>
          <w:rFonts w:ascii="Times New Roman" w:hAnsi="Times New Roman"/>
          <w:sz w:val="28"/>
          <w:szCs w:val="28"/>
        </w:rPr>
        <w:t> – описывает желаемое будущее состояние предприятия.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Переходная архитектура (Transition)</w:t>
      </w:r>
      <w:r>
        <w:rPr>
          <w:rFonts w:ascii="Times New Roman" w:hAnsi="Times New Roman"/>
          <w:sz w:val="28"/>
          <w:szCs w:val="28"/>
        </w:rPr>
        <w:t> – описывает промежуточные состояния и шаги по переходу от текущей к целевой архитектуре.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Взаимосвязь между различными компонентами и уровнями архитектуры предприятия обеспечивает целостное представление об организации и позволяет согласовывать различные аспекты ее деятельности.</w:t>
      </w:r>
    </w:p>
    <w:p>
      <w:pPr>
        <w:pStyle w:val="Heading2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1.4. Значение архитектуры предприятия в современных условиях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современных условиях цифровой экономики и глобальной конкуренции архитектура предприятия приобретает особое значение для организаций различных отраслей и масштабов. Ее роль определяется несколькими ключевыми факторами: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Управление сложностью</w:t>
      </w:r>
      <w:r>
        <w:rPr>
          <w:rFonts w:ascii="Times New Roman" w:hAnsi="Times New Roman"/>
          <w:sz w:val="28"/>
          <w:szCs w:val="28"/>
        </w:rPr>
        <w:t>. Современные организации представляют собой сложные системы с множеством взаимосвязанных компонентов. Архитектура предприятия обеспечивает структурированный подход к управлению этой сложностью, предоставляя целостное представление о предприятии и его компонентах.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Согласование бизнеса и ИТ</w:t>
      </w:r>
      <w:r>
        <w:rPr>
          <w:rFonts w:ascii="Times New Roman" w:hAnsi="Times New Roman"/>
          <w:sz w:val="28"/>
          <w:szCs w:val="28"/>
        </w:rPr>
        <w:t>. Одной из наиболее значимых функций архитектуры предприятия является обеспечение стратегического соответствия между бизнес-целями и ИТ-возможностями организации. Это позволяет повысить эффективность инвестиций в информационные технологии и обеспечить их направленность на достижение бизнес-результатов.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Поддержка цифровой трансформации</w:t>
      </w:r>
      <w:r>
        <w:rPr>
          <w:rFonts w:ascii="Times New Roman" w:hAnsi="Times New Roman"/>
          <w:sz w:val="28"/>
          <w:szCs w:val="28"/>
        </w:rPr>
        <w:t>. Архитектура предприятия играет ключевую роль в процессах цифровой трансформации, обеспечивая методологическую основу для внедрения новых цифровых технологий и изменения бизнес-моделей. Она помогает организациям адаптироваться к изменяющимся условиям цифровой экономики.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Оптимизация ресурсов</w:t>
      </w:r>
      <w:r>
        <w:rPr>
          <w:rFonts w:ascii="Times New Roman" w:hAnsi="Times New Roman"/>
          <w:sz w:val="28"/>
          <w:szCs w:val="28"/>
        </w:rPr>
        <w:t>. Архитектура предприятия способствует оптимизации использования ресурсов организации (финансовых, технологических, человеческих) за счет устранения дублирования функций, стандартизации технологий и повышения эффективности бизнес-процессов.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Управление изменениями</w:t>
      </w:r>
      <w:r>
        <w:rPr>
          <w:rFonts w:ascii="Times New Roman" w:hAnsi="Times New Roman"/>
          <w:sz w:val="28"/>
          <w:szCs w:val="28"/>
        </w:rPr>
        <w:t>. В условиях быстро меняющейся бизнес-среды архитектура предприятия обеспечивает структурированный подход к управлению организационными и технологическими изменениями, минимизируя риски и повышая эффективность трансформационных инициатив.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Обеспечение соответствия регуляторным требованиям</w:t>
      </w:r>
      <w:r>
        <w:rPr>
          <w:rFonts w:ascii="Times New Roman" w:hAnsi="Times New Roman"/>
          <w:sz w:val="28"/>
          <w:szCs w:val="28"/>
        </w:rPr>
        <w:t>. Архитектура предприятия помогает организациям обеспечивать соответствие различным регуляторным требованиям и стандартам, что особенно важно в таких отраслях, как финансы, здравоохранение, государственное управление.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Поддержка инноваций</w:t>
      </w:r>
      <w:r>
        <w:rPr>
          <w:rFonts w:ascii="Times New Roman" w:hAnsi="Times New Roman"/>
          <w:sz w:val="28"/>
          <w:szCs w:val="28"/>
        </w:rPr>
        <w:t>. Архитектура предприятия создает основу для внедрения инноваций, обеспечивая баланс между стабильностью и гибкостью организации. Она позволяет интегрировать новые технологии и бизнес-модели в существующую структуру предприятия.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Повышение качества принятия решений</w:t>
      </w:r>
      <w:r>
        <w:rPr>
          <w:rFonts w:ascii="Times New Roman" w:hAnsi="Times New Roman"/>
          <w:sz w:val="28"/>
          <w:szCs w:val="28"/>
        </w:rPr>
        <w:t>. Архитектура предприятия предоставляет руководителям целостное представление об организации, что способствует принятию более обоснованных и согласованных решений на всех уровнях управления.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Исследования показывают, что организации, эффективно использующие архитектуру предприятия, демонстрируют лучшие финансовые результаты, более высокую инновационную активность и большую устойчивость в условиях кризисов. Согласно данным </w:t>
      </w:r>
      <w:r>
        <w:rPr>
          <w:rFonts w:ascii="Times New Roman" w:hAnsi="Times New Roman"/>
          <w:b/>
          <w:bCs/>
          <w:sz w:val="28"/>
          <w:szCs w:val="28"/>
        </w:rPr>
        <w:t>Gartner</w:t>
      </w:r>
      <w:r>
        <w:rPr>
          <w:rFonts w:ascii="Times New Roman" w:hAnsi="Times New Roman"/>
          <w:sz w:val="28"/>
          <w:szCs w:val="28"/>
        </w:rPr>
        <w:t>, компании с развитой практикой архитектуры предприятия на 25% чаще достигают своих стратегических целей и на 40% эффективнее реализуют проекты цифровой трансформации.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32"/>
          <w:szCs w:val="28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sz w:val="32"/>
          <w:szCs w:val="28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sz w:val="32"/>
          <w:szCs w:val="28"/>
        </w:rPr>
      </w:pPr>
      <w:r>
        <w:rPr/>
      </w:r>
    </w:p>
    <w:p>
      <w:pPr>
        <w:pStyle w:val="Heading1"/>
        <w:bidi w:val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Глава 2. Влияние архитектуры предприятия на развитие корпораций</w:t>
      </w:r>
    </w:p>
    <w:p>
      <w:pPr>
        <w:pStyle w:val="Heading2"/>
        <w:bidi w:val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2.1. Роль архитектуры предприятия в стратегическом управлении корпорацией</w:t>
      </w:r>
    </w:p>
    <w:p>
      <w:pPr>
        <w:pStyle w:val="BodyText"/>
        <w:bidi w:val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предприятия играет ключевую роль в стратегическом управлении современными корпорациями, выступая связующим звеном между стратегическим видением и его практической реализацией. Основные аспекты этой роли заключаются в следующем: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Во-первых</w:t>
      </w:r>
      <w:r>
        <w:rPr>
          <w:rFonts w:ascii="Times New Roman" w:hAnsi="Times New Roman"/>
          <w:sz w:val="28"/>
          <w:szCs w:val="28"/>
        </w:rPr>
        <w:t>, архитектура предприятия обеспечивает трансляцию стратегических целей в конкретные организационные и технологические изменения. Она позволяет декомпозировать стратегические инициативы на уровень бизнес-процессов, организационной структуры и информационных систем, делая стратегию более операциональной.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Во-вторых</w:t>
      </w:r>
      <w:r>
        <w:rPr>
          <w:rFonts w:ascii="Times New Roman" w:hAnsi="Times New Roman"/>
          <w:sz w:val="28"/>
          <w:szCs w:val="28"/>
        </w:rPr>
        <w:t>, архитектура предприятия способствует согласованию различных функциональных стратегий (маркетинговой, финансовой, ИТ-стратегии и др.), обеспечивая их взаимную поддержку и направленность на достижение общих корпоративных целей.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В-третьих</w:t>
      </w:r>
      <w:r>
        <w:rPr>
          <w:rFonts w:ascii="Times New Roman" w:hAnsi="Times New Roman"/>
          <w:sz w:val="28"/>
          <w:szCs w:val="28"/>
        </w:rPr>
        <w:t>, архитектура предприятия повышает прозрачность и управляемость корпорации, предоставляя руководству целостное представление о ее структуре, процессах и системах. Это позволяет принимать более обоснованные стратегические решения и эффективнее управлять портфелем стратегических инициатив.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Исследования </w:t>
      </w:r>
      <w:r>
        <w:rPr>
          <w:rFonts w:ascii="Times New Roman" w:hAnsi="Times New Roman"/>
          <w:b/>
          <w:bCs/>
          <w:sz w:val="28"/>
          <w:szCs w:val="28"/>
        </w:rPr>
        <w:t>MIT Center for Information Systems Research</w:t>
      </w:r>
      <w:r>
        <w:rPr>
          <w:rFonts w:ascii="Times New Roman" w:hAnsi="Times New Roman"/>
          <w:sz w:val="28"/>
          <w:szCs w:val="28"/>
        </w:rPr>
        <w:t xml:space="preserve"> показывают, что компании с развитой практикой архитектуры предприятия демонстрируют на 25% более высокую прибыльность по сравнению с конкурентами в своей отрасли.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bidi w:val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2.2. Архитектура предприятия как инструмент трансформации бизнеса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условиях цифровой экономики архитектура предприятия становится ключевым инструментом трансформации бизнеса, обеспечивая структурированный подход к управлению изменениями. Ее роль в трансформационных процессах проявляется в нескольких аспектах: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предприятия обеспечивает целостное видение трансформации, охватывающее все ключевые аспекты деятельности организации – от бизнес-модели до технологической инфраструктуры. Это позволяет избежать фрагментарности изменений и обеспечить их согласованность.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Методология архитектуры предприятия предоставляет инструменты для моделирования и анализа различных сценариев трансформации, оценки их влияния на бизнес и выбора оптимального пути изменений. Это снижает риски трансформационных инициатив и повышает вероятность их успешной реализации.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предприятия обеспечивает преемственность и управляемость трансформации, позволяя планировать переход от текущего состояния (As-Is) к целевому (To-Be) через серию промежуточных состояний. Это делает процесс трансформации более контролируемым и менее рискованным.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исследованию Gartner, организации, использующие архитектуру предприятия при проведении цифровой трансформации, в 2,5 раза чаще достигают поставленных целей по сравнению с организациями, не применяющими этот подход.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bidi w:val="0"/>
        <w:jc w:val="star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2.3. Влияние архитектуры предприятия на организационную структуру и бизнес-процессы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предприятия оказывает существенное влияние на организационную структуру и бизнес-процессы корпораций, способствуя их оптимизации и повышению эффективности: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 области организационной структуры архитектура предприятия способствует: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Выявлению и устранению дублирования функций и ответственности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Оптимизации распределения ресурсов и полномочий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Повышению гибкости организационной структуры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Созданию более эффективных механизмов координации и взаимодействия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 сфере бизнес-процессов влияние архитектуры предприятия проявляется в: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Стандартизации и унификации процессов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Устранении избыточных операций и повышении эффективности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Обеспечении сквозной интеграции процессов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Внедрении инновационных подходов к организации бизнес-процессов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Практика показывает, что компании, использующие архитектурный подход к проектированию организационной структуры и бизнес-процессов, достигают сокращения операционных затрат на 15-20% и повышения производительности на 20-30%.</w:t>
      </w:r>
    </w:p>
    <w:p>
      <w:pPr>
        <w:pStyle w:val="Heading2"/>
        <w:bidi w:val="0"/>
        <w:jc w:val="star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2.4. Кейсы успешного внедрения архитектуры предприятия в крупных корпорациях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Практический опыт внедрения архитектуры предприятия в крупных корпорациях демонстрирует значительные преимущества этого подхода. Рассмотрим несколько показательных примеров: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Кейс 1: Procter &amp; Gamble</w:t>
      </w:r>
      <w:r>
        <w:rPr>
          <w:rFonts w:ascii="Times New Roman" w:hAnsi="Times New Roman"/>
          <w:sz w:val="28"/>
          <w:szCs w:val="28"/>
        </w:rPr>
        <w:t xml:space="preserve"> P&amp;G использовала архитектуру предприятия для стандартизации бизнес-процессов и информационных систем в глобальном масштабе. Это позволило компании сократить операционные расходы на $1 млрд и значительно ускорить вывод новых продуктов на рынок. Ключевым фактором успеха стало тесное взаимодействие между бизнес-подразделениями и ИТ-департаментом при разработке и внедрении архитектуры.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Кейс 2: HSBC</w:t>
      </w:r>
      <w:r>
        <w:rPr>
          <w:rFonts w:ascii="Times New Roman" w:hAnsi="Times New Roman"/>
          <w:sz w:val="28"/>
          <w:szCs w:val="28"/>
        </w:rPr>
        <w:t xml:space="preserve"> Банковская группа HSBC применила архитектуру предприятия для консолидации ИТ-инфраструктуры после серии слияний и поглощений. Это позволило сократить количество информационных систем на 30%, снизить затраты на ИТ на 20% и повысить скорость внедрения новых банковских продуктов в 2 раза. Архитектура предприятия также помогла HSBC обеспечить соответствие различным регуляторным требованиям в разных странах.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Кейс 3: General Motors</w:t>
      </w:r>
      <w:r>
        <w:rPr>
          <w:rFonts w:ascii="Times New Roman" w:hAnsi="Times New Roman"/>
          <w:sz w:val="28"/>
          <w:szCs w:val="28"/>
        </w:rPr>
        <w:t xml:space="preserve"> GM использовала архитектуру предприятия для трансформации своей глобальной цепочки поставок. Внедрение единой архитектуры позволило компании сократить время разработки новых моделей автомобилей на 30%, снизить затраты на закупки на 15% и повысить гибкость производственных процессов. Ключевым элементом архитектуры стала интеграция информационных систем с партнерами по цепочке поставок.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BodyText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BodyText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1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Глава 3. Влияние архитектуры предприятия на развитие информационных систем</w:t>
      </w:r>
    </w:p>
    <w:p>
      <w:pPr>
        <w:pStyle w:val="Heading2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3.1. Взаимосвязь архитектуры предприятия и ИТ-архитектуры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Архитектура предприятия и ИТ-архитектура находятся в тесной взаимосвязи, образуя единую систему управления организационно-техническими аспектами корпорации. ИТ-архитектура является составной частью архитектуры предприятия, но обладает собственной спецификой и фокусом.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Ключевые аспекты взаимосвязи архитектуры предприятия и ИТ-архитектуры: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Иерархические отношения:</w:t>
      </w:r>
      <w:r>
        <w:rPr>
          <w:sz w:val="28"/>
          <w:szCs w:val="28"/>
        </w:rPr>
        <w:t xml:space="preserve"> ИТ-архитектура подчинена архитектуре предприятия и должна соответствовать ее принципам и требованиям. Бизнес-архитектура определяет требования к ИТ-архитектуре, а не наоборот.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Согласованность целей:</w:t>
      </w:r>
      <w:r>
        <w:rPr>
          <w:sz w:val="28"/>
          <w:szCs w:val="28"/>
        </w:rPr>
        <w:t xml:space="preserve"> ИТ-архитектура должна поддерживать достижение бизнес-целей, определенных в архитектуре предприятия. Это обеспечивает направленность ИТ-инвестиций на создание бизнес-ценности.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Общие методологические основы:</w:t>
      </w:r>
      <w:r>
        <w:rPr>
          <w:sz w:val="28"/>
          <w:szCs w:val="28"/>
        </w:rPr>
        <w:t xml:space="preserve"> Архитектура предприятия и ИТ-архитектура используют общие методологические подходы, модели и инструменты, что обеспечивает их совместимость и интеграцию.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Эффективная взаимосвязь между архитектурой предприятия и ИТ-архитектурой позволяет избежать таких распространенных проблем, как технологическая фрагментация, избыточность ИТ-систем и несоответствие ИТ-инфраструктуры бизнес-потребностям.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jc w:val="center"/>
        <w:rPr>
          <w:sz w:val="32"/>
          <w:szCs w:val="28"/>
        </w:rPr>
      </w:pPr>
      <w:r>
        <w:rPr>
          <w:sz w:val="32"/>
          <w:szCs w:val="28"/>
        </w:rPr>
        <w:t>3.2. Роль архитектуры предприятия в создании и развитии корпоративных информационных систем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Архитектура предприятия играет определяющую роль в создании и развитии корпоративных информационных систем (КИС), обеспечивая их соответствие бизнес-потребностям и стратегическим целям организации.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аспекты влияния архитектуры предприятия на КИС: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Формирование требований к КИС на основе бизнес-архитектуры, что обеспечивает соответствие информационных систем реальным потребностям бизнеса.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Определение оптимальной структуры КИС, включая выбор между монолитными и модульными решениями, собственной разработкой и готовыми продуктами, локальным и облачным размещением.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Обеспечение интеграции различных компонентов КИС между собой и с внешними системами на основе единых стандартов и интерфейсов.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Управление жизненным циклом КИС, включая планирование обновлений, миграций и вывода из эксплуатации устаревших систем.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Исследования показывают, что организации, использующие архитектурный подход к созданию КИС, достигают снижения совокупной стоимости владения ИТ-системами на 30% и сокращения сроков внедрения новых решений на 40%.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jc w:val="center"/>
        <w:rPr>
          <w:sz w:val="32"/>
          <w:szCs w:val="28"/>
        </w:rPr>
      </w:pPr>
      <w:r>
        <w:rPr>
          <w:sz w:val="32"/>
          <w:szCs w:val="28"/>
        </w:rPr>
        <w:t>3.3. Архитектура предприятия как основа для цифровой трансформации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 условиях цифровой экономики архитектура предприятия становится фундаментом для успешной цифровой трансформации, обеспечивая системный подход к внедрению цифровых технологий и изменению бизнес-моделей.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Ключевые аспекты роли архитектуры предприятия в цифровой трансформации: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Обеспечение целостного видения цифровой трансформации, охватывающего все аспекты деятельности организации – от клиентского опыта до операционных процессов и бизнес-модели.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гибкой технологической платформы, способной адаптироваться к быстро меняющимся условиям цифровой экономики и поддерживать инновационные бизнес-модели.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Управление интеграцией традиционных и цифровых каналов взаимодействия с клиентами, обеспечивая омниканальный клиентский опыт.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Формирование архитектуры данных, поддерживающей аналитику больших данных, искусственный интеллект и другие современные технологии обработки информации.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Согласно исследованию </w:t>
      </w:r>
      <w:r>
        <w:rPr>
          <w:b/>
          <w:bCs/>
          <w:sz w:val="28"/>
          <w:szCs w:val="28"/>
        </w:rPr>
        <w:t>MIT Sloan Management Review</w:t>
      </w:r>
      <w:r>
        <w:rPr>
          <w:sz w:val="28"/>
          <w:szCs w:val="28"/>
        </w:rPr>
        <w:t xml:space="preserve">, компании с развитой архитектурой предприятия в 3 раза чаще достигают успеха в инициативах цифровой трансформации по сравнению с компаниями, не использующими архитектурный подход. 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jc w:val="center"/>
        <w:rPr>
          <w:sz w:val="32"/>
          <w:szCs w:val="28"/>
        </w:rPr>
      </w:pPr>
      <w:r>
        <w:rPr>
          <w:sz w:val="32"/>
          <w:szCs w:val="28"/>
        </w:rPr>
        <w:t>3.4. Проблемы и перспективы интеграции информационных систем на основе архитектуры предприятия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Интеграция информационных систем является одной из ключевых задач, решаемых с помощью архитектуры предприятия. Однако этот процесс сопряжен с рядом проблем и вызовов: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Основные проблемы интеграции ИС на основе архитектуры предприятия: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Технологическая гетерогенность – наличие в корпорациях множества разнородных систем, созданных на различных технологических платформах.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Организационные барьеры – сопротивление изменениям со стороны подразделений, привыкших к автономной работе с собственными системами.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Сложность унификации данных – различия в форматах, структурах и семантике данных в разных системах.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Динамичность бизнес-требований – необходимость обеспечивать гибкость интеграционных решений в условиях постоянно меняющихся бизнес-требований.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Перспективные подходы к решению проблем интеграции: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Сервисно-ориентированная архитектура (SOA) и микросервисы</w:t>
      </w:r>
      <w:r>
        <w:rPr>
          <w:sz w:val="28"/>
          <w:szCs w:val="28"/>
        </w:rPr>
        <w:t xml:space="preserve"> – обеспечивают гибкую интеграцию компонентов информационных систем через стандартизированные интерфейсы.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API-менеджмент</w:t>
      </w:r>
      <w:r>
        <w:rPr>
          <w:sz w:val="28"/>
          <w:szCs w:val="28"/>
        </w:rPr>
        <w:t xml:space="preserve"> – управление программными интерфейсами как стратегическими активами, обеспечивающими взаимодействие систем.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Интеграционные платформы</w:t>
      </w:r>
      <w:r>
        <w:rPr>
          <w:sz w:val="28"/>
          <w:szCs w:val="28"/>
        </w:rPr>
        <w:t xml:space="preserve"> – специализированные решения для обеспечения взаимодействия разнородных систем.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Событийно-ориентированная архитектура (EDA)</w:t>
      </w:r>
      <w:r>
        <w:rPr>
          <w:sz w:val="28"/>
          <w:szCs w:val="28"/>
        </w:rPr>
        <w:t xml:space="preserve"> – подход, основанный на асинхронном обмене событиями между компонентами информационных систем.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Перспективы развития интеграционных подходов в рамках архитектуры предприятия связаны с применением</w:t>
      </w:r>
      <w:r>
        <w:rPr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AI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для автоматизации интеграционных процессов использованием </w:t>
      </w:r>
      <w:r>
        <w:rPr>
          <w:b/>
          <w:bCs/>
          <w:sz w:val="28"/>
          <w:szCs w:val="28"/>
        </w:rPr>
        <w:t>блокчейн-технологий</w:t>
      </w:r>
      <w:r>
        <w:rPr>
          <w:sz w:val="28"/>
          <w:szCs w:val="28"/>
        </w:rPr>
        <w:t xml:space="preserve"> для обеспечения целостности и прозрачности межсистемных взаимодействий, а также с развитием концепции композитной архитектуры, объединяющей преимущества различных интеграционных подходов.</w:t>
      </w:r>
    </w:p>
    <w:p>
      <w:pPr>
        <w:pStyle w:val="Heading1"/>
        <w:bidi w:val="0"/>
        <w:jc w:val="center"/>
        <w:rPr>
          <w:sz w:val="32"/>
          <w:szCs w:val="28"/>
        </w:rPr>
      </w:pPr>
      <w:r>
        <w:rPr>
          <w:sz w:val="32"/>
          <w:szCs w:val="28"/>
        </w:rPr>
        <w:t>Заключение</w:t>
      </w:r>
    </w:p>
    <w:p>
      <w:pPr>
        <w:pStyle w:val="BodyText"/>
        <w:bidi w:val="0"/>
        <w:jc w:val="center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Проведенное исследование влияния архитектуры предприятия на развитие корпораций и информационных систем позволяет сделать ряд важных выводов.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предприятия представляет собой комплексный подход к описанию и проектированию всех аспектов деятельности организации, обеспечивающий согласованное развитие бизнеса и информационных технологий. Она включает в себя бизнес-архитектуру, архитектуру данных, архитектуру приложений и технологическую архитектуру, которые в совокупности обеспечивают целостное представление о предприятии.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Влияние архитектуры предприятия на развитие корпораций проявляется в нескольких ключевых аспектах. Во-первых, она обеспечивает стратегическое соответствие между бизнес-целями и ИТ-возможностями организации, что повышает эффективность инвестиций и способствует достижению конкурентных преимуществ. Во-вторых, архитектура предприятия выступает в качестве инструмента трансформации бизнеса, обеспечивая структурированный подход к управлению изменениями. В-третьих, она способствует оптимизации организационной структуры и бизнес-процессов, повышая операционную эффективность корпораций.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кейсов успешного внедрения архитектуры предприятия в крупных корпорациях показывает, что этот подход позволяет достичь значительных бизнес-результатов, включая сокращение операционных затрат, повышение гибкости бизнеса и ускорение вывода новых продуктов на рынок. Ключевыми факторами успеха являются поддержка высшего руководства, интеграция архитектуры предприятия со стратегическим планированием и фокус на измеримых бизнес-результатах.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области развития информационных систем архитектура предприятия играет определяющую роль, обеспечивая их соответствие бизнес-потребностям и стратегическим целям организации. Она способствует созданию интегрированной ИТ-среды, поддерживающей бизнес-процессы и стратегические инициативы корпорации. В условиях цифровой трансформации архитектура предприятия становится фундаментом для внедрения цифровых технологий и изменения бизнес-моделей.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Несмотря на значительные преимущества, внедрение архитектуры предприятия сопряжено с рядом вызовов, включая сложность управления изменениями, необходимость значительных инвестиций и длительный период достижения результатов. Преодоление этих вызовов требует системного подхода, вовлечения всех заинтересованных сторон и фокуса на создании бизнес-ценности.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перспективе роль архитектуры предприятия будет возрастать в связи с усилением цифровизации экономики, повышением сложности бизнес-моделей и ускорением технологических изменений. Развитие архитектуры предприятия будет происходить в направлении большей гибкости, адаптивности и интеграции с такими направлениями, как управление инновациями, цифровая трансформация и экосистемный подход к бизнесу.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архитектура предприятия является не просто методологическим инструментом, а стратегическим активом современных корпораций, обеспечивающим их конкурентоспособность и устойчивое развитие в условиях цифровой экономики.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bidi w:val="0"/>
        <w:jc w:val="center"/>
        <w:rPr>
          <w:sz w:val="32"/>
          <w:szCs w:val="28"/>
        </w:rPr>
      </w:pPr>
      <w:r>
        <w:rPr/>
      </w:r>
    </w:p>
    <w:p>
      <w:pPr>
        <w:pStyle w:val="Heading1"/>
        <w:bidi w:val="0"/>
        <w:jc w:val="center"/>
        <w:rPr>
          <w:sz w:val="32"/>
          <w:szCs w:val="28"/>
        </w:rPr>
      </w:pPr>
      <w:r>
        <w:rPr>
          <w:sz w:val="32"/>
          <w:szCs w:val="28"/>
        </w:rPr>
        <w:t>Список использованной литературы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Арзуманян М.Ю., Деревянко Ю.Д., Бабёнышев С.В. Архитектура предприятия: сущность, принципы, подходы // Проблемы экономики и менеджмента. 2019. №5. С. 12-19.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Васильев Р.Б., Калянов Г.Н. Управление развитием информационных систем. М.: Горячая линия-Телеком, 2018. 376 с.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Данилин А., Слюсаренко А. Архитектура предприятия: основные определения. М.: Интернет-университет информационных технологий, 2017. 328 с.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Зиндер Е.З. Архитектура предприятия в контексте бизнес-реинжиниринга // Информационные технологии. 2018. №2. С. 46-52.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Кудрявцев Д.В., Арзуманян М.Ю. Архитектура предприятия: переход от проектирования ИТ-инфраструктуры к трансформации бизнеса // Российский журнал менеджмента. 2017. Т. 15. №2. С. 193-224.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Bernard S.A. An Introduction to Enterprise Architecture. 3rd Edition. AuthorHouse, 2019. 340 p.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Fonts w:ascii="Times New Roman" w:hAnsi="Times New Roman"/>
          <w:sz w:val="28"/>
          <w:szCs w:val="28"/>
        </w:rPr>
        <w:t>Gartner IT Glossary. Enterprise Architecture (EA) [Электронный ресурс]. URL: </w:t>
      </w:r>
      <w:hyperlink r:id="rId4" w:tgtFrame="_blank">
        <w:r>
          <w:rPr>
            <w:rStyle w:val="Hyperlink"/>
            <w:rFonts w:ascii="Times New Roman" w:hAnsi="Times New Roman"/>
            <w:sz w:val="28"/>
            <w:szCs w:val="28"/>
          </w:rPr>
          <w:t>https://www.gartner.com/en/information-technology/glossary/enterprise-architecture-ea</w:t>
        </w:r>
      </w:hyperlink>
      <w:r>
        <w:rPr>
          <w:rFonts w:ascii="Times New Roman" w:hAnsi="Times New Roman"/>
          <w:sz w:val="28"/>
          <w:szCs w:val="28"/>
        </w:rPr>
        <w:t> (дата обращения: 10.05.2023).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Kotusev S. The History of Enterprise Architecture: An Evidence-Based Review // Journal of Enterprise Architecture. 2018. Vol. 12, No. 1. P. 29-37.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Lankhorst M. Enterprise Architecture at Work: Modelling, Communication and Analysis. 4th Edition. Springer, 2017. 360 p.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Ross J.W., Weill P., Robertson D. Enterprise Architecture as Strategy: Creating a Foundation for Business Execution. Harvard Business Review Press, 2016. 256 p.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Schekkerman J. Enterprise Architecture Good Practices Guide: How to Manage the Enterprise Architecture Practice. Trafford Publishing, 2018. 386 p.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Fonts w:ascii="Times New Roman" w:hAnsi="Times New Roman"/>
          <w:sz w:val="28"/>
          <w:szCs w:val="28"/>
        </w:rPr>
        <w:t>The Open Group. TOGAF Standard, Version 9.2 [Электронный ресурс]. URL: </w:t>
      </w:r>
      <w:hyperlink r:id="rId5" w:tgtFrame="_blank">
        <w:r>
          <w:rPr>
            <w:rStyle w:val="Hyperlink"/>
            <w:rFonts w:ascii="Times New Roman" w:hAnsi="Times New Roman"/>
            <w:sz w:val="28"/>
            <w:szCs w:val="28"/>
          </w:rPr>
          <w:t>https://www.opengroup.org/togaf</w:t>
        </w:r>
      </w:hyperlink>
      <w:r>
        <w:rPr>
          <w:rFonts w:ascii="Times New Roman" w:hAnsi="Times New Roman"/>
          <w:sz w:val="28"/>
          <w:szCs w:val="28"/>
        </w:rPr>
        <w:t> (дата обращения: 15.05.2023).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Weill P., Ross J.W. IT Savvy: What Top Executives Must Know to Go from Pain to Gain. Harvard Business Review Press, 2019. 232 p.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Winter R., Fischer R. Essential Layers, Artifacts, and Dependencies of Enterprise Architecture // Journal of Enterprise Architecture. 2017. Vol. 3, No. 2. P. 7-18.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Fonts w:ascii="Times New Roman" w:hAnsi="Times New Roman"/>
          <w:sz w:val="28"/>
          <w:szCs w:val="28"/>
        </w:rPr>
        <w:t>Zachman J.A. The Zachman Framework for Enterprise Architecture: A Primer for Enterprise Engineering and Manufacturing // Electronic book, 2018. URL: </w:t>
      </w:r>
      <w:hyperlink r:id="rId6" w:tgtFrame="_blank">
        <w:r>
          <w:rPr>
            <w:rStyle w:val="Hyperlink"/>
            <w:rFonts w:ascii="Times New Roman" w:hAnsi="Times New Roman"/>
            <w:sz w:val="28"/>
            <w:szCs w:val="28"/>
          </w:rPr>
          <w:t>https://www.zachman.com/resources/ea-articles-reference/327-the-zachman-framework-evolution</w:t>
        </w:r>
      </w:hyperlink>
      <w:r>
        <w:rPr>
          <w:rFonts w:ascii="Times New Roman" w:hAnsi="Times New Roman"/>
          <w:sz w:val="28"/>
          <w:szCs w:val="28"/>
        </w:rPr>
        <w:t> (дата обращения: 12.05.2023).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5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1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59" w:before="0" w:after="16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gartner.com/en/information-technology/glossary/enterprise-architecture-ea" TargetMode="External"/><Relationship Id="rId5" Type="http://schemas.openxmlformats.org/officeDocument/2006/relationships/hyperlink" Target="https://www.opengroup.org/togaf" TargetMode="External"/><Relationship Id="rId6" Type="http://schemas.openxmlformats.org/officeDocument/2006/relationships/hyperlink" Target="https://www.zachman.com/resources/ea-articles-reference/327-the-zachman-framework-evolution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LibreOffice/24.2.4.2$Windows_X86_64 LibreOffice_project/51a6219feb6075d9a4c46691dcfe0cd9c4fff3c2</Application>
  <AppVersion>15.0000</AppVersion>
  <Pages>18</Pages>
  <Words>3249</Words>
  <Characters>26351</Characters>
  <CharactersWithSpaces>29417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2025-04-25T15:04:55Z</dcterms:created>
  <dc:creator/>
  <dc:description/>
  <dc:language>ru-RU</dc:language>
  <cp:lastModifiedBy/>
  <dcterms:modified xsi:type="dcterms:W3CDTF">2025-04-25T15:45:26Z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