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3986" w14:textId="77777777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D652B9">
        <w:rPr>
          <w:rFonts w:ascii="Times New Roman" w:hAnsi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6006A47E" w14:textId="77777777" w:rsidR="00FF60DA" w:rsidRPr="006F07AE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6F07AE">
        <w:rPr>
          <w:rFonts w:ascii="Times New Roman" w:hAnsi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F60DA" w:rsidRPr="00D652B9" w14:paraId="32DB00D2" w14:textId="77777777" w:rsidTr="00A54DE3">
        <w:tc>
          <w:tcPr>
            <w:tcW w:w="3115" w:type="dxa"/>
            <w:shd w:val="clear" w:color="auto" w:fill="auto"/>
          </w:tcPr>
          <w:p w14:paraId="79E1554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49281E1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8D67FD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73D0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F60DA" w:rsidRPr="00D652B9" w14:paraId="2DF10441" w14:textId="77777777" w:rsidTr="00A54DE3">
        <w:tc>
          <w:tcPr>
            <w:tcW w:w="3115" w:type="dxa"/>
            <w:shd w:val="clear" w:color="auto" w:fill="auto"/>
          </w:tcPr>
          <w:p w14:paraId="16BB3CB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1472A6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37F190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F60DA" w:rsidRPr="00D652B9" w14:paraId="03A2E91C" w14:textId="77777777" w:rsidTr="00A54DE3">
        <w:tc>
          <w:tcPr>
            <w:tcW w:w="3115" w:type="dxa"/>
            <w:shd w:val="clear" w:color="auto" w:fill="auto"/>
          </w:tcPr>
          <w:p w14:paraId="123D071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A467A50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CF314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073D0">
              <w:rPr>
                <w:rFonts w:ascii="Times New Roman" w:hAnsi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F60DA" w:rsidRPr="00D652B9" w14:paraId="7BEDBC61" w14:textId="77777777" w:rsidTr="00A54DE3">
        <w:tc>
          <w:tcPr>
            <w:tcW w:w="3115" w:type="dxa"/>
            <w:shd w:val="clear" w:color="auto" w:fill="auto"/>
          </w:tcPr>
          <w:p w14:paraId="1BD58900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9F596D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DA7DD9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F60DA" w:rsidRPr="00D652B9" w14:paraId="6C2B549A" w14:textId="77777777" w:rsidTr="00A54DE3">
        <w:tc>
          <w:tcPr>
            <w:tcW w:w="3115" w:type="dxa"/>
            <w:shd w:val="clear" w:color="auto" w:fill="auto"/>
          </w:tcPr>
          <w:p w14:paraId="6A60C81A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Форма обучения</w:t>
            </w: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DE978D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CCCEE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24"/>
                <w:szCs w:val="24"/>
              </w:rPr>
              <w:t>очная</w:t>
            </w:r>
          </w:p>
        </w:tc>
      </w:tr>
      <w:tr w:rsidR="00FF60DA" w:rsidRPr="00D652B9" w14:paraId="6DFAE64C" w14:textId="77777777" w:rsidTr="00A54DE3">
        <w:tc>
          <w:tcPr>
            <w:tcW w:w="3115" w:type="dxa"/>
            <w:shd w:val="clear" w:color="auto" w:fill="auto"/>
          </w:tcPr>
          <w:p w14:paraId="55599779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914DCCA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67176F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F60DA" w:rsidRPr="00D652B9" w14:paraId="4B82F482" w14:textId="77777777" w:rsidTr="00A54DE3">
        <w:trPr>
          <w:trHeight w:val="68"/>
        </w:trPr>
        <w:tc>
          <w:tcPr>
            <w:tcW w:w="3115" w:type="dxa"/>
            <w:shd w:val="clear" w:color="auto" w:fill="auto"/>
          </w:tcPr>
          <w:p w14:paraId="4D61DDC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870CC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35E161C" w14:textId="1C88592E" w:rsidR="00FF60DA" w:rsidRPr="00D652B9" w:rsidRDefault="00FF60DA" w:rsidP="00FF60DA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EAEBE0" w14:textId="789F7796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sz w:val="28"/>
          <w:szCs w:val="28"/>
        </w:rPr>
      </w:pPr>
      <w:r w:rsidRPr="00D652B9">
        <w:rPr>
          <w:rFonts w:ascii="Times New Roman" w:hAnsi="Times New Roman"/>
          <w:sz w:val="18"/>
          <w:szCs w:val="18"/>
        </w:rPr>
        <w:br/>
      </w:r>
      <w:r w:rsidRPr="00D652B9">
        <w:rPr>
          <w:rFonts w:ascii="Times New Roman" w:hAnsi="Times New Roman"/>
          <w:b/>
          <w:sz w:val="28"/>
          <w:szCs w:val="28"/>
        </w:rPr>
        <w:t xml:space="preserve">Лабораторный практикум № </w:t>
      </w:r>
      <w:r w:rsidR="005B0666">
        <w:rPr>
          <w:rFonts w:ascii="Times New Roman" w:hAnsi="Times New Roman"/>
          <w:b/>
          <w:sz w:val="28"/>
          <w:szCs w:val="28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F60DA" w:rsidRPr="00D652B9" w14:paraId="5EF5BE75" w14:textId="77777777" w:rsidTr="00A54DE3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467E99C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79DB9D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AEAFCFD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F83F6A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A5A69E" w14:textId="77777777" w:rsidR="00FF60DA" w:rsidRPr="004073D0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F60DA" w:rsidRPr="00D652B9" w14:paraId="2EF33053" w14:textId="77777777" w:rsidTr="00A54DE3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87E26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C440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39D026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B261C1E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F60DA" w:rsidRPr="00D652B9" w14:paraId="4177A3B0" w14:textId="77777777" w:rsidTr="00A54DE3">
        <w:tc>
          <w:tcPr>
            <w:tcW w:w="2265" w:type="dxa"/>
            <w:shd w:val="clear" w:color="auto" w:fill="auto"/>
          </w:tcPr>
          <w:p w14:paraId="30118FAE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CC1C587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0C3922E" w14:textId="299BBA12" w:rsidR="00FF60DA" w:rsidRPr="00F543CB" w:rsidRDefault="000E3C2B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color w:val="002060"/>
                <w:sz w:val="28"/>
                <w:szCs w:val="28"/>
              </w:rPr>
              <w:t>Григорян Дмитрий Иванович</w:t>
            </w:r>
          </w:p>
        </w:tc>
        <w:tc>
          <w:tcPr>
            <w:tcW w:w="285" w:type="dxa"/>
            <w:shd w:val="clear" w:color="auto" w:fill="auto"/>
          </w:tcPr>
          <w:p w14:paraId="09CBA2CA" w14:textId="1ECB0A57" w:rsidR="00FF60DA" w:rsidRPr="00D652B9" w:rsidRDefault="000E3C2B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430DC13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5D8B72FE" w14:textId="77777777" w:rsidTr="00A54DE3">
        <w:tc>
          <w:tcPr>
            <w:tcW w:w="2265" w:type="dxa"/>
            <w:shd w:val="clear" w:color="auto" w:fill="auto"/>
          </w:tcPr>
          <w:p w14:paraId="25CF6829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0DBC2D7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9CE72B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012E02B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F2EB2BB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  <w:tr w:rsidR="00FF60DA" w:rsidRPr="00D652B9" w14:paraId="61DC8CC1" w14:textId="77777777" w:rsidTr="00A54DE3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9C769EB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237289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91C5ED4" w14:textId="77777777" w:rsidR="00FF60DA" w:rsidRPr="00F543CB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706EB32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60DA" w:rsidRPr="00D652B9" w14:paraId="527F20D3" w14:textId="77777777" w:rsidTr="00A54DE3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10A5FF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ABD185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35B2F8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C3BF050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830814A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F60DA" w:rsidRPr="00D652B9" w14:paraId="15AE46AD" w14:textId="77777777" w:rsidTr="00A54DE3">
        <w:tc>
          <w:tcPr>
            <w:tcW w:w="2410" w:type="dxa"/>
            <w:shd w:val="clear" w:color="auto" w:fill="auto"/>
          </w:tcPr>
          <w:p w14:paraId="17DCA62A" w14:textId="704E5F52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6DF482B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EE041D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Сибирев</w:t>
            </w:r>
            <w:proofErr w:type="spellEnd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C4B5D27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2417EE8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40740292" w14:textId="77777777" w:rsidTr="00A54DE3">
        <w:tc>
          <w:tcPr>
            <w:tcW w:w="2410" w:type="dxa"/>
            <w:shd w:val="clear" w:color="auto" w:fill="auto"/>
          </w:tcPr>
          <w:p w14:paraId="59DA1DC2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FB47D2F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A33488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71E4F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86AB379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</w:tbl>
    <w:p w14:paraId="3D31F554" w14:textId="7155392B" w:rsidR="00FF60DA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11BB6572" w14:textId="77777777" w:rsidR="005B0666" w:rsidRDefault="005B0666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030A7E7E" w14:textId="77777777" w:rsidR="005B0666" w:rsidRDefault="005B0666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4B12CADD" w14:textId="77777777" w:rsidR="005B0666" w:rsidRPr="00D652B9" w:rsidRDefault="005B0666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77C2F914" w14:textId="2AFD5016" w:rsidR="005B0666" w:rsidRPr="005B0666" w:rsidRDefault="00FF60DA" w:rsidP="005B0666">
      <w:pPr>
        <w:jc w:val="center"/>
        <w:rPr>
          <w:rFonts w:ascii="Times New Roman" w:hAnsi="Times New Roman"/>
          <w:b/>
          <w:sz w:val="28"/>
          <w:szCs w:val="28"/>
        </w:rPr>
      </w:pPr>
      <w:r w:rsidRPr="00D652B9">
        <w:rPr>
          <w:rFonts w:ascii="Times New Roman" w:hAnsi="Times New Roman"/>
          <w:b/>
          <w:sz w:val="28"/>
          <w:szCs w:val="28"/>
        </w:rPr>
        <w:t>Москва 202</w:t>
      </w:r>
      <w:r>
        <w:rPr>
          <w:rFonts w:ascii="Times New Roman" w:hAnsi="Times New Roman"/>
          <w:b/>
          <w:sz w:val="28"/>
          <w:szCs w:val="28"/>
        </w:rPr>
        <w:t>5</w:t>
      </w:r>
      <w:r w:rsidRPr="00D652B9">
        <w:rPr>
          <w:rFonts w:ascii="Times New Roman" w:hAnsi="Times New Roman"/>
          <w:b/>
          <w:sz w:val="28"/>
          <w:szCs w:val="28"/>
        </w:rPr>
        <w:t xml:space="preserve"> г.</w:t>
      </w:r>
    </w:p>
    <w:p w14:paraId="28FE01CC" w14:textId="77777777" w:rsidR="001B6396" w:rsidRPr="001B6396" w:rsidRDefault="001B6396" w:rsidP="001B6396">
      <w:pPr>
        <w:rPr>
          <w:b/>
        </w:rPr>
      </w:pPr>
      <w:r w:rsidRPr="001B6396">
        <w:rPr>
          <w:b/>
          <w:bCs/>
        </w:rPr>
        <w:lastRenderedPageBreak/>
        <w:t>Лабораторный практикум №3: Инструментальные средства моделирования</w:t>
      </w:r>
    </w:p>
    <w:p w14:paraId="18CA8C3B" w14:textId="77777777" w:rsidR="005B0666" w:rsidRPr="005B0666" w:rsidRDefault="005B0666" w:rsidP="005B0666">
      <w:pPr>
        <w:numPr>
          <w:ilvl w:val="0"/>
          <w:numId w:val="12"/>
        </w:numPr>
      </w:pPr>
      <w:r w:rsidRPr="005B0666"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09CE2963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ООО "</w:t>
      </w:r>
      <w:proofErr w:type="spellStart"/>
      <w:r w:rsidRPr="005B0666">
        <w:rPr>
          <w:b/>
          <w:bCs/>
        </w:rPr>
        <w:t>МедИнформ</w:t>
      </w:r>
      <w:proofErr w:type="spellEnd"/>
      <w:r w:rsidRPr="005B0666">
        <w:rPr>
          <w:b/>
          <w:bCs/>
        </w:rPr>
        <w:t xml:space="preserve"> Плюс"</w:t>
      </w:r>
    </w:p>
    <w:p w14:paraId="4516751C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Тип компании:</w:t>
      </w:r>
    </w:p>
    <w:p w14:paraId="09978B37" w14:textId="77777777" w:rsidR="005B0666" w:rsidRPr="005B0666" w:rsidRDefault="005B0666" w:rsidP="005B0666">
      <w:r w:rsidRPr="005B0666">
        <w:t>Многопрофильный медицинский центр с развитой ИТ-инфраструктурой.</w:t>
      </w:r>
    </w:p>
    <w:p w14:paraId="15C480DE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Краткое описание:</w:t>
      </w:r>
    </w:p>
    <w:p w14:paraId="2E908DDB" w14:textId="77777777" w:rsidR="005B0666" w:rsidRPr="005B0666" w:rsidRDefault="005B0666" w:rsidP="005B0666">
      <w:r w:rsidRPr="005B0666">
        <w:t>ООО "</w:t>
      </w:r>
      <w:proofErr w:type="spellStart"/>
      <w:r w:rsidRPr="005B0666">
        <w:t>МедИнформ</w:t>
      </w:r>
      <w:proofErr w:type="spellEnd"/>
      <w:r w:rsidRPr="005B0666">
        <w:t xml:space="preserve"> Плюс" — это сеть частных медицинских центров, предоставляющая широкий спектр медицинских услуг, включая амбулаторный приём, лабораторную и инструментальную диагностику, телемедицину и ведение электронных медицинских карт. Компания ориентирована на внедрение современных цифровых технологий в сферу здравоохранения для повышения качества медицинской помощи, автоматизации процессов и улучшения взаимодействия между пациентами и персоналом.</w:t>
      </w:r>
    </w:p>
    <w:p w14:paraId="7A9ECFCA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Структура компании:</w:t>
      </w:r>
    </w:p>
    <w:p w14:paraId="3996724B" w14:textId="77777777" w:rsidR="005B0666" w:rsidRPr="005B0666" w:rsidRDefault="005B0666" w:rsidP="005B0666">
      <w:pPr>
        <w:numPr>
          <w:ilvl w:val="0"/>
          <w:numId w:val="13"/>
        </w:numPr>
      </w:pPr>
      <w:r w:rsidRPr="005B0666">
        <w:rPr>
          <w:b/>
          <w:bCs/>
        </w:rPr>
        <w:t>Головной офис:</w:t>
      </w:r>
    </w:p>
    <w:p w14:paraId="5BAB6F1A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Отдел информационных технологий</w:t>
      </w:r>
    </w:p>
    <w:p w14:paraId="5AD219B3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Административный отдел</w:t>
      </w:r>
    </w:p>
    <w:p w14:paraId="4930DF63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Финансово-экономический отдел</w:t>
      </w:r>
    </w:p>
    <w:p w14:paraId="72F6C05D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Юридическая служба</w:t>
      </w:r>
    </w:p>
    <w:p w14:paraId="7F3EA319" w14:textId="77777777" w:rsidR="005B0666" w:rsidRPr="005B0666" w:rsidRDefault="005B0666" w:rsidP="005B0666">
      <w:pPr>
        <w:numPr>
          <w:ilvl w:val="0"/>
          <w:numId w:val="13"/>
        </w:numPr>
      </w:pPr>
      <w:r w:rsidRPr="005B0666">
        <w:rPr>
          <w:b/>
          <w:bCs/>
        </w:rPr>
        <w:t>Медицинские подразделения:</w:t>
      </w:r>
    </w:p>
    <w:p w14:paraId="2103E4E7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Амбулаторные отделения (кардиологическое, гастроэнтерологическое, эндокринологическое и др.)</w:t>
      </w:r>
    </w:p>
    <w:p w14:paraId="2D713E45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Лабораторная диагностика</w:t>
      </w:r>
    </w:p>
    <w:p w14:paraId="6C6EBA6D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Отделение лучевой диагностики (УЗИ, ЭКГ, МРТ, КТ)</w:t>
      </w:r>
    </w:p>
    <w:p w14:paraId="6EF2CDDF" w14:textId="77777777" w:rsidR="005B0666" w:rsidRPr="005B0666" w:rsidRDefault="005B0666" w:rsidP="005B0666">
      <w:pPr>
        <w:numPr>
          <w:ilvl w:val="0"/>
          <w:numId w:val="13"/>
        </w:numPr>
      </w:pPr>
      <w:r w:rsidRPr="005B0666">
        <w:rPr>
          <w:b/>
          <w:bCs/>
        </w:rPr>
        <w:t>Службы поддержки:</w:t>
      </w:r>
    </w:p>
    <w:p w14:paraId="73D0E1F7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Контакт-центр</w:t>
      </w:r>
    </w:p>
    <w:p w14:paraId="2F79A79C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Центр телемедицины</w:t>
      </w:r>
    </w:p>
    <w:p w14:paraId="691FCE48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Отдел клиентского сервиса</w:t>
      </w:r>
    </w:p>
    <w:p w14:paraId="04398C5B" w14:textId="77777777" w:rsidR="005B0666" w:rsidRPr="005B0666" w:rsidRDefault="005B0666" w:rsidP="005B0666">
      <w:pPr>
        <w:numPr>
          <w:ilvl w:val="0"/>
          <w:numId w:val="13"/>
        </w:numPr>
      </w:pPr>
      <w:r w:rsidRPr="005B0666">
        <w:rPr>
          <w:b/>
          <w:bCs/>
        </w:rPr>
        <w:t>ЦОД (Центр обработки данных):</w:t>
      </w:r>
    </w:p>
    <w:p w14:paraId="2ECA3DA0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Хранение медицинской информации</w:t>
      </w:r>
    </w:p>
    <w:p w14:paraId="1FAAF04E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t>Обеспечение безопасности и резервного копирования</w:t>
      </w:r>
    </w:p>
    <w:p w14:paraId="7BD19741" w14:textId="77777777" w:rsidR="005B0666" w:rsidRPr="005B0666" w:rsidRDefault="005B0666" w:rsidP="005B0666">
      <w:pPr>
        <w:numPr>
          <w:ilvl w:val="1"/>
          <w:numId w:val="13"/>
        </w:numPr>
      </w:pPr>
      <w:r w:rsidRPr="005B0666">
        <w:lastRenderedPageBreak/>
        <w:t xml:space="preserve">Поддержка </w:t>
      </w:r>
      <w:proofErr w:type="spellStart"/>
      <w:r w:rsidRPr="005B0666">
        <w:t>высокодоступных</w:t>
      </w:r>
      <w:proofErr w:type="spellEnd"/>
      <w:r w:rsidRPr="005B0666">
        <w:t xml:space="preserve"> систем</w:t>
      </w:r>
    </w:p>
    <w:p w14:paraId="32A49E49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Ключевые ИТ-системы:</w:t>
      </w:r>
    </w:p>
    <w:p w14:paraId="70593227" w14:textId="77777777" w:rsidR="005B0666" w:rsidRPr="005B0666" w:rsidRDefault="005B0666" w:rsidP="005B0666">
      <w:pPr>
        <w:numPr>
          <w:ilvl w:val="0"/>
          <w:numId w:val="14"/>
        </w:numPr>
      </w:pPr>
      <w:r w:rsidRPr="005B0666">
        <w:t>Электронная медицинская карта (ЭМК)</w:t>
      </w:r>
    </w:p>
    <w:p w14:paraId="28E607FE" w14:textId="77777777" w:rsidR="005B0666" w:rsidRPr="005B0666" w:rsidRDefault="005B0666" w:rsidP="005B0666">
      <w:pPr>
        <w:numPr>
          <w:ilvl w:val="0"/>
          <w:numId w:val="14"/>
        </w:numPr>
      </w:pPr>
      <w:r w:rsidRPr="005B0666">
        <w:t>Система управления лабораторией (LIS)</w:t>
      </w:r>
    </w:p>
    <w:p w14:paraId="1BCD5EA3" w14:textId="77777777" w:rsidR="005B0666" w:rsidRPr="005B0666" w:rsidRDefault="005B0666" w:rsidP="005B0666">
      <w:pPr>
        <w:numPr>
          <w:ilvl w:val="0"/>
          <w:numId w:val="14"/>
        </w:numPr>
      </w:pPr>
      <w:r w:rsidRPr="005B0666">
        <w:t>Система записи и управления приёмом пациентов (CRM)</w:t>
      </w:r>
    </w:p>
    <w:p w14:paraId="30B45202" w14:textId="77777777" w:rsidR="005B0666" w:rsidRPr="005B0666" w:rsidRDefault="005B0666" w:rsidP="005B0666">
      <w:pPr>
        <w:numPr>
          <w:ilvl w:val="0"/>
          <w:numId w:val="14"/>
        </w:numPr>
      </w:pPr>
      <w:r w:rsidRPr="005B0666">
        <w:t>Телемедицинская платформа</w:t>
      </w:r>
    </w:p>
    <w:p w14:paraId="10BAD273" w14:textId="77777777" w:rsidR="005B0666" w:rsidRPr="005B0666" w:rsidRDefault="005B0666" w:rsidP="005B0666">
      <w:pPr>
        <w:numPr>
          <w:ilvl w:val="0"/>
          <w:numId w:val="14"/>
        </w:numPr>
      </w:pPr>
      <w:r w:rsidRPr="005B0666">
        <w:t>Финансово-бухгалтерская система и биллинг</w:t>
      </w:r>
    </w:p>
    <w:p w14:paraId="6A283056" w14:textId="77777777" w:rsidR="005B0666" w:rsidRDefault="005B0666" w:rsidP="005B0666">
      <w:pPr>
        <w:numPr>
          <w:ilvl w:val="0"/>
          <w:numId w:val="14"/>
        </w:numPr>
      </w:pPr>
      <w:r w:rsidRPr="005B0666">
        <w:t>Внутренний корпоративный портал для сотрудников</w:t>
      </w:r>
    </w:p>
    <w:p w14:paraId="3982F2DE" w14:textId="77777777" w:rsidR="005B0666" w:rsidRDefault="005B0666" w:rsidP="005B0666">
      <w:pPr>
        <w:ind w:left="720"/>
      </w:pPr>
    </w:p>
    <w:p w14:paraId="357B18D5" w14:textId="77777777" w:rsidR="005B0666" w:rsidRPr="005B0666" w:rsidRDefault="005B0666" w:rsidP="005B0666">
      <w:pPr>
        <w:ind w:left="720"/>
      </w:pPr>
    </w:p>
    <w:p w14:paraId="5499260B" w14:textId="77777777" w:rsidR="005B0666" w:rsidRDefault="005B0666" w:rsidP="005B0666">
      <w:pPr>
        <w:numPr>
          <w:ilvl w:val="0"/>
          <w:numId w:val="12"/>
        </w:numPr>
      </w:pPr>
      <w:r w:rsidRPr="005B0666"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1EBED3BE" w14:textId="77777777" w:rsidR="005B0666" w:rsidRDefault="005B0666" w:rsidP="005B0666"/>
    <w:p w14:paraId="0190189F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ООО "</w:t>
      </w:r>
      <w:proofErr w:type="spellStart"/>
      <w:r w:rsidRPr="005B0666">
        <w:rPr>
          <w:b/>
          <w:bCs/>
        </w:rPr>
        <w:t>МедИнформ</w:t>
      </w:r>
      <w:proofErr w:type="spellEnd"/>
      <w:r w:rsidRPr="005B0666">
        <w:rPr>
          <w:b/>
          <w:bCs/>
        </w:rPr>
        <w:t xml:space="preserve"> Плюс" — краткое описание компании</w:t>
      </w:r>
    </w:p>
    <w:p w14:paraId="100D42D6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Сфера деятельности:</w:t>
      </w:r>
    </w:p>
    <w:p w14:paraId="67C9D2A0" w14:textId="77777777" w:rsidR="005B0666" w:rsidRPr="005B0666" w:rsidRDefault="005B0666" w:rsidP="005B0666">
      <w:r w:rsidRPr="005B0666">
        <w:t>Оказание амбулаторно-поликлинических медицинских услуг, лабораторной и инструментальной диагностики, телемедицина, ведение и хранение электронных медицинских карт.</w:t>
      </w:r>
    </w:p>
    <w:p w14:paraId="44A22306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Миссия компании:</w:t>
      </w:r>
    </w:p>
    <w:p w14:paraId="1B2665B6" w14:textId="77777777" w:rsidR="005B0666" w:rsidRPr="005B0666" w:rsidRDefault="005B0666" w:rsidP="005B0666">
      <w:r w:rsidRPr="005B0666">
        <w:t>Повышение доступности и качества медицинской помощи за счёт интеграции цифровых технологий, персонализированного подхода и постоянного профессионального развития персонала.</w:t>
      </w:r>
    </w:p>
    <w:p w14:paraId="2B18CA5D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Количество сотрудников:</w:t>
      </w:r>
    </w:p>
    <w:p w14:paraId="7118240E" w14:textId="77777777" w:rsidR="005B0666" w:rsidRPr="005B0666" w:rsidRDefault="005B0666" w:rsidP="005B0666">
      <w:r w:rsidRPr="005B0666">
        <w:t>Около 250 человек, из них:</w:t>
      </w:r>
    </w:p>
    <w:p w14:paraId="462C17DC" w14:textId="77777777" w:rsidR="005B0666" w:rsidRPr="005B0666" w:rsidRDefault="005B0666" w:rsidP="005B0666">
      <w:pPr>
        <w:numPr>
          <w:ilvl w:val="0"/>
          <w:numId w:val="16"/>
        </w:numPr>
      </w:pPr>
      <w:r w:rsidRPr="005B0666">
        <w:t>Медицинский персонал — 150</w:t>
      </w:r>
    </w:p>
    <w:p w14:paraId="249C269E" w14:textId="77777777" w:rsidR="005B0666" w:rsidRPr="005B0666" w:rsidRDefault="005B0666" w:rsidP="005B0666">
      <w:pPr>
        <w:numPr>
          <w:ilvl w:val="0"/>
          <w:numId w:val="16"/>
        </w:numPr>
      </w:pPr>
      <w:r w:rsidRPr="005B0666">
        <w:t>ИТ-отдел — 20</w:t>
      </w:r>
    </w:p>
    <w:p w14:paraId="1582511F" w14:textId="77777777" w:rsidR="005B0666" w:rsidRPr="005B0666" w:rsidRDefault="005B0666" w:rsidP="005B0666">
      <w:pPr>
        <w:numPr>
          <w:ilvl w:val="0"/>
          <w:numId w:val="16"/>
        </w:numPr>
      </w:pPr>
      <w:r w:rsidRPr="005B0666">
        <w:t>Административный и вспомогательный персонал — 80</w:t>
      </w:r>
    </w:p>
    <w:p w14:paraId="436EBDF2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Способы ведения бизнеса:</w:t>
      </w:r>
    </w:p>
    <w:p w14:paraId="0A79C2C9" w14:textId="77777777" w:rsidR="005B0666" w:rsidRPr="005B0666" w:rsidRDefault="005B0666" w:rsidP="005B0666">
      <w:pPr>
        <w:numPr>
          <w:ilvl w:val="0"/>
          <w:numId w:val="17"/>
        </w:numPr>
      </w:pPr>
      <w:r w:rsidRPr="005B0666">
        <w:t>Сеть медицинских центров в 3 городах</w:t>
      </w:r>
    </w:p>
    <w:p w14:paraId="7C3252A3" w14:textId="77777777" w:rsidR="005B0666" w:rsidRPr="005B0666" w:rsidRDefault="005B0666" w:rsidP="005B0666">
      <w:pPr>
        <w:numPr>
          <w:ilvl w:val="0"/>
          <w:numId w:val="17"/>
        </w:numPr>
      </w:pPr>
      <w:r w:rsidRPr="005B0666">
        <w:t>Онлайн-консультации через телемедицинскую платформу</w:t>
      </w:r>
    </w:p>
    <w:p w14:paraId="31992B34" w14:textId="77777777" w:rsidR="005B0666" w:rsidRPr="005B0666" w:rsidRDefault="005B0666" w:rsidP="005B0666">
      <w:pPr>
        <w:numPr>
          <w:ilvl w:val="0"/>
          <w:numId w:val="17"/>
        </w:numPr>
      </w:pPr>
      <w:r w:rsidRPr="005B0666">
        <w:t>Подписка на годовое медицинское обслуживание</w:t>
      </w:r>
    </w:p>
    <w:p w14:paraId="5C1B4A9F" w14:textId="77777777" w:rsidR="005B0666" w:rsidRPr="005B0666" w:rsidRDefault="005B0666" w:rsidP="005B0666">
      <w:pPr>
        <w:numPr>
          <w:ilvl w:val="0"/>
          <w:numId w:val="17"/>
        </w:numPr>
      </w:pPr>
      <w:r w:rsidRPr="005B0666">
        <w:lastRenderedPageBreak/>
        <w:t>Партнёрство со страховыми компаниями (ДМС)</w:t>
      </w:r>
    </w:p>
    <w:p w14:paraId="1E0AA2B6" w14:textId="77777777" w:rsidR="005B0666" w:rsidRPr="005B0666" w:rsidRDefault="005B0666" w:rsidP="005B0666">
      <w:pPr>
        <w:numPr>
          <w:ilvl w:val="0"/>
          <w:numId w:val="17"/>
        </w:numPr>
      </w:pPr>
      <w:r w:rsidRPr="005B0666">
        <w:t>B2B-услуги корпоративным клиентам (медосмотры, консалтинг, выездные мероприятия)</w:t>
      </w:r>
    </w:p>
    <w:p w14:paraId="1910D7A4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Основные конкуренты:</w:t>
      </w:r>
    </w:p>
    <w:p w14:paraId="362D78E8" w14:textId="77777777" w:rsidR="005B0666" w:rsidRPr="005B0666" w:rsidRDefault="005B0666" w:rsidP="005B0666">
      <w:pPr>
        <w:numPr>
          <w:ilvl w:val="0"/>
          <w:numId w:val="18"/>
        </w:numPr>
      </w:pPr>
      <w:r w:rsidRPr="005B0666">
        <w:t>"Инвитро"</w:t>
      </w:r>
    </w:p>
    <w:p w14:paraId="09843D51" w14:textId="77777777" w:rsidR="005B0666" w:rsidRPr="005B0666" w:rsidRDefault="005B0666" w:rsidP="005B0666">
      <w:pPr>
        <w:numPr>
          <w:ilvl w:val="0"/>
          <w:numId w:val="18"/>
        </w:numPr>
      </w:pPr>
      <w:r w:rsidRPr="005B0666">
        <w:t>"</w:t>
      </w:r>
      <w:proofErr w:type="spellStart"/>
      <w:r w:rsidRPr="005B0666">
        <w:t>Ситилаб</w:t>
      </w:r>
      <w:proofErr w:type="spellEnd"/>
      <w:r w:rsidRPr="005B0666">
        <w:t>"</w:t>
      </w:r>
    </w:p>
    <w:p w14:paraId="31310885" w14:textId="77777777" w:rsidR="005B0666" w:rsidRPr="005B0666" w:rsidRDefault="005B0666" w:rsidP="005B0666">
      <w:pPr>
        <w:numPr>
          <w:ilvl w:val="0"/>
          <w:numId w:val="18"/>
        </w:numPr>
      </w:pPr>
      <w:r w:rsidRPr="005B0666">
        <w:t>"EMC"</w:t>
      </w:r>
    </w:p>
    <w:p w14:paraId="4120A3B8" w14:textId="77777777" w:rsidR="005B0666" w:rsidRPr="005B0666" w:rsidRDefault="005B0666" w:rsidP="005B0666">
      <w:pPr>
        <w:numPr>
          <w:ilvl w:val="0"/>
          <w:numId w:val="18"/>
        </w:numPr>
      </w:pPr>
      <w:r w:rsidRPr="005B0666">
        <w:t>"</w:t>
      </w:r>
      <w:proofErr w:type="spellStart"/>
      <w:r w:rsidRPr="005B0666">
        <w:t>СберЗдоровье</w:t>
      </w:r>
      <w:proofErr w:type="spellEnd"/>
      <w:r w:rsidRPr="005B0666">
        <w:t>"</w:t>
      </w:r>
    </w:p>
    <w:p w14:paraId="1C3595AC" w14:textId="77777777" w:rsidR="005B0666" w:rsidRPr="005B0666" w:rsidRDefault="005B0666" w:rsidP="005B0666">
      <w:pPr>
        <w:numPr>
          <w:ilvl w:val="0"/>
          <w:numId w:val="18"/>
        </w:numPr>
      </w:pPr>
      <w:r w:rsidRPr="005B0666">
        <w:t>Местные частные клиники в регионах присутствия</w:t>
      </w:r>
    </w:p>
    <w:p w14:paraId="4EBBBA6E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Конкурентная стратегия:</w:t>
      </w:r>
    </w:p>
    <w:p w14:paraId="12EBEABA" w14:textId="77777777" w:rsidR="005B0666" w:rsidRPr="005B0666" w:rsidRDefault="005B0666" w:rsidP="005B0666">
      <w:pPr>
        <w:numPr>
          <w:ilvl w:val="0"/>
          <w:numId w:val="19"/>
        </w:numPr>
      </w:pPr>
      <w:r w:rsidRPr="005B0666">
        <w:t>Упор на цифровизацию процессов (быстрая запись, ЭМК, телемедицина)</w:t>
      </w:r>
    </w:p>
    <w:p w14:paraId="7F989019" w14:textId="77777777" w:rsidR="005B0666" w:rsidRPr="005B0666" w:rsidRDefault="005B0666" w:rsidP="005B0666">
      <w:pPr>
        <w:numPr>
          <w:ilvl w:val="0"/>
          <w:numId w:val="19"/>
        </w:numPr>
      </w:pPr>
      <w:r w:rsidRPr="005B0666">
        <w:t>Высокий уровень сервиса и клиентоориентированность</w:t>
      </w:r>
    </w:p>
    <w:p w14:paraId="1ADD0792" w14:textId="77777777" w:rsidR="005B0666" w:rsidRPr="005B0666" w:rsidRDefault="005B0666" w:rsidP="005B0666">
      <w:pPr>
        <w:numPr>
          <w:ilvl w:val="0"/>
          <w:numId w:val="19"/>
        </w:numPr>
      </w:pPr>
      <w:r w:rsidRPr="005B0666">
        <w:t>Собственная ИТ-платформа — меньше зависимости от сторонних решений</w:t>
      </w:r>
    </w:p>
    <w:p w14:paraId="2C782283" w14:textId="77777777" w:rsidR="005B0666" w:rsidRPr="005B0666" w:rsidRDefault="005B0666" w:rsidP="005B0666">
      <w:pPr>
        <w:numPr>
          <w:ilvl w:val="0"/>
          <w:numId w:val="19"/>
        </w:numPr>
      </w:pPr>
      <w:r w:rsidRPr="005B0666">
        <w:t>Комплексные программы лояльности</w:t>
      </w:r>
    </w:p>
    <w:p w14:paraId="17D0D774" w14:textId="77777777" w:rsidR="005B0666" w:rsidRPr="005B0666" w:rsidRDefault="005B0666" w:rsidP="005B0666">
      <w:pPr>
        <w:numPr>
          <w:ilvl w:val="0"/>
          <w:numId w:val="19"/>
        </w:numPr>
      </w:pPr>
      <w:r w:rsidRPr="005B0666">
        <w:t>Гибкие пакеты услуг (для физлиц, корпоративных клиентов, ДМС)</w:t>
      </w:r>
    </w:p>
    <w:p w14:paraId="41E64B24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Основные поставщики:</w:t>
      </w:r>
    </w:p>
    <w:p w14:paraId="3ADD814A" w14:textId="77777777" w:rsidR="005B0666" w:rsidRPr="005B0666" w:rsidRDefault="005B0666" w:rsidP="005B0666">
      <w:pPr>
        <w:numPr>
          <w:ilvl w:val="0"/>
          <w:numId w:val="20"/>
        </w:numPr>
      </w:pPr>
      <w:r w:rsidRPr="005B0666">
        <w:t xml:space="preserve">Медицинское оборудование: Philips, </w:t>
      </w:r>
      <w:proofErr w:type="spellStart"/>
      <w:r w:rsidRPr="005B0666">
        <w:t>Mindray</w:t>
      </w:r>
      <w:proofErr w:type="spellEnd"/>
      <w:r w:rsidRPr="005B0666">
        <w:t xml:space="preserve">, GE </w:t>
      </w:r>
      <w:proofErr w:type="spellStart"/>
      <w:r w:rsidRPr="005B0666">
        <w:t>Healthcare</w:t>
      </w:r>
      <w:proofErr w:type="spellEnd"/>
    </w:p>
    <w:p w14:paraId="5EB5CC39" w14:textId="77777777" w:rsidR="005B0666" w:rsidRPr="005B0666" w:rsidRDefault="005B0666" w:rsidP="005B0666">
      <w:pPr>
        <w:numPr>
          <w:ilvl w:val="0"/>
          <w:numId w:val="20"/>
        </w:numPr>
      </w:pPr>
      <w:r w:rsidRPr="005B0666">
        <w:t xml:space="preserve">Лабораторные реагенты и расходные материалы: </w:t>
      </w:r>
      <w:proofErr w:type="spellStart"/>
      <w:r w:rsidRPr="005B0666">
        <w:t>Abbott</w:t>
      </w:r>
      <w:proofErr w:type="spellEnd"/>
      <w:r w:rsidRPr="005B0666">
        <w:t>, Roche</w:t>
      </w:r>
    </w:p>
    <w:p w14:paraId="7F688676" w14:textId="77777777" w:rsidR="005B0666" w:rsidRPr="005B0666" w:rsidRDefault="005B0666" w:rsidP="005B0666">
      <w:pPr>
        <w:numPr>
          <w:ilvl w:val="0"/>
          <w:numId w:val="20"/>
        </w:numPr>
      </w:pPr>
      <w:r w:rsidRPr="005B0666">
        <w:t>Программное обеспечение: локальные ИТ-поставщики, собственные разработки</w:t>
      </w:r>
    </w:p>
    <w:p w14:paraId="67FB6250" w14:textId="77777777" w:rsidR="005B0666" w:rsidRPr="005B0666" w:rsidRDefault="005B0666" w:rsidP="005B0666">
      <w:pPr>
        <w:numPr>
          <w:ilvl w:val="0"/>
          <w:numId w:val="20"/>
        </w:numPr>
        <w:rPr>
          <w:lang w:val="en-US"/>
        </w:rPr>
      </w:pPr>
      <w:r w:rsidRPr="005B0666">
        <w:t>ИТ</w:t>
      </w:r>
      <w:r w:rsidRPr="005B0666">
        <w:rPr>
          <w:lang w:val="en-US"/>
        </w:rPr>
        <w:t>-</w:t>
      </w:r>
      <w:r w:rsidRPr="005B0666">
        <w:t>инфраструктура</w:t>
      </w:r>
      <w:r w:rsidRPr="005B0666">
        <w:rPr>
          <w:lang w:val="en-US"/>
        </w:rPr>
        <w:t>: Cisco, Hewlett Packard Enterprise, Microsoft</w:t>
      </w:r>
    </w:p>
    <w:p w14:paraId="31F7843C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Основные потребители (клиенты):</w:t>
      </w:r>
    </w:p>
    <w:p w14:paraId="7F98BE38" w14:textId="77777777" w:rsidR="005B0666" w:rsidRPr="005B0666" w:rsidRDefault="005B0666" w:rsidP="005B0666">
      <w:pPr>
        <w:numPr>
          <w:ilvl w:val="0"/>
          <w:numId w:val="21"/>
        </w:numPr>
      </w:pPr>
      <w:r w:rsidRPr="005B0666">
        <w:t>Частные лица (пациенты)</w:t>
      </w:r>
    </w:p>
    <w:p w14:paraId="21C6750A" w14:textId="77777777" w:rsidR="005B0666" w:rsidRPr="005B0666" w:rsidRDefault="005B0666" w:rsidP="005B0666">
      <w:pPr>
        <w:numPr>
          <w:ilvl w:val="0"/>
          <w:numId w:val="21"/>
        </w:numPr>
      </w:pPr>
      <w:r w:rsidRPr="005B0666">
        <w:t>Корпоративные клиенты (офисные компании, заводы, банки)</w:t>
      </w:r>
    </w:p>
    <w:p w14:paraId="5584BC80" w14:textId="77777777" w:rsidR="005B0666" w:rsidRPr="005B0666" w:rsidRDefault="005B0666" w:rsidP="005B0666">
      <w:pPr>
        <w:numPr>
          <w:ilvl w:val="0"/>
          <w:numId w:val="21"/>
        </w:numPr>
      </w:pPr>
      <w:r w:rsidRPr="005B0666">
        <w:t>Страховые компании (по ДМС)</w:t>
      </w:r>
    </w:p>
    <w:p w14:paraId="6040595C" w14:textId="77777777" w:rsidR="005B0666" w:rsidRPr="005B0666" w:rsidRDefault="005B0666" w:rsidP="005B0666">
      <w:pPr>
        <w:numPr>
          <w:ilvl w:val="0"/>
          <w:numId w:val="21"/>
        </w:numPr>
      </w:pPr>
      <w:r w:rsidRPr="005B0666">
        <w:t>Государственные организации (по контрактам)</w:t>
      </w:r>
    </w:p>
    <w:p w14:paraId="1FB0F69D" w14:textId="77777777" w:rsidR="005B0666" w:rsidRPr="005B0666" w:rsidRDefault="005B0666" w:rsidP="005B0666">
      <w:r w:rsidRPr="005B0666">
        <w:pict w14:anchorId="4DBA5C1E">
          <v:rect id="_x0000_i1058" style="width:0;height:1.5pt" o:hralign="center" o:hrstd="t" o:hr="t" fillcolor="#a0a0a0" stroked="f"/>
        </w:pict>
      </w:r>
    </w:p>
    <w:p w14:paraId="62F1B6DB" w14:textId="77777777" w:rsidR="005B0666" w:rsidRPr="005B0666" w:rsidRDefault="005B0666" w:rsidP="005B0666">
      <w:pPr>
        <w:rPr>
          <w:b/>
          <w:bCs/>
        </w:rPr>
      </w:pPr>
      <w:r w:rsidRPr="005B0666">
        <w:rPr>
          <w:rFonts w:ascii="Segoe UI Emoji" w:hAnsi="Segoe UI Emoji" w:cs="Segoe UI Emoji"/>
          <w:b/>
          <w:bCs/>
        </w:rPr>
        <w:t>🎯</w:t>
      </w:r>
      <w:r w:rsidRPr="005B0666">
        <w:rPr>
          <w:b/>
          <w:bCs/>
        </w:rPr>
        <w:t xml:space="preserve"> Цели компании:</w:t>
      </w:r>
    </w:p>
    <w:p w14:paraId="6E00D6E2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На ближайший год:</w:t>
      </w:r>
    </w:p>
    <w:p w14:paraId="31408873" w14:textId="77777777" w:rsidR="005B0666" w:rsidRPr="005B0666" w:rsidRDefault="005B0666" w:rsidP="005B0666">
      <w:pPr>
        <w:numPr>
          <w:ilvl w:val="0"/>
          <w:numId w:val="22"/>
        </w:numPr>
      </w:pPr>
      <w:r w:rsidRPr="005B0666">
        <w:t>Запустить новую телемедицинскую платформу с видеоконсультациями.</w:t>
      </w:r>
    </w:p>
    <w:p w14:paraId="13BF706F" w14:textId="77777777" w:rsidR="005B0666" w:rsidRPr="005B0666" w:rsidRDefault="005B0666" w:rsidP="005B0666">
      <w:pPr>
        <w:numPr>
          <w:ilvl w:val="0"/>
          <w:numId w:val="22"/>
        </w:numPr>
      </w:pPr>
      <w:r w:rsidRPr="005B0666">
        <w:t>Внедрить ИИ-помощника для предварительного сбора симптомов и маршрутизации.</w:t>
      </w:r>
    </w:p>
    <w:p w14:paraId="3248FED5" w14:textId="77777777" w:rsidR="005B0666" w:rsidRPr="005B0666" w:rsidRDefault="005B0666" w:rsidP="005B0666">
      <w:pPr>
        <w:numPr>
          <w:ilvl w:val="0"/>
          <w:numId w:val="22"/>
        </w:numPr>
      </w:pPr>
      <w:r w:rsidRPr="005B0666">
        <w:lastRenderedPageBreak/>
        <w:t>Открыть два новых отделения в соседнем регионе.</w:t>
      </w:r>
    </w:p>
    <w:p w14:paraId="3565072C" w14:textId="77777777" w:rsidR="005B0666" w:rsidRPr="005B0666" w:rsidRDefault="005B0666" w:rsidP="005B0666">
      <w:pPr>
        <w:numPr>
          <w:ilvl w:val="0"/>
          <w:numId w:val="22"/>
        </w:numPr>
      </w:pPr>
      <w:r w:rsidRPr="005B0666">
        <w:t>Повысить клиентскую удовлетворённость до уровня 90%+.</w:t>
      </w:r>
    </w:p>
    <w:p w14:paraId="7FD0FBFF" w14:textId="77777777" w:rsidR="005B0666" w:rsidRPr="005B0666" w:rsidRDefault="005B0666" w:rsidP="005B0666">
      <w:pPr>
        <w:numPr>
          <w:ilvl w:val="0"/>
          <w:numId w:val="22"/>
        </w:numPr>
      </w:pPr>
      <w:r w:rsidRPr="005B0666">
        <w:t>Получить международную сертификацию ISO по информационной безопасности.</w:t>
      </w:r>
    </w:p>
    <w:p w14:paraId="0F605DC0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На 3 года:</w:t>
      </w:r>
    </w:p>
    <w:p w14:paraId="7EF948D1" w14:textId="77777777" w:rsidR="005B0666" w:rsidRPr="005B0666" w:rsidRDefault="005B0666" w:rsidP="005B0666">
      <w:pPr>
        <w:numPr>
          <w:ilvl w:val="0"/>
          <w:numId w:val="23"/>
        </w:numPr>
      </w:pPr>
      <w:r w:rsidRPr="005B0666">
        <w:t>Расширить сеть до 10 медицинских центров.</w:t>
      </w:r>
    </w:p>
    <w:p w14:paraId="3C6B715D" w14:textId="77777777" w:rsidR="005B0666" w:rsidRPr="005B0666" w:rsidRDefault="005B0666" w:rsidP="005B0666">
      <w:pPr>
        <w:numPr>
          <w:ilvl w:val="0"/>
          <w:numId w:val="23"/>
        </w:numPr>
      </w:pPr>
      <w:r w:rsidRPr="005B0666">
        <w:t>Выйти на рынок мобильных медицинских услуг (выезд на дом, экспресс-диагностика).</w:t>
      </w:r>
    </w:p>
    <w:p w14:paraId="00E8C4F2" w14:textId="77777777" w:rsidR="005B0666" w:rsidRPr="005B0666" w:rsidRDefault="005B0666" w:rsidP="005B0666">
      <w:pPr>
        <w:numPr>
          <w:ilvl w:val="0"/>
          <w:numId w:val="23"/>
        </w:numPr>
      </w:pPr>
      <w:r w:rsidRPr="005B0666">
        <w:t>Внедрить систему персонализированной профилактики на базе анализа ЭМК.</w:t>
      </w:r>
    </w:p>
    <w:p w14:paraId="7CD82850" w14:textId="77777777" w:rsidR="005B0666" w:rsidRPr="005B0666" w:rsidRDefault="005B0666" w:rsidP="005B0666">
      <w:pPr>
        <w:numPr>
          <w:ilvl w:val="0"/>
          <w:numId w:val="23"/>
        </w:numPr>
      </w:pPr>
      <w:r w:rsidRPr="005B0666">
        <w:t>Автоматизировать 80% административных процессов.</w:t>
      </w:r>
    </w:p>
    <w:p w14:paraId="0B8F924F" w14:textId="77777777" w:rsidR="005B0666" w:rsidRPr="005B0666" w:rsidRDefault="005B0666" w:rsidP="005B0666">
      <w:pPr>
        <w:numPr>
          <w:ilvl w:val="0"/>
          <w:numId w:val="23"/>
        </w:numPr>
      </w:pPr>
      <w:r w:rsidRPr="005B0666">
        <w:t>Достичь выручки 1 млрд ₽ в год.</w:t>
      </w:r>
    </w:p>
    <w:p w14:paraId="1DEC887D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На 5 лет:</w:t>
      </w:r>
    </w:p>
    <w:p w14:paraId="163CE832" w14:textId="77777777" w:rsidR="005B0666" w:rsidRPr="005B0666" w:rsidRDefault="005B0666" w:rsidP="005B0666">
      <w:pPr>
        <w:numPr>
          <w:ilvl w:val="0"/>
          <w:numId w:val="24"/>
        </w:numPr>
      </w:pPr>
      <w:r w:rsidRPr="005B0666">
        <w:t>Стать одной из 5 ведущих телемедицинских платформ в стране.</w:t>
      </w:r>
    </w:p>
    <w:p w14:paraId="39A49643" w14:textId="77777777" w:rsidR="005B0666" w:rsidRPr="005B0666" w:rsidRDefault="005B0666" w:rsidP="005B0666">
      <w:pPr>
        <w:numPr>
          <w:ilvl w:val="0"/>
          <w:numId w:val="24"/>
        </w:numPr>
      </w:pPr>
      <w:r w:rsidRPr="005B0666">
        <w:t>Выйти на зарубежный рынок (страны СНГ).</w:t>
      </w:r>
    </w:p>
    <w:p w14:paraId="7A2568D8" w14:textId="77777777" w:rsidR="005B0666" w:rsidRPr="005B0666" w:rsidRDefault="005B0666" w:rsidP="005B0666">
      <w:pPr>
        <w:numPr>
          <w:ilvl w:val="0"/>
          <w:numId w:val="24"/>
        </w:numPr>
      </w:pPr>
      <w:r w:rsidRPr="005B0666">
        <w:t>Разработать собственную систему для обучения и сертификации медперсонала.</w:t>
      </w:r>
    </w:p>
    <w:p w14:paraId="083424E0" w14:textId="77777777" w:rsidR="005B0666" w:rsidRPr="005B0666" w:rsidRDefault="005B0666" w:rsidP="005B0666">
      <w:pPr>
        <w:numPr>
          <w:ilvl w:val="0"/>
          <w:numId w:val="24"/>
        </w:numPr>
      </w:pPr>
      <w:r w:rsidRPr="005B0666">
        <w:t>Интегрироваться с государственной системой здравоохранения (ЕГИСЗ).</w:t>
      </w:r>
    </w:p>
    <w:p w14:paraId="53776956" w14:textId="77777777" w:rsidR="005B0666" w:rsidRPr="005B0666" w:rsidRDefault="005B0666" w:rsidP="005B0666">
      <w:pPr>
        <w:numPr>
          <w:ilvl w:val="0"/>
          <w:numId w:val="24"/>
        </w:numPr>
      </w:pPr>
      <w:r w:rsidRPr="005B0666">
        <w:t>Достичь полностью безбумажного документооборота.</w:t>
      </w:r>
    </w:p>
    <w:p w14:paraId="2710D86B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В перспективе 10 лет:</w:t>
      </w:r>
    </w:p>
    <w:p w14:paraId="4C4B41FC" w14:textId="77777777" w:rsidR="005B0666" w:rsidRPr="005B0666" w:rsidRDefault="005B0666" w:rsidP="005B0666">
      <w:pPr>
        <w:numPr>
          <w:ilvl w:val="0"/>
          <w:numId w:val="25"/>
        </w:numPr>
      </w:pPr>
      <w:r w:rsidRPr="005B0666">
        <w:t>Войти в топ-3 частных цифровых медцентров страны.</w:t>
      </w:r>
    </w:p>
    <w:p w14:paraId="7E2F3477" w14:textId="77777777" w:rsidR="005B0666" w:rsidRPr="005B0666" w:rsidRDefault="005B0666" w:rsidP="005B0666">
      <w:pPr>
        <w:numPr>
          <w:ilvl w:val="0"/>
          <w:numId w:val="25"/>
        </w:numPr>
      </w:pPr>
      <w:r w:rsidRPr="005B0666">
        <w:t>Создать биобанк и исследовательский центр по генетике и профилактике заболеваний.</w:t>
      </w:r>
    </w:p>
    <w:p w14:paraId="73FCA3DA" w14:textId="77777777" w:rsidR="005B0666" w:rsidRPr="005B0666" w:rsidRDefault="005B0666" w:rsidP="005B0666">
      <w:pPr>
        <w:numPr>
          <w:ilvl w:val="0"/>
          <w:numId w:val="25"/>
        </w:numPr>
      </w:pPr>
      <w:r w:rsidRPr="005B0666">
        <w:t>Разработать собственные устройства для удалённого мониторинга здоровья.</w:t>
      </w:r>
    </w:p>
    <w:p w14:paraId="3E26CE51" w14:textId="77777777" w:rsidR="005B0666" w:rsidRPr="005B0666" w:rsidRDefault="005B0666" w:rsidP="005B0666">
      <w:pPr>
        <w:numPr>
          <w:ilvl w:val="0"/>
          <w:numId w:val="25"/>
        </w:numPr>
      </w:pPr>
      <w:r w:rsidRPr="005B0666">
        <w:t>Стать резидентом медицинского технопарка и инкубатора стартапов.</w:t>
      </w:r>
    </w:p>
    <w:p w14:paraId="71C5D775" w14:textId="77777777" w:rsidR="005B0666" w:rsidRPr="005B0666" w:rsidRDefault="005B0666" w:rsidP="005B0666">
      <w:pPr>
        <w:numPr>
          <w:ilvl w:val="0"/>
          <w:numId w:val="25"/>
        </w:numPr>
      </w:pPr>
      <w:r w:rsidRPr="005B0666">
        <w:t>Выстроить экосистему "здоровья под ключ": диагностика, лечение, обучение, профилактика.</w:t>
      </w:r>
    </w:p>
    <w:p w14:paraId="0C8A5563" w14:textId="77777777" w:rsidR="005B0666" w:rsidRDefault="005B0666" w:rsidP="005B0666"/>
    <w:p w14:paraId="71149A75" w14:textId="77777777" w:rsidR="005B0666" w:rsidRDefault="005B0666" w:rsidP="005B0666"/>
    <w:p w14:paraId="630EDAE9" w14:textId="77777777" w:rsidR="005B0666" w:rsidRDefault="005B0666" w:rsidP="005B0666"/>
    <w:p w14:paraId="770FDA80" w14:textId="77777777" w:rsidR="005B0666" w:rsidRDefault="005B0666" w:rsidP="005B0666"/>
    <w:p w14:paraId="0F33AC0B" w14:textId="77777777" w:rsidR="005B0666" w:rsidRDefault="005B0666" w:rsidP="005B0666"/>
    <w:p w14:paraId="7C49DB68" w14:textId="77777777" w:rsidR="005B0666" w:rsidRDefault="005B0666" w:rsidP="005B0666"/>
    <w:p w14:paraId="349B0681" w14:textId="77777777" w:rsidR="005B0666" w:rsidRDefault="005B0666" w:rsidP="005B0666"/>
    <w:p w14:paraId="764868C7" w14:textId="77777777" w:rsidR="005B0666" w:rsidRDefault="005B0666" w:rsidP="005B0666"/>
    <w:p w14:paraId="3EC9BF56" w14:textId="77777777" w:rsidR="005B0666" w:rsidRDefault="005B0666" w:rsidP="005B0666"/>
    <w:p w14:paraId="06152977" w14:textId="77777777" w:rsidR="005B0666" w:rsidRDefault="005B0666" w:rsidP="005B0666"/>
    <w:p w14:paraId="7D28C9B4" w14:textId="77777777" w:rsidR="005B0666" w:rsidRDefault="005B0666" w:rsidP="005B0666"/>
    <w:p w14:paraId="3EF5EB62" w14:textId="77777777" w:rsidR="005B0666" w:rsidRDefault="005B0666" w:rsidP="005B0666"/>
    <w:p w14:paraId="5A0F4AFE" w14:textId="77777777" w:rsidR="005B0666" w:rsidRDefault="005B0666" w:rsidP="005B0666"/>
    <w:p w14:paraId="438FE7F2" w14:textId="77777777" w:rsidR="005B0666" w:rsidRDefault="005B0666" w:rsidP="005B0666"/>
    <w:p w14:paraId="4D76E605" w14:textId="77777777" w:rsidR="005B0666" w:rsidRPr="005B0666" w:rsidRDefault="005B0666" w:rsidP="005B0666">
      <w:pPr>
        <w:numPr>
          <w:ilvl w:val="0"/>
          <w:numId w:val="12"/>
        </w:numPr>
      </w:pPr>
      <w:r w:rsidRPr="005B0666">
        <w:t>Спроектируйте организационную структуру компании.</w:t>
      </w:r>
    </w:p>
    <w:p w14:paraId="46AAB3F9" w14:textId="77777777" w:rsidR="005B0666" w:rsidRPr="005B0666" w:rsidRDefault="005B0666" w:rsidP="005B0666"/>
    <w:p w14:paraId="2A98F108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Организационная структура ООО "</w:t>
      </w:r>
      <w:proofErr w:type="spellStart"/>
      <w:r w:rsidRPr="005B0666">
        <w:rPr>
          <w:b/>
          <w:bCs/>
        </w:rPr>
        <w:t>МедИнформ</w:t>
      </w:r>
      <w:proofErr w:type="spellEnd"/>
      <w:r w:rsidRPr="005B0666">
        <w:rPr>
          <w:b/>
          <w:bCs/>
        </w:rPr>
        <w:t xml:space="preserve"> Плюс"</w:t>
      </w:r>
    </w:p>
    <w:p w14:paraId="4863861D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1. Генеральный директор</w:t>
      </w:r>
    </w:p>
    <w:p w14:paraId="2D1CE7F2" w14:textId="77777777" w:rsidR="005B0666" w:rsidRPr="005B0666" w:rsidRDefault="005B0666" w:rsidP="005B0666">
      <w:pPr>
        <w:numPr>
          <w:ilvl w:val="0"/>
          <w:numId w:val="27"/>
        </w:numPr>
      </w:pPr>
      <w:r w:rsidRPr="005B0666">
        <w:t>Руководит всей компанией, отвечает за стратегическое развитие, контроль ключевых направлений и взаимодействие с акционерами и госорганами.</w:t>
      </w:r>
    </w:p>
    <w:p w14:paraId="48FAE77C" w14:textId="77777777" w:rsidR="005B0666" w:rsidRPr="005B0666" w:rsidRDefault="005B0666" w:rsidP="005B0666">
      <w:r w:rsidRPr="005B0666">
        <w:pict w14:anchorId="2CAE31E8">
          <v:rect id="_x0000_i1101" style="width:0;height:1.5pt" o:hralign="center" o:hrstd="t" o:hr="t" fillcolor="#a0a0a0" stroked="f"/>
        </w:pict>
      </w:r>
    </w:p>
    <w:p w14:paraId="5C8F5F34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 Заместители генерального директора:</w:t>
      </w:r>
    </w:p>
    <w:p w14:paraId="034441F5" w14:textId="77777777" w:rsidR="005B0666" w:rsidRPr="005B0666" w:rsidRDefault="005B0666" w:rsidP="005B0666">
      <w:pPr>
        <w:numPr>
          <w:ilvl w:val="0"/>
          <w:numId w:val="28"/>
        </w:numPr>
      </w:pPr>
      <w:r w:rsidRPr="005B0666">
        <w:rPr>
          <w:b/>
          <w:bCs/>
        </w:rPr>
        <w:t>По медицинской части</w:t>
      </w:r>
    </w:p>
    <w:p w14:paraId="6CA31557" w14:textId="77777777" w:rsidR="005B0666" w:rsidRPr="005B0666" w:rsidRDefault="005B0666" w:rsidP="005B0666">
      <w:pPr>
        <w:numPr>
          <w:ilvl w:val="0"/>
          <w:numId w:val="28"/>
        </w:numPr>
      </w:pPr>
      <w:r w:rsidRPr="005B0666">
        <w:rPr>
          <w:b/>
          <w:bCs/>
        </w:rPr>
        <w:t>По ИТ и цифровизации</w:t>
      </w:r>
    </w:p>
    <w:p w14:paraId="4776936F" w14:textId="77777777" w:rsidR="005B0666" w:rsidRPr="005B0666" w:rsidRDefault="005B0666" w:rsidP="005B0666">
      <w:pPr>
        <w:numPr>
          <w:ilvl w:val="0"/>
          <w:numId w:val="28"/>
        </w:numPr>
      </w:pPr>
      <w:r w:rsidRPr="005B0666">
        <w:rPr>
          <w:b/>
          <w:bCs/>
        </w:rPr>
        <w:t>По экономике и финансам</w:t>
      </w:r>
    </w:p>
    <w:p w14:paraId="2B02D83A" w14:textId="77777777" w:rsidR="005B0666" w:rsidRPr="005B0666" w:rsidRDefault="005B0666" w:rsidP="005B0666">
      <w:pPr>
        <w:numPr>
          <w:ilvl w:val="0"/>
          <w:numId w:val="28"/>
        </w:numPr>
      </w:pPr>
      <w:r w:rsidRPr="005B0666">
        <w:rPr>
          <w:b/>
          <w:bCs/>
        </w:rPr>
        <w:t>По операционной деятельности</w:t>
      </w:r>
    </w:p>
    <w:p w14:paraId="272DE6D0" w14:textId="77777777" w:rsidR="005B0666" w:rsidRPr="005B0666" w:rsidRDefault="005B0666" w:rsidP="005B0666">
      <w:pPr>
        <w:numPr>
          <w:ilvl w:val="0"/>
          <w:numId w:val="28"/>
        </w:numPr>
      </w:pPr>
      <w:r w:rsidRPr="005B0666">
        <w:rPr>
          <w:b/>
          <w:bCs/>
        </w:rPr>
        <w:t>По маркетингу и развитию</w:t>
      </w:r>
    </w:p>
    <w:p w14:paraId="26FC86D1" w14:textId="77777777" w:rsidR="005B0666" w:rsidRPr="005B0666" w:rsidRDefault="005B0666" w:rsidP="005B0666">
      <w:r w:rsidRPr="005B0666">
        <w:pict w14:anchorId="31BD57A4">
          <v:rect id="_x0000_i1102" style="width:0;height:1.5pt" o:hralign="center" o:hrstd="t" o:hr="t" fillcolor="#a0a0a0" stroked="f"/>
        </w:pict>
      </w:r>
    </w:p>
    <w:p w14:paraId="40CCBDD1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3. Подразделения под управлением заместителей:</w:t>
      </w:r>
    </w:p>
    <w:p w14:paraId="099AD61E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2.1. Медицинский блок (зам. по мед. части)</w:t>
      </w:r>
    </w:p>
    <w:p w14:paraId="1414F28D" w14:textId="77777777" w:rsidR="005B0666" w:rsidRPr="005B0666" w:rsidRDefault="005B0666" w:rsidP="005B0666">
      <w:pPr>
        <w:numPr>
          <w:ilvl w:val="0"/>
          <w:numId w:val="29"/>
        </w:numPr>
      </w:pPr>
      <w:r w:rsidRPr="005B0666">
        <w:t>Главный врач</w:t>
      </w:r>
    </w:p>
    <w:p w14:paraId="02A9C0CD" w14:textId="77777777" w:rsidR="005B0666" w:rsidRPr="005B0666" w:rsidRDefault="005B0666" w:rsidP="005B0666">
      <w:pPr>
        <w:numPr>
          <w:ilvl w:val="1"/>
          <w:numId w:val="29"/>
        </w:numPr>
      </w:pPr>
      <w:r w:rsidRPr="005B0666">
        <w:t>Руководители отделений (кардиология, гастроэнтерология, эндокринология и т.д.)</w:t>
      </w:r>
    </w:p>
    <w:p w14:paraId="45562714" w14:textId="77777777" w:rsidR="005B0666" w:rsidRPr="005B0666" w:rsidRDefault="005B0666" w:rsidP="005B0666">
      <w:pPr>
        <w:numPr>
          <w:ilvl w:val="1"/>
          <w:numId w:val="29"/>
        </w:numPr>
      </w:pPr>
      <w:r w:rsidRPr="005B0666">
        <w:t>Старшие медсёстры</w:t>
      </w:r>
    </w:p>
    <w:p w14:paraId="1526035C" w14:textId="77777777" w:rsidR="005B0666" w:rsidRPr="005B0666" w:rsidRDefault="005B0666" w:rsidP="005B0666">
      <w:pPr>
        <w:numPr>
          <w:ilvl w:val="1"/>
          <w:numId w:val="29"/>
        </w:numPr>
      </w:pPr>
      <w:r w:rsidRPr="005B0666">
        <w:t>Лабораторное отделение</w:t>
      </w:r>
    </w:p>
    <w:p w14:paraId="6E5BA9C6" w14:textId="77777777" w:rsidR="005B0666" w:rsidRPr="005B0666" w:rsidRDefault="005B0666" w:rsidP="005B0666">
      <w:pPr>
        <w:numPr>
          <w:ilvl w:val="1"/>
          <w:numId w:val="29"/>
        </w:numPr>
      </w:pPr>
      <w:r w:rsidRPr="005B0666">
        <w:t>Отделение лучевой диагностики</w:t>
      </w:r>
    </w:p>
    <w:p w14:paraId="4D8D0A76" w14:textId="77777777" w:rsidR="005B0666" w:rsidRPr="005B0666" w:rsidRDefault="005B0666" w:rsidP="005B0666">
      <w:pPr>
        <w:numPr>
          <w:ilvl w:val="1"/>
          <w:numId w:val="29"/>
        </w:numPr>
      </w:pPr>
      <w:r w:rsidRPr="005B0666">
        <w:t>Комиссия по качеству лечения</w:t>
      </w:r>
    </w:p>
    <w:p w14:paraId="36D742AF" w14:textId="77777777" w:rsidR="005B0666" w:rsidRPr="005B0666" w:rsidRDefault="005B0666" w:rsidP="005B0666">
      <w:pPr>
        <w:numPr>
          <w:ilvl w:val="1"/>
          <w:numId w:val="29"/>
        </w:numPr>
      </w:pPr>
      <w:r w:rsidRPr="005B0666">
        <w:t xml:space="preserve">Отдел приёма пациентов (регистратура, </w:t>
      </w:r>
      <w:proofErr w:type="spellStart"/>
      <w:r w:rsidRPr="005B0666">
        <w:t>call</w:t>
      </w:r>
      <w:proofErr w:type="spellEnd"/>
      <w:r w:rsidRPr="005B0666">
        <w:t>-центр)</w:t>
      </w:r>
    </w:p>
    <w:p w14:paraId="7B260A0A" w14:textId="77777777" w:rsidR="005B0666" w:rsidRPr="005B0666" w:rsidRDefault="005B0666" w:rsidP="005B0666">
      <w:r w:rsidRPr="005B0666">
        <w:lastRenderedPageBreak/>
        <w:pict w14:anchorId="47D7F78F">
          <v:rect id="_x0000_i1103" style="width:0;height:1.5pt" o:hralign="center" o:hrstd="t" o:hr="t" fillcolor="#a0a0a0" stroked="f"/>
        </w:pict>
      </w:r>
    </w:p>
    <w:p w14:paraId="7D5C12FF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2.2. ИТ-блок (зам. по ИТ)</w:t>
      </w:r>
    </w:p>
    <w:p w14:paraId="5051BA18" w14:textId="77777777" w:rsidR="005B0666" w:rsidRPr="005B0666" w:rsidRDefault="005B0666" w:rsidP="005B0666">
      <w:pPr>
        <w:numPr>
          <w:ilvl w:val="0"/>
          <w:numId w:val="30"/>
        </w:numPr>
      </w:pPr>
      <w:r w:rsidRPr="005B0666">
        <w:t>Руководитель ИТ-отдела</w:t>
      </w:r>
    </w:p>
    <w:p w14:paraId="6A5D157D" w14:textId="77777777" w:rsidR="005B0666" w:rsidRPr="005B0666" w:rsidRDefault="005B0666" w:rsidP="005B0666">
      <w:pPr>
        <w:numPr>
          <w:ilvl w:val="1"/>
          <w:numId w:val="30"/>
        </w:numPr>
      </w:pPr>
      <w:r w:rsidRPr="005B0666">
        <w:t>Системные администраторы</w:t>
      </w:r>
    </w:p>
    <w:p w14:paraId="100E5666" w14:textId="77777777" w:rsidR="005B0666" w:rsidRPr="005B0666" w:rsidRDefault="005B0666" w:rsidP="005B0666">
      <w:pPr>
        <w:numPr>
          <w:ilvl w:val="1"/>
          <w:numId w:val="30"/>
        </w:numPr>
      </w:pPr>
      <w:r w:rsidRPr="005B0666">
        <w:t>Разработчики ПО</w:t>
      </w:r>
    </w:p>
    <w:p w14:paraId="11152F72" w14:textId="77777777" w:rsidR="005B0666" w:rsidRPr="005B0666" w:rsidRDefault="005B0666" w:rsidP="005B0666">
      <w:pPr>
        <w:numPr>
          <w:ilvl w:val="1"/>
          <w:numId w:val="30"/>
        </w:numPr>
      </w:pPr>
      <w:r w:rsidRPr="005B0666">
        <w:t>Служба технической поддержки</w:t>
      </w:r>
    </w:p>
    <w:p w14:paraId="74C9D837" w14:textId="77777777" w:rsidR="005B0666" w:rsidRPr="005B0666" w:rsidRDefault="005B0666" w:rsidP="005B0666">
      <w:pPr>
        <w:numPr>
          <w:ilvl w:val="1"/>
          <w:numId w:val="30"/>
        </w:numPr>
      </w:pPr>
      <w:r w:rsidRPr="005B0666">
        <w:t>Инженеры по информационной безопасности</w:t>
      </w:r>
    </w:p>
    <w:p w14:paraId="7E78B1D5" w14:textId="77777777" w:rsidR="005B0666" w:rsidRPr="005B0666" w:rsidRDefault="005B0666" w:rsidP="005B0666">
      <w:pPr>
        <w:numPr>
          <w:ilvl w:val="1"/>
          <w:numId w:val="30"/>
        </w:numPr>
      </w:pPr>
      <w:r w:rsidRPr="005B0666">
        <w:t>Администраторы баз данных</w:t>
      </w:r>
    </w:p>
    <w:p w14:paraId="774B4252" w14:textId="77777777" w:rsidR="005B0666" w:rsidRPr="005B0666" w:rsidRDefault="005B0666" w:rsidP="005B0666">
      <w:pPr>
        <w:numPr>
          <w:ilvl w:val="1"/>
          <w:numId w:val="30"/>
        </w:numPr>
      </w:pPr>
      <w:r w:rsidRPr="005B0666">
        <w:t>Администраторы медицинских систем (ЭМК, LIS, CRM)</w:t>
      </w:r>
    </w:p>
    <w:p w14:paraId="1D3C2D11" w14:textId="77777777" w:rsidR="005B0666" w:rsidRPr="005B0666" w:rsidRDefault="005B0666" w:rsidP="005B0666">
      <w:r w:rsidRPr="005B0666">
        <w:pict w14:anchorId="4340FFA4">
          <v:rect id="_x0000_i1104" style="width:0;height:1.5pt" o:hralign="center" o:hrstd="t" o:hr="t" fillcolor="#a0a0a0" stroked="f"/>
        </w:pict>
      </w:r>
    </w:p>
    <w:p w14:paraId="2899A098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2.3. Финансово-экономический блок (зам. по экономике)</w:t>
      </w:r>
    </w:p>
    <w:p w14:paraId="28B2C2A2" w14:textId="77777777" w:rsidR="005B0666" w:rsidRPr="005B0666" w:rsidRDefault="005B0666" w:rsidP="005B0666">
      <w:pPr>
        <w:numPr>
          <w:ilvl w:val="0"/>
          <w:numId w:val="31"/>
        </w:numPr>
      </w:pPr>
      <w:r w:rsidRPr="005B0666">
        <w:t>Финансовый директор</w:t>
      </w:r>
    </w:p>
    <w:p w14:paraId="6CE18B67" w14:textId="77777777" w:rsidR="005B0666" w:rsidRPr="005B0666" w:rsidRDefault="005B0666" w:rsidP="005B0666">
      <w:pPr>
        <w:numPr>
          <w:ilvl w:val="1"/>
          <w:numId w:val="31"/>
        </w:numPr>
      </w:pPr>
      <w:r w:rsidRPr="005B0666">
        <w:t>Бухгалтерия</w:t>
      </w:r>
    </w:p>
    <w:p w14:paraId="23ADE45B" w14:textId="77777777" w:rsidR="005B0666" w:rsidRPr="005B0666" w:rsidRDefault="005B0666" w:rsidP="005B0666">
      <w:pPr>
        <w:numPr>
          <w:ilvl w:val="1"/>
          <w:numId w:val="31"/>
        </w:numPr>
      </w:pPr>
      <w:r w:rsidRPr="005B0666">
        <w:t>Платёжный отдел</w:t>
      </w:r>
    </w:p>
    <w:p w14:paraId="611E4D4D" w14:textId="77777777" w:rsidR="005B0666" w:rsidRPr="005B0666" w:rsidRDefault="005B0666" w:rsidP="005B0666">
      <w:pPr>
        <w:numPr>
          <w:ilvl w:val="1"/>
          <w:numId w:val="31"/>
        </w:numPr>
      </w:pPr>
      <w:r w:rsidRPr="005B0666">
        <w:t>Аналитики</w:t>
      </w:r>
    </w:p>
    <w:p w14:paraId="62885F6F" w14:textId="77777777" w:rsidR="005B0666" w:rsidRPr="005B0666" w:rsidRDefault="005B0666" w:rsidP="005B0666">
      <w:pPr>
        <w:numPr>
          <w:ilvl w:val="1"/>
          <w:numId w:val="31"/>
        </w:numPr>
      </w:pPr>
      <w:r w:rsidRPr="005B0666">
        <w:t>Специалисты по работе с ДМС и страховыми компаниями</w:t>
      </w:r>
    </w:p>
    <w:p w14:paraId="24C204B6" w14:textId="77777777" w:rsidR="005B0666" w:rsidRPr="005B0666" w:rsidRDefault="005B0666" w:rsidP="005B0666">
      <w:r w:rsidRPr="005B0666">
        <w:pict w14:anchorId="2F9C167D">
          <v:rect id="_x0000_i1105" style="width:0;height:1.5pt" o:hralign="center" o:hrstd="t" o:hr="t" fillcolor="#a0a0a0" stroked="f"/>
        </w:pict>
      </w:r>
    </w:p>
    <w:p w14:paraId="423B765C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2.4. Операционный блок (зам. по операционной деятельности)</w:t>
      </w:r>
    </w:p>
    <w:p w14:paraId="7E3882C2" w14:textId="77777777" w:rsidR="005B0666" w:rsidRPr="005B0666" w:rsidRDefault="005B0666" w:rsidP="005B0666">
      <w:pPr>
        <w:numPr>
          <w:ilvl w:val="0"/>
          <w:numId w:val="32"/>
        </w:numPr>
      </w:pPr>
      <w:r w:rsidRPr="005B0666">
        <w:t>Менеджеры по персоналу (HR)</w:t>
      </w:r>
    </w:p>
    <w:p w14:paraId="58FD366D" w14:textId="77777777" w:rsidR="005B0666" w:rsidRPr="005B0666" w:rsidRDefault="005B0666" w:rsidP="005B0666">
      <w:pPr>
        <w:numPr>
          <w:ilvl w:val="0"/>
          <w:numId w:val="32"/>
        </w:numPr>
      </w:pPr>
      <w:r w:rsidRPr="005B0666">
        <w:t>Юридическая служба</w:t>
      </w:r>
    </w:p>
    <w:p w14:paraId="051DC772" w14:textId="77777777" w:rsidR="005B0666" w:rsidRPr="005B0666" w:rsidRDefault="005B0666" w:rsidP="005B0666">
      <w:pPr>
        <w:numPr>
          <w:ilvl w:val="0"/>
          <w:numId w:val="32"/>
        </w:numPr>
      </w:pPr>
      <w:r w:rsidRPr="005B0666">
        <w:t>Закупки и логистика</w:t>
      </w:r>
    </w:p>
    <w:p w14:paraId="62791DB4" w14:textId="77777777" w:rsidR="005B0666" w:rsidRPr="005B0666" w:rsidRDefault="005B0666" w:rsidP="005B0666">
      <w:pPr>
        <w:numPr>
          <w:ilvl w:val="0"/>
          <w:numId w:val="32"/>
        </w:numPr>
      </w:pPr>
      <w:r w:rsidRPr="005B0666">
        <w:t>Административно-хозяйственный отдел</w:t>
      </w:r>
    </w:p>
    <w:p w14:paraId="5B75728F" w14:textId="77777777" w:rsidR="005B0666" w:rsidRPr="005B0666" w:rsidRDefault="005B0666" w:rsidP="005B0666">
      <w:pPr>
        <w:numPr>
          <w:ilvl w:val="0"/>
          <w:numId w:val="32"/>
        </w:numPr>
      </w:pPr>
      <w:r w:rsidRPr="005B0666">
        <w:t>Служба охраны труда</w:t>
      </w:r>
    </w:p>
    <w:p w14:paraId="43B8AE91" w14:textId="77777777" w:rsidR="005B0666" w:rsidRPr="005B0666" w:rsidRDefault="005B0666" w:rsidP="005B0666">
      <w:r w:rsidRPr="005B0666">
        <w:pict w14:anchorId="12178012">
          <v:rect id="_x0000_i1106" style="width:0;height:1.5pt" o:hralign="center" o:hrstd="t" o:hr="t" fillcolor="#a0a0a0" stroked="f"/>
        </w:pict>
      </w:r>
    </w:p>
    <w:p w14:paraId="1F0DC99E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2.5. Блок маркетинга и развития (зам. по маркетингу)</w:t>
      </w:r>
    </w:p>
    <w:p w14:paraId="6EFC7D2D" w14:textId="77777777" w:rsidR="005B0666" w:rsidRPr="005B0666" w:rsidRDefault="005B0666" w:rsidP="005B0666">
      <w:pPr>
        <w:numPr>
          <w:ilvl w:val="0"/>
          <w:numId w:val="33"/>
        </w:numPr>
      </w:pPr>
      <w:r w:rsidRPr="005B0666">
        <w:t>Руководитель маркетинга</w:t>
      </w:r>
    </w:p>
    <w:p w14:paraId="675B0BD3" w14:textId="77777777" w:rsidR="005B0666" w:rsidRPr="005B0666" w:rsidRDefault="005B0666" w:rsidP="005B0666">
      <w:pPr>
        <w:numPr>
          <w:ilvl w:val="1"/>
          <w:numId w:val="33"/>
        </w:numPr>
      </w:pPr>
      <w:r w:rsidRPr="005B0666">
        <w:t>Digital-маркетинг</w:t>
      </w:r>
    </w:p>
    <w:p w14:paraId="2AE18DD2" w14:textId="77777777" w:rsidR="005B0666" w:rsidRPr="005B0666" w:rsidRDefault="005B0666" w:rsidP="005B0666">
      <w:pPr>
        <w:numPr>
          <w:ilvl w:val="1"/>
          <w:numId w:val="33"/>
        </w:numPr>
      </w:pPr>
      <w:r w:rsidRPr="005B0666">
        <w:t>Работа с соцсетями</w:t>
      </w:r>
    </w:p>
    <w:p w14:paraId="2A0A87E8" w14:textId="77777777" w:rsidR="005B0666" w:rsidRPr="005B0666" w:rsidRDefault="005B0666" w:rsidP="005B0666">
      <w:pPr>
        <w:numPr>
          <w:ilvl w:val="1"/>
          <w:numId w:val="33"/>
        </w:numPr>
      </w:pPr>
      <w:r w:rsidRPr="005B0666">
        <w:t>Отдел по развитию клиентского сервиса</w:t>
      </w:r>
    </w:p>
    <w:p w14:paraId="710CA838" w14:textId="77777777" w:rsidR="005B0666" w:rsidRPr="005B0666" w:rsidRDefault="005B0666" w:rsidP="005B0666">
      <w:pPr>
        <w:numPr>
          <w:ilvl w:val="1"/>
          <w:numId w:val="33"/>
        </w:numPr>
      </w:pPr>
      <w:r w:rsidRPr="005B0666">
        <w:lastRenderedPageBreak/>
        <w:t>Партнёрские программы</w:t>
      </w:r>
    </w:p>
    <w:p w14:paraId="0D9E5D7D" w14:textId="77777777" w:rsidR="005B0666" w:rsidRPr="005B0666" w:rsidRDefault="005B0666" w:rsidP="005B0666">
      <w:pPr>
        <w:numPr>
          <w:ilvl w:val="1"/>
          <w:numId w:val="33"/>
        </w:numPr>
      </w:pPr>
      <w:r w:rsidRPr="005B0666">
        <w:t>Аналитика рынка и конкурентов</w:t>
      </w:r>
    </w:p>
    <w:p w14:paraId="06B27724" w14:textId="77777777" w:rsidR="009E4A6A" w:rsidRDefault="009E4A6A"/>
    <w:p w14:paraId="0F5D606F" w14:textId="77777777" w:rsidR="005B0666" w:rsidRDefault="005B0666"/>
    <w:p w14:paraId="67FC2F9D" w14:textId="77777777" w:rsidR="005B0666" w:rsidRDefault="005B0666"/>
    <w:p w14:paraId="5D02288F" w14:textId="77777777" w:rsidR="005B0666" w:rsidRPr="005B0666" w:rsidRDefault="005B0666" w:rsidP="005B0666">
      <w:pPr>
        <w:numPr>
          <w:ilvl w:val="0"/>
          <w:numId w:val="12"/>
        </w:numPr>
      </w:pPr>
      <w:r w:rsidRPr="005B0666">
        <w:t>Спроектируйте техническую архитектуру компании.</w:t>
      </w:r>
    </w:p>
    <w:p w14:paraId="433976F6" w14:textId="77777777" w:rsidR="005B0666" w:rsidRDefault="005B0666"/>
    <w:p w14:paraId="01482DB0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Техническая архитектура компании "</w:t>
      </w:r>
      <w:proofErr w:type="spellStart"/>
      <w:r w:rsidRPr="005B0666">
        <w:rPr>
          <w:b/>
          <w:bCs/>
        </w:rPr>
        <w:t>МедИнформ</w:t>
      </w:r>
      <w:proofErr w:type="spellEnd"/>
      <w:r w:rsidRPr="005B0666">
        <w:rPr>
          <w:b/>
          <w:bCs/>
        </w:rPr>
        <w:t xml:space="preserve"> Плюс"</w:t>
      </w:r>
    </w:p>
    <w:p w14:paraId="490D7961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1. Уровень пользователей (клиенты и персонал)</w:t>
      </w:r>
    </w:p>
    <w:p w14:paraId="24F650CE" w14:textId="77777777" w:rsidR="005B0666" w:rsidRPr="005B0666" w:rsidRDefault="005B0666" w:rsidP="005B0666">
      <w:pPr>
        <w:numPr>
          <w:ilvl w:val="0"/>
          <w:numId w:val="35"/>
        </w:numPr>
      </w:pPr>
      <w:r w:rsidRPr="005B0666">
        <w:rPr>
          <w:b/>
          <w:bCs/>
        </w:rPr>
        <w:t>Внешние пользователи (пациенты):</w:t>
      </w:r>
    </w:p>
    <w:p w14:paraId="1886BC04" w14:textId="77777777" w:rsidR="005B0666" w:rsidRPr="005B0666" w:rsidRDefault="005B0666" w:rsidP="005B0666">
      <w:pPr>
        <w:numPr>
          <w:ilvl w:val="1"/>
          <w:numId w:val="35"/>
        </w:numPr>
      </w:pPr>
      <w:r w:rsidRPr="005B0666">
        <w:t>Веб-портал пациента (запись, результаты, телемедицина)</w:t>
      </w:r>
    </w:p>
    <w:p w14:paraId="03E79C61" w14:textId="77777777" w:rsidR="005B0666" w:rsidRPr="005B0666" w:rsidRDefault="005B0666" w:rsidP="005B0666">
      <w:pPr>
        <w:numPr>
          <w:ilvl w:val="1"/>
          <w:numId w:val="35"/>
        </w:numPr>
      </w:pPr>
      <w:r w:rsidRPr="005B0666">
        <w:t>Мобильное приложение пациента</w:t>
      </w:r>
    </w:p>
    <w:p w14:paraId="6766EE2F" w14:textId="77777777" w:rsidR="005B0666" w:rsidRPr="005B0666" w:rsidRDefault="005B0666" w:rsidP="005B0666">
      <w:pPr>
        <w:numPr>
          <w:ilvl w:val="0"/>
          <w:numId w:val="35"/>
        </w:numPr>
      </w:pPr>
      <w:r w:rsidRPr="005B0666">
        <w:rPr>
          <w:b/>
          <w:bCs/>
        </w:rPr>
        <w:t>Внутренние пользователи (персонал):</w:t>
      </w:r>
    </w:p>
    <w:p w14:paraId="72CC5CB5" w14:textId="77777777" w:rsidR="005B0666" w:rsidRPr="005B0666" w:rsidRDefault="005B0666" w:rsidP="005B0666">
      <w:pPr>
        <w:numPr>
          <w:ilvl w:val="1"/>
          <w:numId w:val="35"/>
        </w:numPr>
      </w:pPr>
      <w:r w:rsidRPr="005B0666">
        <w:t>Рабочие места врачей с доступом к ЭМК</w:t>
      </w:r>
    </w:p>
    <w:p w14:paraId="250D9194" w14:textId="77777777" w:rsidR="005B0666" w:rsidRPr="005B0666" w:rsidRDefault="005B0666" w:rsidP="005B0666">
      <w:pPr>
        <w:numPr>
          <w:ilvl w:val="1"/>
          <w:numId w:val="35"/>
        </w:numPr>
      </w:pPr>
      <w:r w:rsidRPr="005B0666">
        <w:t xml:space="preserve">Админ-панель для </w:t>
      </w:r>
      <w:proofErr w:type="spellStart"/>
      <w:r w:rsidRPr="005B0666">
        <w:t>call</w:t>
      </w:r>
      <w:proofErr w:type="spellEnd"/>
      <w:r w:rsidRPr="005B0666">
        <w:t>-центра</w:t>
      </w:r>
    </w:p>
    <w:p w14:paraId="14969E21" w14:textId="77777777" w:rsidR="005B0666" w:rsidRPr="005B0666" w:rsidRDefault="005B0666" w:rsidP="005B0666">
      <w:pPr>
        <w:numPr>
          <w:ilvl w:val="1"/>
          <w:numId w:val="35"/>
        </w:numPr>
      </w:pPr>
      <w:r w:rsidRPr="005B0666">
        <w:t>Рабочие станции лабораторий и диагностических кабинетов</w:t>
      </w:r>
    </w:p>
    <w:p w14:paraId="713D16C7" w14:textId="77777777" w:rsidR="005B0666" w:rsidRPr="005B0666" w:rsidRDefault="005B0666" w:rsidP="005B0666">
      <w:pPr>
        <w:numPr>
          <w:ilvl w:val="1"/>
          <w:numId w:val="35"/>
        </w:numPr>
      </w:pPr>
      <w:r w:rsidRPr="005B0666">
        <w:t>HR/финансовая система для админ-персонала</w:t>
      </w:r>
    </w:p>
    <w:p w14:paraId="4F9FB260" w14:textId="77777777" w:rsidR="005B0666" w:rsidRPr="005B0666" w:rsidRDefault="005B0666" w:rsidP="005B0666">
      <w:r w:rsidRPr="005B0666">
        <w:pict w14:anchorId="6BE36DC2">
          <v:rect id="_x0000_i1143" style="width:0;height:1.5pt" o:hralign="center" o:hrstd="t" o:hr="t" fillcolor="#a0a0a0" stroked="f"/>
        </w:pict>
      </w:r>
    </w:p>
    <w:p w14:paraId="3C8ADDDF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2. Прикладной уровень (бизнес-приложения):</w:t>
      </w:r>
    </w:p>
    <w:p w14:paraId="366E9B6A" w14:textId="77777777" w:rsidR="005B0666" w:rsidRPr="005B0666" w:rsidRDefault="005B0666" w:rsidP="005B0666">
      <w:pPr>
        <w:numPr>
          <w:ilvl w:val="0"/>
          <w:numId w:val="36"/>
        </w:numPr>
      </w:pPr>
      <w:r w:rsidRPr="005B0666">
        <w:rPr>
          <w:b/>
          <w:bCs/>
        </w:rPr>
        <w:t>Медицинские системы:</w:t>
      </w:r>
    </w:p>
    <w:p w14:paraId="4C4CFE75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Электронная медицинская карта (ЭМК)</w:t>
      </w:r>
    </w:p>
    <w:p w14:paraId="40CABD40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Система лабораторной информации (LIS)</w:t>
      </w:r>
    </w:p>
    <w:p w14:paraId="3CCB058F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Система лучевой диагностики (RIS/PACS)</w:t>
      </w:r>
    </w:p>
    <w:p w14:paraId="53A11976" w14:textId="77777777" w:rsidR="005B0666" w:rsidRPr="005B0666" w:rsidRDefault="005B0666" w:rsidP="005B0666">
      <w:pPr>
        <w:numPr>
          <w:ilvl w:val="0"/>
          <w:numId w:val="36"/>
        </w:numPr>
      </w:pPr>
      <w:r w:rsidRPr="005B0666">
        <w:rPr>
          <w:b/>
          <w:bCs/>
        </w:rPr>
        <w:t>Управленческие и вспомогательные:</w:t>
      </w:r>
    </w:p>
    <w:p w14:paraId="665AADE4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CRM — управление клиентами и записью</w:t>
      </w:r>
    </w:p>
    <w:p w14:paraId="3FCDDE7E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ERP — управление ресурсами, бухгалтерия</w:t>
      </w:r>
    </w:p>
    <w:p w14:paraId="57DD595F" w14:textId="77777777" w:rsidR="005B0666" w:rsidRPr="005B0666" w:rsidRDefault="005B0666" w:rsidP="005B0666">
      <w:pPr>
        <w:numPr>
          <w:ilvl w:val="1"/>
          <w:numId w:val="36"/>
        </w:numPr>
      </w:pPr>
      <w:proofErr w:type="spellStart"/>
      <w:r w:rsidRPr="005B0666">
        <w:t>HelpDesk</w:t>
      </w:r>
      <w:proofErr w:type="spellEnd"/>
      <w:r w:rsidRPr="005B0666">
        <w:t xml:space="preserve"> — служба поддержки сотрудников</w:t>
      </w:r>
    </w:p>
    <w:p w14:paraId="61BA63EE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BI-аналитика — сбор и визуализация показателей</w:t>
      </w:r>
    </w:p>
    <w:p w14:paraId="46989A2C" w14:textId="77777777" w:rsidR="005B0666" w:rsidRPr="005B0666" w:rsidRDefault="005B0666" w:rsidP="005B0666">
      <w:pPr>
        <w:numPr>
          <w:ilvl w:val="0"/>
          <w:numId w:val="36"/>
        </w:numPr>
      </w:pPr>
      <w:r w:rsidRPr="005B0666">
        <w:rPr>
          <w:b/>
          <w:bCs/>
        </w:rPr>
        <w:t>Интеграционные модули:</w:t>
      </w:r>
    </w:p>
    <w:p w14:paraId="675F555C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lastRenderedPageBreak/>
        <w:t>Синхронизация с ДМС-системами</w:t>
      </w:r>
    </w:p>
    <w:p w14:paraId="4F5AA049" w14:textId="77777777" w:rsidR="005B0666" w:rsidRPr="005B0666" w:rsidRDefault="005B0666" w:rsidP="005B0666">
      <w:pPr>
        <w:numPr>
          <w:ilvl w:val="1"/>
          <w:numId w:val="36"/>
        </w:numPr>
      </w:pPr>
      <w:r w:rsidRPr="005B0666">
        <w:t>API для внешних платформ (госуслуги, страховые)</w:t>
      </w:r>
    </w:p>
    <w:p w14:paraId="62C3DFA4" w14:textId="77777777" w:rsidR="005B0666" w:rsidRPr="005B0666" w:rsidRDefault="005B0666" w:rsidP="005B0666">
      <w:r w:rsidRPr="005B0666">
        <w:pict w14:anchorId="0EF69B20">
          <v:rect id="_x0000_i1144" style="width:0;height:1.5pt" o:hralign="center" o:hrstd="t" o:hr="t" fillcolor="#a0a0a0" stroked="f"/>
        </w:pict>
      </w:r>
    </w:p>
    <w:p w14:paraId="0F678F97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3. Уровень хранения данных:</w:t>
      </w:r>
    </w:p>
    <w:p w14:paraId="12FC54BF" w14:textId="77777777" w:rsidR="005B0666" w:rsidRPr="005B0666" w:rsidRDefault="005B0666" w:rsidP="005B0666">
      <w:pPr>
        <w:numPr>
          <w:ilvl w:val="0"/>
          <w:numId w:val="37"/>
        </w:numPr>
      </w:pPr>
      <w:r w:rsidRPr="005B0666">
        <w:t xml:space="preserve">Центральная </w:t>
      </w:r>
      <w:r w:rsidRPr="005B0666">
        <w:rPr>
          <w:b/>
          <w:bCs/>
        </w:rPr>
        <w:t>база данных</w:t>
      </w:r>
      <w:r w:rsidRPr="005B0666">
        <w:t xml:space="preserve"> (</w:t>
      </w:r>
      <w:proofErr w:type="spellStart"/>
      <w:r w:rsidRPr="005B0666">
        <w:t>PostgreSQL</w:t>
      </w:r>
      <w:proofErr w:type="spellEnd"/>
      <w:r w:rsidRPr="005B0666">
        <w:t xml:space="preserve"> / MS SQL)</w:t>
      </w:r>
    </w:p>
    <w:p w14:paraId="754BE266" w14:textId="77777777" w:rsidR="005B0666" w:rsidRPr="005B0666" w:rsidRDefault="005B0666" w:rsidP="005B0666">
      <w:pPr>
        <w:numPr>
          <w:ilvl w:val="0"/>
          <w:numId w:val="37"/>
        </w:numPr>
      </w:pPr>
      <w:r w:rsidRPr="005B0666">
        <w:rPr>
          <w:b/>
          <w:bCs/>
        </w:rPr>
        <w:t>Хранилище образов</w:t>
      </w:r>
      <w:r w:rsidRPr="005B0666">
        <w:t xml:space="preserve"> (МРТ/КТ/УЗИ — PACS-серверы)</w:t>
      </w:r>
    </w:p>
    <w:p w14:paraId="7B395A0A" w14:textId="77777777" w:rsidR="005B0666" w:rsidRPr="005B0666" w:rsidRDefault="005B0666" w:rsidP="005B0666">
      <w:pPr>
        <w:numPr>
          <w:ilvl w:val="0"/>
          <w:numId w:val="37"/>
        </w:numPr>
      </w:pPr>
      <w:r w:rsidRPr="005B0666">
        <w:rPr>
          <w:b/>
          <w:bCs/>
        </w:rPr>
        <w:t>Резервные копии</w:t>
      </w:r>
      <w:r w:rsidRPr="005B0666">
        <w:t>:</w:t>
      </w:r>
    </w:p>
    <w:p w14:paraId="62401C8E" w14:textId="77777777" w:rsidR="005B0666" w:rsidRPr="005B0666" w:rsidRDefault="005B0666" w:rsidP="005B0666">
      <w:pPr>
        <w:numPr>
          <w:ilvl w:val="1"/>
          <w:numId w:val="37"/>
        </w:numPr>
      </w:pPr>
      <w:r w:rsidRPr="005B0666">
        <w:t>Локально (на серверах хранения)</w:t>
      </w:r>
    </w:p>
    <w:p w14:paraId="50945538" w14:textId="77777777" w:rsidR="005B0666" w:rsidRPr="005B0666" w:rsidRDefault="005B0666" w:rsidP="005B0666">
      <w:pPr>
        <w:numPr>
          <w:ilvl w:val="1"/>
          <w:numId w:val="37"/>
        </w:numPr>
      </w:pPr>
      <w:r w:rsidRPr="005B0666">
        <w:t>В облаке (S3-совместимое хранилище)</w:t>
      </w:r>
    </w:p>
    <w:p w14:paraId="659612D1" w14:textId="77777777" w:rsidR="005B0666" w:rsidRPr="005B0666" w:rsidRDefault="005B0666" w:rsidP="005B0666">
      <w:pPr>
        <w:numPr>
          <w:ilvl w:val="0"/>
          <w:numId w:val="37"/>
        </w:numPr>
      </w:pPr>
      <w:r w:rsidRPr="005B0666">
        <w:rPr>
          <w:b/>
          <w:bCs/>
        </w:rPr>
        <w:t>Защищённые журналы доступа</w:t>
      </w:r>
      <w:r w:rsidRPr="005B0666">
        <w:t xml:space="preserve"> и логирования (SIEM)</w:t>
      </w:r>
    </w:p>
    <w:p w14:paraId="495CD516" w14:textId="77777777" w:rsidR="005B0666" w:rsidRPr="005B0666" w:rsidRDefault="005B0666" w:rsidP="005B0666">
      <w:r w:rsidRPr="005B0666">
        <w:pict w14:anchorId="25A9C09E">
          <v:rect id="_x0000_i1145" style="width:0;height:1.5pt" o:hralign="center" o:hrstd="t" o:hr="t" fillcolor="#a0a0a0" stroked="f"/>
        </w:pict>
      </w:r>
    </w:p>
    <w:p w14:paraId="09677BD2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4. Инфраструктурный уровень (оборудование и сети):</w:t>
      </w:r>
    </w:p>
    <w:p w14:paraId="6205DE0F" w14:textId="77777777" w:rsidR="005B0666" w:rsidRPr="005B0666" w:rsidRDefault="005B0666" w:rsidP="005B0666">
      <w:pPr>
        <w:numPr>
          <w:ilvl w:val="0"/>
          <w:numId w:val="38"/>
        </w:numPr>
      </w:pPr>
      <w:r w:rsidRPr="005B0666">
        <w:rPr>
          <w:b/>
          <w:bCs/>
        </w:rPr>
        <w:t>Центр обработки данных (ЦОД)</w:t>
      </w:r>
      <w:r w:rsidRPr="005B0666">
        <w:t xml:space="preserve"> в головном офисе:</w:t>
      </w:r>
    </w:p>
    <w:p w14:paraId="1624DD30" w14:textId="77777777" w:rsidR="005B0666" w:rsidRPr="005B0666" w:rsidRDefault="005B0666" w:rsidP="005B0666">
      <w:pPr>
        <w:numPr>
          <w:ilvl w:val="1"/>
          <w:numId w:val="38"/>
        </w:numPr>
      </w:pPr>
      <w:r w:rsidRPr="005B0666">
        <w:t>Серверы приложений и БД</w:t>
      </w:r>
    </w:p>
    <w:p w14:paraId="1F4637F5" w14:textId="77777777" w:rsidR="005B0666" w:rsidRPr="005B0666" w:rsidRDefault="005B0666" w:rsidP="005B0666">
      <w:pPr>
        <w:numPr>
          <w:ilvl w:val="1"/>
          <w:numId w:val="38"/>
        </w:numPr>
      </w:pPr>
      <w:r w:rsidRPr="005B0666">
        <w:t xml:space="preserve">Сетевое оборудование (Cisco / </w:t>
      </w:r>
      <w:proofErr w:type="spellStart"/>
      <w:r w:rsidRPr="005B0666">
        <w:t>MikroTik</w:t>
      </w:r>
      <w:proofErr w:type="spellEnd"/>
      <w:r w:rsidRPr="005B0666">
        <w:t>)</w:t>
      </w:r>
    </w:p>
    <w:p w14:paraId="63DD6A59" w14:textId="77777777" w:rsidR="005B0666" w:rsidRPr="005B0666" w:rsidRDefault="005B0666" w:rsidP="005B0666">
      <w:pPr>
        <w:numPr>
          <w:ilvl w:val="1"/>
          <w:numId w:val="38"/>
        </w:numPr>
      </w:pPr>
      <w:r w:rsidRPr="005B0666">
        <w:t>Система резервного питания (UPS)</w:t>
      </w:r>
    </w:p>
    <w:p w14:paraId="4045C8F3" w14:textId="77777777" w:rsidR="005B0666" w:rsidRPr="005B0666" w:rsidRDefault="005B0666" w:rsidP="005B0666">
      <w:pPr>
        <w:numPr>
          <w:ilvl w:val="0"/>
          <w:numId w:val="38"/>
        </w:numPr>
      </w:pPr>
      <w:r w:rsidRPr="005B0666">
        <w:rPr>
          <w:b/>
          <w:bCs/>
        </w:rPr>
        <w:t>Облачные мощности</w:t>
      </w:r>
      <w:r w:rsidRPr="005B0666">
        <w:t xml:space="preserve"> (по модели </w:t>
      </w:r>
      <w:proofErr w:type="spellStart"/>
      <w:r w:rsidRPr="005B0666">
        <w:t>hybrid-cloud</w:t>
      </w:r>
      <w:proofErr w:type="spellEnd"/>
      <w:r w:rsidRPr="005B0666">
        <w:t>):</w:t>
      </w:r>
    </w:p>
    <w:p w14:paraId="503AEC57" w14:textId="77777777" w:rsidR="005B0666" w:rsidRPr="005B0666" w:rsidRDefault="005B0666" w:rsidP="005B0666">
      <w:pPr>
        <w:numPr>
          <w:ilvl w:val="1"/>
          <w:numId w:val="38"/>
        </w:numPr>
      </w:pPr>
      <w:r w:rsidRPr="005B0666">
        <w:t xml:space="preserve">Хранение </w:t>
      </w:r>
      <w:proofErr w:type="spellStart"/>
      <w:r w:rsidRPr="005B0666">
        <w:t>неперсонализированных</w:t>
      </w:r>
      <w:proofErr w:type="spellEnd"/>
      <w:r w:rsidRPr="005B0666">
        <w:t xml:space="preserve"> данных</w:t>
      </w:r>
    </w:p>
    <w:p w14:paraId="7F89AC2E" w14:textId="77777777" w:rsidR="005B0666" w:rsidRPr="005B0666" w:rsidRDefault="005B0666" w:rsidP="005B0666">
      <w:pPr>
        <w:numPr>
          <w:ilvl w:val="1"/>
          <w:numId w:val="38"/>
        </w:numPr>
      </w:pPr>
      <w:r w:rsidRPr="005B0666">
        <w:t>Телемедицинские видеозвонки</w:t>
      </w:r>
    </w:p>
    <w:p w14:paraId="5F9F5419" w14:textId="77777777" w:rsidR="005B0666" w:rsidRPr="005B0666" w:rsidRDefault="005B0666" w:rsidP="005B0666">
      <w:pPr>
        <w:numPr>
          <w:ilvl w:val="0"/>
          <w:numId w:val="38"/>
        </w:numPr>
      </w:pPr>
      <w:r w:rsidRPr="005B0666">
        <w:rPr>
          <w:b/>
          <w:bCs/>
        </w:rPr>
        <w:t>Рабочие станции</w:t>
      </w:r>
      <w:r w:rsidRPr="005B0666">
        <w:t xml:space="preserve"> (тонкие клиенты или ПК с Windows/Linux)</w:t>
      </w:r>
    </w:p>
    <w:p w14:paraId="7E6A38CA" w14:textId="77777777" w:rsidR="005B0666" w:rsidRPr="005B0666" w:rsidRDefault="005B0666" w:rsidP="005B0666">
      <w:pPr>
        <w:numPr>
          <w:ilvl w:val="0"/>
          <w:numId w:val="38"/>
        </w:numPr>
      </w:pPr>
      <w:proofErr w:type="spellStart"/>
      <w:r w:rsidRPr="005B0666">
        <w:rPr>
          <w:b/>
          <w:bCs/>
        </w:rPr>
        <w:t>Wi</w:t>
      </w:r>
      <w:proofErr w:type="spellEnd"/>
      <w:r w:rsidRPr="005B0666">
        <w:rPr>
          <w:b/>
          <w:bCs/>
        </w:rPr>
        <w:t>-Fi и VPN-доступ</w:t>
      </w:r>
      <w:r w:rsidRPr="005B0666">
        <w:t xml:space="preserve"> для мобильных врачей и админов</w:t>
      </w:r>
    </w:p>
    <w:p w14:paraId="4C11AB4C" w14:textId="77777777" w:rsidR="005B0666" w:rsidRPr="005B0666" w:rsidRDefault="005B0666" w:rsidP="005B0666">
      <w:r w:rsidRPr="005B0666">
        <w:pict w14:anchorId="7C4F2464">
          <v:rect id="_x0000_i1146" style="width:0;height:1.5pt" o:hralign="center" o:hrstd="t" o:hr="t" fillcolor="#a0a0a0" stroked="f"/>
        </w:pict>
      </w:r>
    </w:p>
    <w:p w14:paraId="5CE55DA5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5. Уровень безопасности:</w:t>
      </w:r>
    </w:p>
    <w:p w14:paraId="66467761" w14:textId="77777777" w:rsidR="005B0666" w:rsidRPr="005B0666" w:rsidRDefault="005B0666" w:rsidP="005B0666">
      <w:pPr>
        <w:numPr>
          <w:ilvl w:val="0"/>
          <w:numId w:val="39"/>
        </w:numPr>
      </w:pPr>
      <w:r w:rsidRPr="005B0666">
        <w:rPr>
          <w:b/>
          <w:bCs/>
        </w:rPr>
        <w:t>VPN и двухфакторная аутентификация</w:t>
      </w:r>
      <w:r w:rsidRPr="005B0666">
        <w:t xml:space="preserve"> для сотрудников</w:t>
      </w:r>
    </w:p>
    <w:p w14:paraId="385EA86B" w14:textId="77777777" w:rsidR="005B0666" w:rsidRPr="005B0666" w:rsidRDefault="005B0666" w:rsidP="005B0666">
      <w:pPr>
        <w:numPr>
          <w:ilvl w:val="0"/>
          <w:numId w:val="39"/>
        </w:numPr>
      </w:pPr>
      <w:r w:rsidRPr="005B0666">
        <w:rPr>
          <w:b/>
          <w:bCs/>
        </w:rPr>
        <w:t>Межсетевые экраны (Firewall)</w:t>
      </w:r>
    </w:p>
    <w:p w14:paraId="226FE518" w14:textId="77777777" w:rsidR="005B0666" w:rsidRPr="005B0666" w:rsidRDefault="005B0666" w:rsidP="005B0666">
      <w:pPr>
        <w:numPr>
          <w:ilvl w:val="0"/>
          <w:numId w:val="39"/>
        </w:numPr>
      </w:pPr>
      <w:r w:rsidRPr="005B0666">
        <w:rPr>
          <w:b/>
          <w:bCs/>
        </w:rPr>
        <w:t>Антивирус и EDR</w:t>
      </w:r>
      <w:r w:rsidRPr="005B0666">
        <w:t xml:space="preserve">-решения (например, Kaspersky, </w:t>
      </w:r>
      <w:proofErr w:type="spellStart"/>
      <w:r w:rsidRPr="005B0666">
        <w:t>Dr.Web</w:t>
      </w:r>
      <w:proofErr w:type="spellEnd"/>
      <w:r w:rsidRPr="005B0666">
        <w:t>)</w:t>
      </w:r>
    </w:p>
    <w:p w14:paraId="39B4837D" w14:textId="77777777" w:rsidR="005B0666" w:rsidRPr="005B0666" w:rsidRDefault="005B0666" w:rsidP="005B0666">
      <w:pPr>
        <w:numPr>
          <w:ilvl w:val="0"/>
          <w:numId w:val="39"/>
        </w:numPr>
      </w:pPr>
      <w:r w:rsidRPr="005B0666">
        <w:rPr>
          <w:b/>
          <w:bCs/>
        </w:rPr>
        <w:t>Шифрование баз данных и трафика (TLS, AES-256)</w:t>
      </w:r>
    </w:p>
    <w:p w14:paraId="5D252DF9" w14:textId="77777777" w:rsidR="005B0666" w:rsidRPr="005B0666" w:rsidRDefault="005B0666" w:rsidP="005B0666">
      <w:pPr>
        <w:numPr>
          <w:ilvl w:val="0"/>
          <w:numId w:val="39"/>
        </w:numPr>
      </w:pPr>
      <w:r w:rsidRPr="005B0666">
        <w:rPr>
          <w:b/>
          <w:bCs/>
        </w:rPr>
        <w:t>Контроль доступа по ролям (RBAC)</w:t>
      </w:r>
    </w:p>
    <w:p w14:paraId="766181F2" w14:textId="77777777" w:rsidR="005B0666" w:rsidRPr="005B0666" w:rsidRDefault="005B0666" w:rsidP="005B0666">
      <w:pPr>
        <w:numPr>
          <w:ilvl w:val="0"/>
          <w:numId w:val="39"/>
        </w:numPr>
      </w:pPr>
      <w:r w:rsidRPr="005B0666">
        <w:rPr>
          <w:b/>
          <w:bCs/>
        </w:rPr>
        <w:t>Журналы аудита и мониторинг событий безопасности (SIEM)</w:t>
      </w:r>
    </w:p>
    <w:p w14:paraId="15C30E9D" w14:textId="77777777" w:rsidR="005B0666" w:rsidRPr="005B0666" w:rsidRDefault="005B0666" w:rsidP="005B0666">
      <w:r w:rsidRPr="005B0666">
        <w:lastRenderedPageBreak/>
        <w:pict w14:anchorId="03341CF9">
          <v:rect id="_x0000_i1147" style="width:0;height:1.5pt" o:hralign="center" o:hrstd="t" o:hr="t" fillcolor="#a0a0a0" stroked="f"/>
        </w:pict>
      </w:r>
    </w:p>
    <w:p w14:paraId="77144D83" w14:textId="77777777" w:rsidR="005B0666" w:rsidRPr="005B0666" w:rsidRDefault="005B0666" w:rsidP="005B0666">
      <w:pPr>
        <w:rPr>
          <w:b/>
          <w:bCs/>
        </w:rPr>
      </w:pPr>
      <w:r w:rsidRPr="005B0666">
        <w:rPr>
          <w:b/>
          <w:bCs/>
        </w:rPr>
        <w:t>6. Каналы связи и взаимодействия:</w:t>
      </w:r>
    </w:p>
    <w:p w14:paraId="60EE886F" w14:textId="77777777" w:rsidR="005B0666" w:rsidRPr="005B0666" w:rsidRDefault="005B0666" w:rsidP="005B0666">
      <w:pPr>
        <w:numPr>
          <w:ilvl w:val="0"/>
          <w:numId w:val="40"/>
        </w:numPr>
      </w:pPr>
      <w:r w:rsidRPr="005B0666">
        <w:rPr>
          <w:b/>
          <w:bCs/>
        </w:rPr>
        <w:t>IP-телефония</w:t>
      </w:r>
      <w:r w:rsidRPr="005B0666">
        <w:t xml:space="preserve"> (интегрирована с CRM)</w:t>
      </w:r>
    </w:p>
    <w:p w14:paraId="39F4EF41" w14:textId="77777777" w:rsidR="005B0666" w:rsidRPr="005B0666" w:rsidRDefault="005B0666" w:rsidP="005B0666">
      <w:pPr>
        <w:numPr>
          <w:ilvl w:val="0"/>
          <w:numId w:val="40"/>
        </w:numPr>
      </w:pPr>
      <w:r w:rsidRPr="005B0666">
        <w:rPr>
          <w:b/>
          <w:bCs/>
        </w:rPr>
        <w:t>Интранет-портал сотрудников</w:t>
      </w:r>
    </w:p>
    <w:p w14:paraId="048B5DCB" w14:textId="77777777" w:rsidR="005B0666" w:rsidRPr="005B0666" w:rsidRDefault="005B0666" w:rsidP="005B0666">
      <w:pPr>
        <w:numPr>
          <w:ilvl w:val="0"/>
          <w:numId w:val="40"/>
        </w:numPr>
      </w:pPr>
      <w:r w:rsidRPr="005B0666">
        <w:rPr>
          <w:b/>
          <w:bCs/>
        </w:rPr>
        <w:t>Телемедицинская видеосвязь</w:t>
      </w:r>
      <w:r w:rsidRPr="005B0666">
        <w:t xml:space="preserve"> (</w:t>
      </w:r>
      <w:proofErr w:type="spellStart"/>
      <w:r w:rsidRPr="005B0666">
        <w:t>WebRTC</w:t>
      </w:r>
      <w:proofErr w:type="spellEnd"/>
      <w:r w:rsidRPr="005B0666">
        <w:t xml:space="preserve"> / Zoom API)</w:t>
      </w:r>
    </w:p>
    <w:p w14:paraId="7199EBAA" w14:textId="77777777" w:rsidR="005B0666" w:rsidRPr="005B0666" w:rsidRDefault="005B0666" w:rsidP="005B0666">
      <w:pPr>
        <w:numPr>
          <w:ilvl w:val="0"/>
          <w:numId w:val="40"/>
        </w:numPr>
      </w:pPr>
      <w:r w:rsidRPr="005B0666">
        <w:rPr>
          <w:b/>
          <w:bCs/>
        </w:rPr>
        <w:t>Интеграция с внешними системами:</w:t>
      </w:r>
    </w:p>
    <w:p w14:paraId="38F2DE6E" w14:textId="77777777" w:rsidR="005B0666" w:rsidRPr="005B0666" w:rsidRDefault="005B0666" w:rsidP="005B0666">
      <w:pPr>
        <w:numPr>
          <w:ilvl w:val="1"/>
          <w:numId w:val="40"/>
        </w:numPr>
      </w:pPr>
      <w:r w:rsidRPr="005B0666">
        <w:t>Госуслуги, ЕГИСЗ, МИС регионов</w:t>
      </w:r>
    </w:p>
    <w:p w14:paraId="584BFD99" w14:textId="77777777" w:rsidR="005B0666" w:rsidRPr="005B0666" w:rsidRDefault="005B0666" w:rsidP="005B0666">
      <w:pPr>
        <w:numPr>
          <w:ilvl w:val="1"/>
          <w:numId w:val="40"/>
        </w:numPr>
      </w:pPr>
      <w:r w:rsidRPr="005B0666">
        <w:t>API страховых компаний</w:t>
      </w:r>
    </w:p>
    <w:p w14:paraId="764CB60A" w14:textId="77777777" w:rsidR="005B0666" w:rsidRPr="005B0666" w:rsidRDefault="005B0666" w:rsidP="005B0666">
      <w:pPr>
        <w:numPr>
          <w:ilvl w:val="1"/>
          <w:numId w:val="40"/>
        </w:numPr>
      </w:pPr>
      <w:r w:rsidRPr="005B0666">
        <w:t xml:space="preserve">SMS и </w:t>
      </w:r>
      <w:proofErr w:type="spellStart"/>
      <w:r w:rsidRPr="005B0666">
        <w:t>Email</w:t>
      </w:r>
      <w:proofErr w:type="spellEnd"/>
      <w:r w:rsidRPr="005B0666">
        <w:t>-оповещения (через шлюз)</w:t>
      </w:r>
    </w:p>
    <w:p w14:paraId="69C95A43" w14:textId="77777777" w:rsidR="005B0666" w:rsidRDefault="005B0666"/>
    <w:p w14:paraId="0CF2701A" w14:textId="77777777" w:rsidR="005B0666" w:rsidRPr="005B0666" w:rsidRDefault="005B0666" w:rsidP="005B0666">
      <w:pPr>
        <w:numPr>
          <w:ilvl w:val="0"/>
          <w:numId w:val="12"/>
        </w:numPr>
      </w:pPr>
      <w:r w:rsidRPr="005B0666"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1087B4A3" w14:textId="77777777" w:rsidR="005B0666" w:rsidRDefault="005B0666"/>
    <w:p w14:paraId="564492BF" w14:textId="3FD70DDA" w:rsidR="005B0666" w:rsidRDefault="005B0666" w:rsidP="005B0666">
      <w:pPr>
        <w:ind w:left="360"/>
      </w:pPr>
      <w:r w:rsidRPr="005B0666">
        <w:t>Вариант 1: технологическая платформа, сервисы, модули, интерфейсы;</w:t>
      </w:r>
    </w:p>
    <w:p w14:paraId="72A4C236" w14:textId="5A0E7A3B" w:rsidR="005B0666" w:rsidRDefault="005B0666" w:rsidP="005B0666">
      <w:pPr>
        <w:ind w:left="360"/>
      </w:pPr>
      <w:r>
        <w:t>Прикрепил в приложении.</w:t>
      </w:r>
    </w:p>
    <w:p w14:paraId="17943040" w14:textId="77777777" w:rsidR="005B0666" w:rsidRDefault="005B0666" w:rsidP="005B0666">
      <w:pPr>
        <w:ind w:left="360"/>
      </w:pPr>
    </w:p>
    <w:p w14:paraId="042FA611" w14:textId="77777777" w:rsidR="005B0666" w:rsidRDefault="005B0666" w:rsidP="005B0666">
      <w:pPr>
        <w:numPr>
          <w:ilvl w:val="0"/>
          <w:numId w:val="42"/>
        </w:numPr>
      </w:pPr>
      <w:r w:rsidRPr="005B0666"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</w:t>
      </w:r>
      <w:proofErr w:type="spellStart"/>
      <w:r w:rsidRPr="005B0666">
        <w:t>do</w:t>
      </w:r>
      <w:proofErr w:type="spellEnd"/>
      <w:r w:rsidRPr="005B0666">
        <w:t xml:space="preserve"> </w:t>
      </w:r>
      <w:proofErr w:type="spellStart"/>
      <w:r w:rsidRPr="005B0666">
        <w:t>list</w:t>
      </w:r>
      <w:proofErr w:type="spellEnd"/>
      <w:r w:rsidRPr="005B0666">
        <w:t>.</w:t>
      </w:r>
    </w:p>
    <w:p w14:paraId="2BF847C0" w14:textId="77777777" w:rsidR="005B0666" w:rsidRDefault="005B0666" w:rsidP="005B0666">
      <w:pPr>
        <w:pStyle w:val="af4"/>
      </w:pPr>
      <w:r>
        <w:t>Прикрепил в приложении</w:t>
      </w:r>
    </w:p>
    <w:p w14:paraId="0C15A3C4" w14:textId="77777777" w:rsidR="005B0666" w:rsidRDefault="005B0666" w:rsidP="005B0666">
      <w:pPr>
        <w:pStyle w:val="af4"/>
      </w:pPr>
    </w:p>
    <w:p w14:paraId="4E6367DF" w14:textId="77777777" w:rsidR="005B0666" w:rsidRDefault="005B0666" w:rsidP="005B0666">
      <w:pPr>
        <w:pStyle w:val="af4"/>
      </w:pPr>
    </w:p>
    <w:p w14:paraId="1FA70154" w14:textId="77777777" w:rsidR="005B0666" w:rsidRDefault="005B0666" w:rsidP="005B0666">
      <w:pPr>
        <w:pStyle w:val="af4"/>
      </w:pPr>
    </w:p>
    <w:p w14:paraId="1BE6AF7D" w14:textId="77777777" w:rsidR="005B0666" w:rsidRDefault="005B0666" w:rsidP="005B0666">
      <w:pPr>
        <w:pStyle w:val="af4"/>
      </w:pPr>
    </w:p>
    <w:p w14:paraId="68659174" w14:textId="77777777" w:rsidR="005B0666" w:rsidRDefault="005B0666" w:rsidP="005B0666">
      <w:pPr>
        <w:pStyle w:val="af4"/>
      </w:pPr>
    </w:p>
    <w:p w14:paraId="18258F8B" w14:textId="77777777" w:rsidR="005B0666" w:rsidRDefault="005B0666" w:rsidP="005B0666">
      <w:pPr>
        <w:pStyle w:val="af4"/>
      </w:pPr>
    </w:p>
    <w:p w14:paraId="53631E25" w14:textId="77777777" w:rsidR="005B0666" w:rsidRDefault="005B0666" w:rsidP="005B0666">
      <w:pPr>
        <w:pStyle w:val="af4"/>
      </w:pPr>
    </w:p>
    <w:p w14:paraId="322A6CEF" w14:textId="77777777" w:rsidR="005B0666" w:rsidRDefault="005B0666" w:rsidP="005B0666">
      <w:pPr>
        <w:pStyle w:val="af4"/>
      </w:pPr>
    </w:p>
    <w:p w14:paraId="7E43179E" w14:textId="77777777" w:rsidR="005B0666" w:rsidRDefault="005B0666" w:rsidP="005B0666">
      <w:pPr>
        <w:pStyle w:val="af4"/>
      </w:pPr>
    </w:p>
    <w:p w14:paraId="39D5EFD6" w14:textId="77777777" w:rsidR="005B0666" w:rsidRDefault="005B0666" w:rsidP="005B0666">
      <w:pPr>
        <w:pStyle w:val="af4"/>
      </w:pPr>
    </w:p>
    <w:p w14:paraId="4E104AD7" w14:textId="77777777" w:rsidR="005B0666" w:rsidRDefault="005B0666" w:rsidP="005B0666">
      <w:pPr>
        <w:pStyle w:val="af4"/>
      </w:pPr>
    </w:p>
    <w:p w14:paraId="312F2BD9" w14:textId="77777777" w:rsidR="005B0666" w:rsidRDefault="005B0666" w:rsidP="005B0666">
      <w:pPr>
        <w:pStyle w:val="af4"/>
      </w:pPr>
    </w:p>
    <w:p w14:paraId="3A6F1767" w14:textId="77777777" w:rsidR="005B0666" w:rsidRDefault="005B0666" w:rsidP="005B0666">
      <w:pPr>
        <w:pStyle w:val="af4"/>
      </w:pPr>
    </w:p>
    <w:p w14:paraId="32596CD4" w14:textId="77777777" w:rsidR="005B0666" w:rsidRDefault="005B0666" w:rsidP="005B0666">
      <w:pPr>
        <w:pStyle w:val="af4"/>
      </w:pPr>
    </w:p>
    <w:p w14:paraId="3639C9BD" w14:textId="77777777" w:rsidR="005B0666" w:rsidRDefault="005B0666" w:rsidP="005B0666">
      <w:pPr>
        <w:pStyle w:val="af4"/>
      </w:pPr>
    </w:p>
    <w:p w14:paraId="4716678E" w14:textId="77777777" w:rsidR="005B0666" w:rsidRDefault="005B0666" w:rsidP="005B0666">
      <w:pPr>
        <w:pStyle w:val="af4"/>
      </w:pPr>
    </w:p>
    <w:p w14:paraId="3A7B49BD" w14:textId="77777777" w:rsidR="005B0666" w:rsidRDefault="005B0666" w:rsidP="005B0666">
      <w:pPr>
        <w:pStyle w:val="af4"/>
      </w:pPr>
    </w:p>
    <w:p w14:paraId="1C7ABED9" w14:textId="77777777" w:rsidR="005B0666" w:rsidRPr="005B0666" w:rsidRDefault="005B0666" w:rsidP="005B0666"/>
    <w:p w14:paraId="33027BBF" w14:textId="77777777" w:rsidR="005B0666" w:rsidRDefault="005B0666" w:rsidP="005B0666">
      <w:pPr>
        <w:numPr>
          <w:ilvl w:val="0"/>
          <w:numId w:val="42"/>
        </w:numPr>
      </w:pPr>
      <w:r w:rsidRPr="005B0666">
        <w:t>Определите связи между критически важными бизнес-процессами и занесите данные в таблицу.</w:t>
      </w:r>
    </w:p>
    <w:p w14:paraId="698F85BC" w14:textId="77777777" w:rsidR="005B0666" w:rsidRDefault="005B0666" w:rsidP="005B066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568"/>
        <w:gridCol w:w="1330"/>
        <w:gridCol w:w="1415"/>
        <w:gridCol w:w="1169"/>
        <w:gridCol w:w="1189"/>
        <w:gridCol w:w="1583"/>
        <w:gridCol w:w="1084"/>
        <w:gridCol w:w="1031"/>
      </w:tblGrid>
      <w:tr w:rsidR="005B0666" w:rsidRPr="005B0666" w14:paraId="2FCF6B4B" w14:textId="77777777" w:rsidTr="005B0666">
        <w:trPr>
          <w:tblHeader/>
          <w:tblCellSpacing w:w="15" w:type="dxa"/>
        </w:trPr>
        <w:tc>
          <w:tcPr>
            <w:tcW w:w="376" w:type="dxa"/>
            <w:vAlign w:val="center"/>
            <w:hideMark/>
          </w:tcPr>
          <w:p w14:paraId="7B645614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№</w:t>
            </w:r>
          </w:p>
        </w:tc>
        <w:tc>
          <w:tcPr>
            <w:tcW w:w="1538" w:type="dxa"/>
            <w:vAlign w:val="center"/>
            <w:hideMark/>
          </w:tcPr>
          <w:p w14:paraId="534738E5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Бизнес-процесс</w:t>
            </w:r>
          </w:p>
        </w:tc>
        <w:tc>
          <w:tcPr>
            <w:tcW w:w="1300" w:type="dxa"/>
            <w:vAlign w:val="center"/>
            <w:hideMark/>
          </w:tcPr>
          <w:p w14:paraId="6E5E9E4D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1</w:t>
            </w:r>
          </w:p>
        </w:tc>
        <w:tc>
          <w:tcPr>
            <w:tcW w:w="1385" w:type="dxa"/>
            <w:vAlign w:val="center"/>
            <w:hideMark/>
          </w:tcPr>
          <w:p w14:paraId="3EEBEC81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2</w:t>
            </w:r>
          </w:p>
        </w:tc>
        <w:tc>
          <w:tcPr>
            <w:tcW w:w="1139" w:type="dxa"/>
            <w:vAlign w:val="center"/>
            <w:hideMark/>
          </w:tcPr>
          <w:p w14:paraId="7BDCE681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3</w:t>
            </w:r>
          </w:p>
        </w:tc>
        <w:tc>
          <w:tcPr>
            <w:tcW w:w="1159" w:type="dxa"/>
            <w:vAlign w:val="center"/>
            <w:hideMark/>
          </w:tcPr>
          <w:p w14:paraId="6483D44E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4</w:t>
            </w:r>
          </w:p>
        </w:tc>
        <w:tc>
          <w:tcPr>
            <w:tcW w:w="1553" w:type="dxa"/>
            <w:vAlign w:val="center"/>
            <w:hideMark/>
          </w:tcPr>
          <w:p w14:paraId="30748E7A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5</w:t>
            </w:r>
          </w:p>
        </w:tc>
        <w:tc>
          <w:tcPr>
            <w:tcW w:w="1054" w:type="dxa"/>
            <w:vAlign w:val="center"/>
            <w:hideMark/>
          </w:tcPr>
          <w:p w14:paraId="028AA582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6</w:t>
            </w:r>
          </w:p>
        </w:tc>
        <w:tc>
          <w:tcPr>
            <w:tcW w:w="986" w:type="dxa"/>
            <w:vAlign w:val="center"/>
            <w:hideMark/>
          </w:tcPr>
          <w:p w14:paraId="1BFC0EC5" w14:textId="77777777" w:rsidR="005B0666" w:rsidRPr="005B0666" w:rsidRDefault="005B0666" w:rsidP="005B0666">
            <w:pPr>
              <w:rPr>
                <w:b/>
                <w:bCs/>
              </w:rPr>
            </w:pPr>
            <w:r w:rsidRPr="005B0666">
              <w:rPr>
                <w:b/>
                <w:bCs/>
              </w:rPr>
              <w:t>7</w:t>
            </w:r>
          </w:p>
        </w:tc>
      </w:tr>
      <w:tr w:rsidR="005B0666" w:rsidRPr="005B0666" w14:paraId="166D53EE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4353F0EA" w14:textId="77777777" w:rsidR="005B0666" w:rsidRPr="005B0666" w:rsidRDefault="005B0666" w:rsidP="005B0666">
            <w:pPr>
              <w:rPr>
                <w:b/>
                <w:bCs/>
              </w:rPr>
            </w:pPr>
          </w:p>
        </w:tc>
        <w:tc>
          <w:tcPr>
            <w:tcW w:w="1538" w:type="dxa"/>
            <w:vAlign w:val="center"/>
            <w:hideMark/>
          </w:tcPr>
          <w:p w14:paraId="064E2497" w14:textId="77777777" w:rsidR="005B0666" w:rsidRPr="005B0666" w:rsidRDefault="005B0666" w:rsidP="005B0666"/>
        </w:tc>
        <w:tc>
          <w:tcPr>
            <w:tcW w:w="1300" w:type="dxa"/>
            <w:vAlign w:val="center"/>
            <w:hideMark/>
          </w:tcPr>
          <w:p w14:paraId="7EDE77B0" w14:textId="77777777" w:rsidR="005B0666" w:rsidRPr="005B0666" w:rsidRDefault="005B0666" w:rsidP="005B0666">
            <w:r w:rsidRPr="005B0666">
              <w:t>1. Медицинские услуги</w:t>
            </w:r>
          </w:p>
        </w:tc>
        <w:tc>
          <w:tcPr>
            <w:tcW w:w="1385" w:type="dxa"/>
            <w:vAlign w:val="center"/>
            <w:hideMark/>
          </w:tcPr>
          <w:p w14:paraId="37A29C0A" w14:textId="77777777" w:rsidR="005B0666" w:rsidRPr="005B0666" w:rsidRDefault="005B0666" w:rsidP="005B0666">
            <w:r w:rsidRPr="005B0666">
              <w:t>2. Обслуживание пациентов</w:t>
            </w:r>
          </w:p>
        </w:tc>
        <w:tc>
          <w:tcPr>
            <w:tcW w:w="1139" w:type="dxa"/>
            <w:vAlign w:val="center"/>
            <w:hideMark/>
          </w:tcPr>
          <w:p w14:paraId="74490445" w14:textId="77777777" w:rsidR="005B0666" w:rsidRPr="005B0666" w:rsidRDefault="005B0666" w:rsidP="005B0666">
            <w:r w:rsidRPr="005B0666">
              <w:t>3. Управление персоналом</w:t>
            </w:r>
          </w:p>
        </w:tc>
        <w:tc>
          <w:tcPr>
            <w:tcW w:w="1159" w:type="dxa"/>
            <w:vAlign w:val="center"/>
            <w:hideMark/>
          </w:tcPr>
          <w:p w14:paraId="3035C6B3" w14:textId="77777777" w:rsidR="005B0666" w:rsidRPr="005B0666" w:rsidRDefault="005B0666" w:rsidP="005B0666">
            <w:r w:rsidRPr="005B0666">
              <w:t>4. Финансовое управление</w:t>
            </w:r>
          </w:p>
        </w:tc>
        <w:tc>
          <w:tcPr>
            <w:tcW w:w="1553" w:type="dxa"/>
            <w:vAlign w:val="center"/>
            <w:hideMark/>
          </w:tcPr>
          <w:p w14:paraId="1A148FC8" w14:textId="77777777" w:rsidR="005B0666" w:rsidRPr="005B0666" w:rsidRDefault="005B0666" w:rsidP="005B0666">
            <w:r w:rsidRPr="005B0666">
              <w:t>5. ИТ-инфраструктура</w:t>
            </w:r>
          </w:p>
        </w:tc>
        <w:tc>
          <w:tcPr>
            <w:tcW w:w="1054" w:type="dxa"/>
            <w:vAlign w:val="center"/>
            <w:hideMark/>
          </w:tcPr>
          <w:p w14:paraId="21DC9B76" w14:textId="77777777" w:rsidR="005B0666" w:rsidRPr="005B0666" w:rsidRDefault="005B0666" w:rsidP="005B0666">
            <w:r w:rsidRPr="005B0666">
              <w:t>6. Маркетинг и развитие</w:t>
            </w:r>
          </w:p>
        </w:tc>
        <w:tc>
          <w:tcPr>
            <w:tcW w:w="986" w:type="dxa"/>
            <w:vAlign w:val="center"/>
            <w:hideMark/>
          </w:tcPr>
          <w:p w14:paraId="2744D35D" w14:textId="77777777" w:rsidR="005B0666" w:rsidRPr="005B0666" w:rsidRDefault="005B0666" w:rsidP="005B0666">
            <w:r w:rsidRPr="005B0666">
              <w:t>7. Стратегия и качество</w:t>
            </w:r>
          </w:p>
        </w:tc>
      </w:tr>
      <w:tr w:rsidR="005B0666" w:rsidRPr="005B0666" w14:paraId="275C647A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7B398D53" w14:textId="77777777" w:rsidR="005B0666" w:rsidRPr="005B0666" w:rsidRDefault="005B0666" w:rsidP="005B0666">
            <w:r w:rsidRPr="005B0666">
              <w:t>1</w:t>
            </w:r>
          </w:p>
        </w:tc>
        <w:tc>
          <w:tcPr>
            <w:tcW w:w="1538" w:type="dxa"/>
            <w:vAlign w:val="center"/>
            <w:hideMark/>
          </w:tcPr>
          <w:p w14:paraId="69EFAE5F" w14:textId="77777777" w:rsidR="005B0666" w:rsidRPr="005B0666" w:rsidRDefault="005B0666" w:rsidP="005B0666">
            <w:r w:rsidRPr="005B0666">
              <w:rPr>
                <w:b/>
                <w:bCs/>
              </w:rPr>
              <w:t>Управление медицинскими услугами</w:t>
            </w:r>
          </w:p>
        </w:tc>
        <w:tc>
          <w:tcPr>
            <w:tcW w:w="1300" w:type="dxa"/>
            <w:vAlign w:val="center"/>
            <w:hideMark/>
          </w:tcPr>
          <w:p w14:paraId="2B017138" w14:textId="77777777" w:rsidR="005B0666" w:rsidRPr="005B0666" w:rsidRDefault="005B0666" w:rsidP="005B0666">
            <w:r w:rsidRPr="005B0666">
              <w:t>–</w:t>
            </w:r>
          </w:p>
        </w:tc>
        <w:tc>
          <w:tcPr>
            <w:tcW w:w="1385" w:type="dxa"/>
            <w:vAlign w:val="center"/>
            <w:hideMark/>
          </w:tcPr>
          <w:p w14:paraId="71612ABC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9" w:type="dxa"/>
            <w:vAlign w:val="center"/>
            <w:hideMark/>
          </w:tcPr>
          <w:p w14:paraId="37B173BF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9" w:type="dxa"/>
            <w:vAlign w:val="center"/>
            <w:hideMark/>
          </w:tcPr>
          <w:p w14:paraId="2DB22D32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53" w:type="dxa"/>
            <w:vAlign w:val="center"/>
            <w:hideMark/>
          </w:tcPr>
          <w:p w14:paraId="277CA398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54" w:type="dxa"/>
            <w:vAlign w:val="center"/>
            <w:hideMark/>
          </w:tcPr>
          <w:p w14:paraId="739CBC2E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6" w:type="dxa"/>
            <w:vAlign w:val="center"/>
            <w:hideMark/>
          </w:tcPr>
          <w:p w14:paraId="5EEC393B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</w:tr>
      <w:tr w:rsidR="005B0666" w:rsidRPr="005B0666" w14:paraId="4D5D5766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1E876035" w14:textId="77777777" w:rsidR="005B0666" w:rsidRPr="005B0666" w:rsidRDefault="005B0666" w:rsidP="005B0666">
            <w:r w:rsidRPr="005B0666">
              <w:t>2</w:t>
            </w:r>
          </w:p>
        </w:tc>
        <w:tc>
          <w:tcPr>
            <w:tcW w:w="1538" w:type="dxa"/>
            <w:vAlign w:val="center"/>
            <w:hideMark/>
          </w:tcPr>
          <w:p w14:paraId="4A829A75" w14:textId="77777777" w:rsidR="005B0666" w:rsidRPr="005B0666" w:rsidRDefault="005B0666" w:rsidP="005B0666">
            <w:r w:rsidRPr="005B0666">
              <w:rPr>
                <w:b/>
                <w:bCs/>
              </w:rPr>
              <w:t>Обслуживание пациентов</w:t>
            </w:r>
          </w:p>
        </w:tc>
        <w:tc>
          <w:tcPr>
            <w:tcW w:w="1300" w:type="dxa"/>
            <w:vAlign w:val="center"/>
            <w:hideMark/>
          </w:tcPr>
          <w:p w14:paraId="0F6C661B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85" w:type="dxa"/>
            <w:vAlign w:val="center"/>
            <w:hideMark/>
          </w:tcPr>
          <w:p w14:paraId="4C95C6FD" w14:textId="77777777" w:rsidR="005B0666" w:rsidRPr="005B0666" w:rsidRDefault="005B0666" w:rsidP="005B0666">
            <w:r w:rsidRPr="005B0666">
              <w:t>–</w:t>
            </w:r>
          </w:p>
        </w:tc>
        <w:tc>
          <w:tcPr>
            <w:tcW w:w="1139" w:type="dxa"/>
            <w:vAlign w:val="center"/>
            <w:hideMark/>
          </w:tcPr>
          <w:p w14:paraId="28FFC60E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9" w:type="dxa"/>
            <w:vAlign w:val="center"/>
            <w:hideMark/>
          </w:tcPr>
          <w:p w14:paraId="775DE15F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53" w:type="dxa"/>
            <w:vAlign w:val="center"/>
            <w:hideMark/>
          </w:tcPr>
          <w:p w14:paraId="679BF4FE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54" w:type="dxa"/>
            <w:vAlign w:val="center"/>
            <w:hideMark/>
          </w:tcPr>
          <w:p w14:paraId="65129B4C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86" w:type="dxa"/>
            <w:vAlign w:val="center"/>
            <w:hideMark/>
          </w:tcPr>
          <w:p w14:paraId="15DCA97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</w:tr>
      <w:tr w:rsidR="005B0666" w:rsidRPr="005B0666" w14:paraId="1AE926C2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10EECDDB" w14:textId="77777777" w:rsidR="005B0666" w:rsidRPr="005B0666" w:rsidRDefault="005B0666" w:rsidP="005B0666">
            <w:r w:rsidRPr="005B0666">
              <w:t>3</w:t>
            </w:r>
          </w:p>
        </w:tc>
        <w:tc>
          <w:tcPr>
            <w:tcW w:w="1538" w:type="dxa"/>
            <w:vAlign w:val="center"/>
            <w:hideMark/>
          </w:tcPr>
          <w:p w14:paraId="345C1051" w14:textId="77777777" w:rsidR="005B0666" w:rsidRPr="005B0666" w:rsidRDefault="005B0666" w:rsidP="005B0666">
            <w:r w:rsidRPr="005B0666">
              <w:rPr>
                <w:b/>
                <w:bCs/>
              </w:rPr>
              <w:t>Управление персоналом</w:t>
            </w:r>
          </w:p>
        </w:tc>
        <w:tc>
          <w:tcPr>
            <w:tcW w:w="1300" w:type="dxa"/>
            <w:vAlign w:val="center"/>
            <w:hideMark/>
          </w:tcPr>
          <w:p w14:paraId="4AEAD16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85" w:type="dxa"/>
            <w:vAlign w:val="center"/>
            <w:hideMark/>
          </w:tcPr>
          <w:p w14:paraId="2D6F944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9" w:type="dxa"/>
            <w:vAlign w:val="center"/>
            <w:hideMark/>
          </w:tcPr>
          <w:p w14:paraId="2C97AB41" w14:textId="77777777" w:rsidR="005B0666" w:rsidRPr="005B0666" w:rsidRDefault="005B0666" w:rsidP="005B0666">
            <w:r w:rsidRPr="005B0666">
              <w:t>–</w:t>
            </w:r>
          </w:p>
        </w:tc>
        <w:tc>
          <w:tcPr>
            <w:tcW w:w="1159" w:type="dxa"/>
            <w:vAlign w:val="center"/>
            <w:hideMark/>
          </w:tcPr>
          <w:p w14:paraId="51919914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53" w:type="dxa"/>
            <w:vAlign w:val="center"/>
            <w:hideMark/>
          </w:tcPr>
          <w:p w14:paraId="59AA8482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54" w:type="dxa"/>
            <w:vAlign w:val="center"/>
            <w:hideMark/>
          </w:tcPr>
          <w:p w14:paraId="7DAA4CCF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6" w:type="dxa"/>
            <w:vAlign w:val="center"/>
            <w:hideMark/>
          </w:tcPr>
          <w:p w14:paraId="09519C6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</w:tr>
      <w:tr w:rsidR="005B0666" w:rsidRPr="005B0666" w14:paraId="0DDC00E8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7D809B11" w14:textId="77777777" w:rsidR="005B0666" w:rsidRPr="005B0666" w:rsidRDefault="005B0666" w:rsidP="005B0666">
            <w:r w:rsidRPr="005B0666">
              <w:t>4</w:t>
            </w:r>
          </w:p>
        </w:tc>
        <w:tc>
          <w:tcPr>
            <w:tcW w:w="1538" w:type="dxa"/>
            <w:vAlign w:val="center"/>
            <w:hideMark/>
          </w:tcPr>
          <w:p w14:paraId="49C9DD07" w14:textId="77777777" w:rsidR="005B0666" w:rsidRPr="005B0666" w:rsidRDefault="005B0666" w:rsidP="005B0666">
            <w:r w:rsidRPr="005B0666">
              <w:rPr>
                <w:b/>
                <w:bCs/>
              </w:rPr>
              <w:t>Финансовое управление</w:t>
            </w:r>
          </w:p>
        </w:tc>
        <w:tc>
          <w:tcPr>
            <w:tcW w:w="1300" w:type="dxa"/>
            <w:vAlign w:val="center"/>
            <w:hideMark/>
          </w:tcPr>
          <w:p w14:paraId="6031272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85" w:type="dxa"/>
            <w:vAlign w:val="center"/>
            <w:hideMark/>
          </w:tcPr>
          <w:p w14:paraId="58B76280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9" w:type="dxa"/>
            <w:vAlign w:val="center"/>
            <w:hideMark/>
          </w:tcPr>
          <w:p w14:paraId="0E4A9AD9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9" w:type="dxa"/>
            <w:vAlign w:val="center"/>
            <w:hideMark/>
          </w:tcPr>
          <w:p w14:paraId="5F234235" w14:textId="77777777" w:rsidR="005B0666" w:rsidRPr="005B0666" w:rsidRDefault="005B0666" w:rsidP="005B0666">
            <w:r w:rsidRPr="005B0666">
              <w:t>–</w:t>
            </w:r>
          </w:p>
        </w:tc>
        <w:tc>
          <w:tcPr>
            <w:tcW w:w="1553" w:type="dxa"/>
            <w:vAlign w:val="center"/>
            <w:hideMark/>
          </w:tcPr>
          <w:p w14:paraId="66AFE11D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54" w:type="dxa"/>
            <w:vAlign w:val="center"/>
            <w:hideMark/>
          </w:tcPr>
          <w:p w14:paraId="045C0B07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86" w:type="dxa"/>
            <w:vAlign w:val="center"/>
            <w:hideMark/>
          </w:tcPr>
          <w:p w14:paraId="5A1FB7D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</w:tr>
      <w:tr w:rsidR="005B0666" w:rsidRPr="005B0666" w14:paraId="61B1FF9D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4C1B834C" w14:textId="77777777" w:rsidR="005B0666" w:rsidRPr="005B0666" w:rsidRDefault="005B0666" w:rsidP="005B0666">
            <w:r w:rsidRPr="005B0666">
              <w:t>5</w:t>
            </w:r>
          </w:p>
        </w:tc>
        <w:tc>
          <w:tcPr>
            <w:tcW w:w="1538" w:type="dxa"/>
            <w:vAlign w:val="center"/>
            <w:hideMark/>
          </w:tcPr>
          <w:p w14:paraId="5688CB3B" w14:textId="77777777" w:rsidR="005B0666" w:rsidRPr="005B0666" w:rsidRDefault="005B0666" w:rsidP="005B0666">
            <w:r w:rsidRPr="005B0666">
              <w:rPr>
                <w:b/>
                <w:bCs/>
              </w:rPr>
              <w:t>ИТ и цифровая инфраструктура</w:t>
            </w:r>
          </w:p>
        </w:tc>
        <w:tc>
          <w:tcPr>
            <w:tcW w:w="1300" w:type="dxa"/>
            <w:vAlign w:val="center"/>
            <w:hideMark/>
          </w:tcPr>
          <w:p w14:paraId="58E9815B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85" w:type="dxa"/>
            <w:vAlign w:val="center"/>
            <w:hideMark/>
          </w:tcPr>
          <w:p w14:paraId="1114619E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9" w:type="dxa"/>
            <w:vAlign w:val="center"/>
            <w:hideMark/>
          </w:tcPr>
          <w:p w14:paraId="55F1B0E8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9" w:type="dxa"/>
            <w:vAlign w:val="center"/>
            <w:hideMark/>
          </w:tcPr>
          <w:p w14:paraId="341C8B33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53" w:type="dxa"/>
            <w:vAlign w:val="center"/>
            <w:hideMark/>
          </w:tcPr>
          <w:p w14:paraId="4614F1FA" w14:textId="77777777" w:rsidR="005B0666" w:rsidRPr="005B0666" w:rsidRDefault="005B0666" w:rsidP="005B0666">
            <w:r w:rsidRPr="005B0666">
              <w:t>–</w:t>
            </w:r>
          </w:p>
        </w:tc>
        <w:tc>
          <w:tcPr>
            <w:tcW w:w="1054" w:type="dxa"/>
            <w:vAlign w:val="center"/>
            <w:hideMark/>
          </w:tcPr>
          <w:p w14:paraId="2C93E47B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86" w:type="dxa"/>
            <w:vAlign w:val="center"/>
            <w:hideMark/>
          </w:tcPr>
          <w:p w14:paraId="40B1024C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</w:tr>
      <w:tr w:rsidR="005B0666" w:rsidRPr="005B0666" w14:paraId="2EA8D7AD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04A81A5B" w14:textId="77777777" w:rsidR="005B0666" w:rsidRPr="005B0666" w:rsidRDefault="005B0666" w:rsidP="005B0666">
            <w:r w:rsidRPr="005B0666">
              <w:t>6</w:t>
            </w:r>
          </w:p>
        </w:tc>
        <w:tc>
          <w:tcPr>
            <w:tcW w:w="1538" w:type="dxa"/>
            <w:vAlign w:val="center"/>
            <w:hideMark/>
          </w:tcPr>
          <w:p w14:paraId="4007D340" w14:textId="77777777" w:rsidR="005B0666" w:rsidRPr="005B0666" w:rsidRDefault="005B0666" w:rsidP="005B0666">
            <w:r w:rsidRPr="005B0666">
              <w:rPr>
                <w:b/>
                <w:bCs/>
              </w:rPr>
              <w:t>Маркетинг и развитие</w:t>
            </w:r>
          </w:p>
        </w:tc>
        <w:tc>
          <w:tcPr>
            <w:tcW w:w="1300" w:type="dxa"/>
            <w:vAlign w:val="center"/>
            <w:hideMark/>
          </w:tcPr>
          <w:p w14:paraId="07400EF4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385" w:type="dxa"/>
            <w:vAlign w:val="center"/>
            <w:hideMark/>
          </w:tcPr>
          <w:p w14:paraId="3F8A4BCE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9" w:type="dxa"/>
            <w:vAlign w:val="center"/>
            <w:hideMark/>
          </w:tcPr>
          <w:p w14:paraId="378AFB46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159" w:type="dxa"/>
            <w:vAlign w:val="center"/>
            <w:hideMark/>
          </w:tcPr>
          <w:p w14:paraId="69D6734F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53" w:type="dxa"/>
            <w:vAlign w:val="center"/>
            <w:hideMark/>
          </w:tcPr>
          <w:p w14:paraId="63129775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54" w:type="dxa"/>
            <w:vAlign w:val="center"/>
            <w:hideMark/>
          </w:tcPr>
          <w:p w14:paraId="5B4943B6" w14:textId="77777777" w:rsidR="005B0666" w:rsidRPr="005B0666" w:rsidRDefault="005B0666" w:rsidP="005B0666">
            <w:r w:rsidRPr="005B0666">
              <w:t>–</w:t>
            </w:r>
          </w:p>
        </w:tc>
        <w:tc>
          <w:tcPr>
            <w:tcW w:w="986" w:type="dxa"/>
            <w:vAlign w:val="center"/>
            <w:hideMark/>
          </w:tcPr>
          <w:p w14:paraId="24B77FA6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</w:tr>
      <w:tr w:rsidR="005B0666" w:rsidRPr="005B0666" w14:paraId="63C493EE" w14:textId="77777777" w:rsidTr="005B066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1E66CF8E" w14:textId="77777777" w:rsidR="005B0666" w:rsidRPr="005B0666" w:rsidRDefault="005B0666" w:rsidP="005B0666">
            <w:r w:rsidRPr="005B0666">
              <w:t>7</w:t>
            </w:r>
          </w:p>
        </w:tc>
        <w:tc>
          <w:tcPr>
            <w:tcW w:w="1538" w:type="dxa"/>
            <w:vAlign w:val="center"/>
            <w:hideMark/>
          </w:tcPr>
          <w:p w14:paraId="69354DE7" w14:textId="77777777" w:rsidR="005B0666" w:rsidRPr="005B0666" w:rsidRDefault="005B0666" w:rsidP="005B0666">
            <w:r w:rsidRPr="005B0666">
              <w:rPr>
                <w:b/>
                <w:bCs/>
              </w:rPr>
              <w:t>Управление качеством и стратегией</w:t>
            </w:r>
          </w:p>
        </w:tc>
        <w:tc>
          <w:tcPr>
            <w:tcW w:w="1300" w:type="dxa"/>
            <w:vAlign w:val="center"/>
            <w:hideMark/>
          </w:tcPr>
          <w:p w14:paraId="3CFA9685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85" w:type="dxa"/>
            <w:vAlign w:val="center"/>
            <w:hideMark/>
          </w:tcPr>
          <w:p w14:paraId="746D52F7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9" w:type="dxa"/>
            <w:vAlign w:val="center"/>
            <w:hideMark/>
          </w:tcPr>
          <w:p w14:paraId="2114C817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9" w:type="dxa"/>
            <w:vAlign w:val="center"/>
            <w:hideMark/>
          </w:tcPr>
          <w:p w14:paraId="354CE5A9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53" w:type="dxa"/>
            <w:vAlign w:val="center"/>
            <w:hideMark/>
          </w:tcPr>
          <w:p w14:paraId="62134CEC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54" w:type="dxa"/>
            <w:vAlign w:val="center"/>
            <w:hideMark/>
          </w:tcPr>
          <w:p w14:paraId="197AF358" w14:textId="77777777" w:rsidR="005B0666" w:rsidRPr="005B0666" w:rsidRDefault="005B0666" w:rsidP="005B0666">
            <w:r w:rsidRPr="005B066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86" w:type="dxa"/>
            <w:vAlign w:val="center"/>
            <w:hideMark/>
          </w:tcPr>
          <w:p w14:paraId="1CD6493E" w14:textId="77777777" w:rsidR="005B0666" w:rsidRPr="005B0666" w:rsidRDefault="005B0666" w:rsidP="005B0666">
            <w:r w:rsidRPr="005B0666">
              <w:t>–</w:t>
            </w:r>
          </w:p>
        </w:tc>
      </w:tr>
    </w:tbl>
    <w:p w14:paraId="24474E29" w14:textId="77777777" w:rsidR="005B0666" w:rsidRDefault="005B0666" w:rsidP="005B0666"/>
    <w:sectPr w:rsidR="005B0666" w:rsidSect="005B066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1402"/>
    <w:multiLevelType w:val="multilevel"/>
    <w:tmpl w:val="736A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1B54"/>
    <w:multiLevelType w:val="multilevel"/>
    <w:tmpl w:val="4E5C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76AE1"/>
    <w:multiLevelType w:val="multilevel"/>
    <w:tmpl w:val="125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836"/>
    <w:multiLevelType w:val="multilevel"/>
    <w:tmpl w:val="8F6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C65B8"/>
    <w:multiLevelType w:val="multilevel"/>
    <w:tmpl w:val="2BFC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A3AE7"/>
    <w:multiLevelType w:val="multilevel"/>
    <w:tmpl w:val="BE86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4442A"/>
    <w:multiLevelType w:val="multilevel"/>
    <w:tmpl w:val="81DC4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578E0"/>
    <w:multiLevelType w:val="multilevel"/>
    <w:tmpl w:val="F7C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80A32"/>
    <w:multiLevelType w:val="multilevel"/>
    <w:tmpl w:val="A9C2E9A0"/>
    <w:lvl w:ilvl="0">
      <w:start w:val="1"/>
      <w:numFmt w:val="bullet"/>
      <w:pStyle w:val="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4A49C7"/>
    <w:multiLevelType w:val="multilevel"/>
    <w:tmpl w:val="3EB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54E38"/>
    <w:multiLevelType w:val="multilevel"/>
    <w:tmpl w:val="E1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C7142"/>
    <w:multiLevelType w:val="multilevel"/>
    <w:tmpl w:val="9916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F278A"/>
    <w:multiLevelType w:val="multilevel"/>
    <w:tmpl w:val="49F4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D048B"/>
    <w:multiLevelType w:val="multilevel"/>
    <w:tmpl w:val="EB9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C1C74"/>
    <w:multiLevelType w:val="multilevel"/>
    <w:tmpl w:val="78DC2F46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065CDF"/>
    <w:multiLevelType w:val="multilevel"/>
    <w:tmpl w:val="52D4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C310D"/>
    <w:multiLevelType w:val="multilevel"/>
    <w:tmpl w:val="D83A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5B3F30"/>
    <w:multiLevelType w:val="multilevel"/>
    <w:tmpl w:val="9A7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94335"/>
    <w:multiLevelType w:val="multilevel"/>
    <w:tmpl w:val="014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E5118"/>
    <w:multiLevelType w:val="multilevel"/>
    <w:tmpl w:val="78D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F5BCA"/>
    <w:multiLevelType w:val="multilevel"/>
    <w:tmpl w:val="346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67A49"/>
    <w:multiLevelType w:val="multilevel"/>
    <w:tmpl w:val="3B7C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F7BA3"/>
    <w:multiLevelType w:val="multilevel"/>
    <w:tmpl w:val="FFF6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F05AD"/>
    <w:multiLevelType w:val="multilevel"/>
    <w:tmpl w:val="D3CA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70667"/>
    <w:multiLevelType w:val="multilevel"/>
    <w:tmpl w:val="946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21FE8"/>
    <w:multiLevelType w:val="multilevel"/>
    <w:tmpl w:val="71D8D5E8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C55544"/>
    <w:multiLevelType w:val="multilevel"/>
    <w:tmpl w:val="9BD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0343A"/>
    <w:multiLevelType w:val="multilevel"/>
    <w:tmpl w:val="C2D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4F60"/>
    <w:multiLevelType w:val="multilevel"/>
    <w:tmpl w:val="9C8AEBFA"/>
    <w:lvl w:ilvl="0">
      <w:start w:val="1"/>
      <w:numFmt w:val="decimal"/>
      <w:pStyle w:val="30"/>
      <w:lvlText w:val="%1."/>
      <w:lvlJc w:val="left"/>
      <w:pPr>
        <w:tabs>
          <w:tab w:val="left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628B0"/>
    <w:multiLevelType w:val="multilevel"/>
    <w:tmpl w:val="5D2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F5CEF"/>
    <w:multiLevelType w:val="multilevel"/>
    <w:tmpl w:val="2D301438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08A4ABD"/>
    <w:multiLevelType w:val="multilevel"/>
    <w:tmpl w:val="FC1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5A344D"/>
    <w:multiLevelType w:val="multilevel"/>
    <w:tmpl w:val="714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735DF8"/>
    <w:multiLevelType w:val="multilevel"/>
    <w:tmpl w:val="8BE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12E20"/>
    <w:multiLevelType w:val="multilevel"/>
    <w:tmpl w:val="9E1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750EB"/>
    <w:multiLevelType w:val="multilevel"/>
    <w:tmpl w:val="0FD6EA54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F6A7628"/>
    <w:multiLevelType w:val="multilevel"/>
    <w:tmpl w:val="6BF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2C6D59"/>
    <w:multiLevelType w:val="multilevel"/>
    <w:tmpl w:val="9BF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6357C"/>
    <w:multiLevelType w:val="multilevel"/>
    <w:tmpl w:val="231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733A6"/>
    <w:multiLevelType w:val="multilevel"/>
    <w:tmpl w:val="4C7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40785"/>
    <w:multiLevelType w:val="multilevel"/>
    <w:tmpl w:val="5290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B2B70"/>
    <w:multiLevelType w:val="multilevel"/>
    <w:tmpl w:val="4E0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76425">
    <w:abstractNumId w:val="8"/>
  </w:num>
  <w:num w:numId="2" w16cid:durableId="585771025">
    <w:abstractNumId w:val="35"/>
  </w:num>
  <w:num w:numId="3" w16cid:durableId="1763526683">
    <w:abstractNumId w:val="28"/>
  </w:num>
  <w:num w:numId="4" w16cid:durableId="891885400">
    <w:abstractNumId w:val="14"/>
  </w:num>
  <w:num w:numId="5" w16cid:durableId="255990605">
    <w:abstractNumId w:val="25"/>
  </w:num>
  <w:num w:numId="6" w16cid:durableId="2048093901">
    <w:abstractNumId w:val="30"/>
  </w:num>
  <w:num w:numId="7" w16cid:durableId="1486317523">
    <w:abstractNumId w:val="11"/>
  </w:num>
  <w:num w:numId="8" w16cid:durableId="1955792558">
    <w:abstractNumId w:val="23"/>
  </w:num>
  <w:num w:numId="9" w16cid:durableId="19820391">
    <w:abstractNumId w:val="32"/>
  </w:num>
  <w:num w:numId="10" w16cid:durableId="1493525552">
    <w:abstractNumId w:val="7"/>
  </w:num>
  <w:num w:numId="11" w16cid:durableId="1693337317">
    <w:abstractNumId w:val="31"/>
  </w:num>
  <w:num w:numId="12" w16cid:durableId="1536189988">
    <w:abstractNumId w:val="15"/>
  </w:num>
  <w:num w:numId="13" w16cid:durableId="132069755">
    <w:abstractNumId w:val="9"/>
  </w:num>
  <w:num w:numId="14" w16cid:durableId="1318266641">
    <w:abstractNumId w:val="27"/>
  </w:num>
  <w:num w:numId="15" w16cid:durableId="1515264344">
    <w:abstractNumId w:val="5"/>
  </w:num>
  <w:num w:numId="16" w16cid:durableId="315956508">
    <w:abstractNumId w:val="33"/>
  </w:num>
  <w:num w:numId="17" w16cid:durableId="145781570">
    <w:abstractNumId w:val="29"/>
  </w:num>
  <w:num w:numId="18" w16cid:durableId="1454204989">
    <w:abstractNumId w:val="36"/>
  </w:num>
  <w:num w:numId="19" w16cid:durableId="1196384158">
    <w:abstractNumId w:val="19"/>
  </w:num>
  <w:num w:numId="20" w16cid:durableId="1598322090">
    <w:abstractNumId w:val="37"/>
  </w:num>
  <w:num w:numId="21" w16cid:durableId="777220305">
    <w:abstractNumId w:val="18"/>
  </w:num>
  <w:num w:numId="22" w16cid:durableId="1905872530">
    <w:abstractNumId w:val="17"/>
  </w:num>
  <w:num w:numId="23" w16cid:durableId="375739048">
    <w:abstractNumId w:val="40"/>
  </w:num>
  <w:num w:numId="24" w16cid:durableId="1876193597">
    <w:abstractNumId w:val="21"/>
  </w:num>
  <w:num w:numId="25" w16cid:durableId="1375424154">
    <w:abstractNumId w:val="4"/>
  </w:num>
  <w:num w:numId="26" w16cid:durableId="235629428">
    <w:abstractNumId w:val="1"/>
  </w:num>
  <w:num w:numId="27" w16cid:durableId="945579444">
    <w:abstractNumId w:val="10"/>
  </w:num>
  <w:num w:numId="28" w16cid:durableId="1525091398">
    <w:abstractNumId w:val="38"/>
  </w:num>
  <w:num w:numId="29" w16cid:durableId="757865132">
    <w:abstractNumId w:val="0"/>
  </w:num>
  <w:num w:numId="30" w16cid:durableId="807089530">
    <w:abstractNumId w:val="34"/>
  </w:num>
  <w:num w:numId="31" w16cid:durableId="1665864371">
    <w:abstractNumId w:val="13"/>
  </w:num>
  <w:num w:numId="32" w16cid:durableId="181669711">
    <w:abstractNumId w:val="3"/>
  </w:num>
  <w:num w:numId="33" w16cid:durableId="1187870034">
    <w:abstractNumId w:val="2"/>
  </w:num>
  <w:num w:numId="34" w16cid:durableId="312754554">
    <w:abstractNumId w:val="16"/>
  </w:num>
  <w:num w:numId="35" w16cid:durableId="1725134593">
    <w:abstractNumId w:val="39"/>
  </w:num>
  <w:num w:numId="36" w16cid:durableId="1573616673">
    <w:abstractNumId w:val="12"/>
  </w:num>
  <w:num w:numId="37" w16cid:durableId="517626245">
    <w:abstractNumId w:val="24"/>
  </w:num>
  <w:num w:numId="38" w16cid:durableId="338964818">
    <w:abstractNumId w:val="41"/>
  </w:num>
  <w:num w:numId="39" w16cid:durableId="1290088489">
    <w:abstractNumId w:val="26"/>
  </w:num>
  <w:num w:numId="40" w16cid:durableId="1025639949">
    <w:abstractNumId w:val="20"/>
  </w:num>
  <w:num w:numId="41" w16cid:durableId="721178689">
    <w:abstractNumId w:val="22"/>
  </w:num>
  <w:num w:numId="42" w16cid:durableId="193734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6A"/>
    <w:rsid w:val="000D71DC"/>
    <w:rsid w:val="000E3C2B"/>
    <w:rsid w:val="001B6396"/>
    <w:rsid w:val="003407DA"/>
    <w:rsid w:val="003A7D5C"/>
    <w:rsid w:val="004303F5"/>
    <w:rsid w:val="005B0666"/>
    <w:rsid w:val="006643CB"/>
    <w:rsid w:val="009E4A6A"/>
    <w:rsid w:val="00A41FA6"/>
    <w:rsid w:val="00A54DE3"/>
    <w:rsid w:val="00C82695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BD69"/>
  <w15:docId w15:val="{4781FFE5-859A-4B49-9CCA-56558C8E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"/>
    <w:qFormat/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1">
    <w:name w:val="heading 2"/>
    <w:basedOn w:val="a1"/>
    <w:next w:val="a1"/>
    <w:link w:val="22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1">
    <w:name w:val="heading 3"/>
    <w:basedOn w:val="a1"/>
    <w:next w:val="a1"/>
    <w:link w:val="32"/>
    <w:uiPriority w:val="9"/>
    <w:qFormat/>
    <w:pPr>
      <w:keepNext/>
      <w:keepLines/>
      <w:spacing w:before="200" w:after="0"/>
      <w:outlineLvl w:val="2"/>
    </w:pPr>
    <w:rPr>
      <w:rFonts w:asciiTheme="majorHAnsi" w:hAnsiTheme="majorHAnsi"/>
      <w:b/>
      <w:color w:val="4F81BD" w:themeColor="accent1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spacing w:before="200" w:after="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1"/>
    <w:next w:val="a1"/>
    <w:link w:val="50"/>
    <w:uiPriority w:val="9"/>
    <w:qFormat/>
    <w:pPr>
      <w:keepNext/>
      <w:keepLines/>
      <w:spacing w:before="200" w:after="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qFormat/>
    <w:pPr>
      <w:keepNext/>
      <w:keepLines/>
      <w:spacing w:before="200" w:after="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before="200" w:after="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before="200" w:after="0"/>
      <w:outlineLvl w:val="7"/>
    </w:pPr>
    <w:rPr>
      <w:rFonts w:asciiTheme="majorHAnsi" w:hAnsiTheme="majorHAnsi"/>
      <w:color w:val="4F81BD" w:themeColor="accent1"/>
      <w:sz w:val="20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before="200" w:after="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бычный1"/>
  </w:style>
  <w:style w:type="paragraph" w:styleId="33">
    <w:name w:val="Body Text 3"/>
    <w:basedOn w:val="a1"/>
    <w:link w:val="34"/>
    <w:pPr>
      <w:spacing w:after="120"/>
    </w:pPr>
    <w:rPr>
      <w:sz w:val="16"/>
    </w:rPr>
  </w:style>
  <w:style w:type="character" w:customStyle="1" w:styleId="34">
    <w:name w:val="Основной текст 3 Знак"/>
    <w:basedOn w:val="1"/>
    <w:link w:val="33"/>
    <w:rPr>
      <w:sz w:val="16"/>
    </w:rPr>
  </w:style>
  <w:style w:type="paragraph" w:styleId="23">
    <w:name w:val="toc 2"/>
    <w:next w:val="a1"/>
    <w:link w:val="24"/>
    <w:uiPriority w:val="39"/>
    <w:pPr>
      <w:ind w:left="200"/>
    </w:pPr>
    <w:rPr>
      <w:rFonts w:ascii="XO Thames" w:hAnsi="XO Thames"/>
      <w:sz w:val="28"/>
    </w:rPr>
  </w:style>
  <w:style w:type="character" w:customStyle="1" w:styleId="24">
    <w:name w:val="Оглавление 2 Знак"/>
    <w:link w:val="23"/>
    <w:rPr>
      <w:rFonts w:ascii="XO Thames" w:hAnsi="XO Thames"/>
      <w:sz w:val="28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1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1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2">
    <w:name w:val="Заголовок 3 Знак"/>
    <w:basedOn w:val="1"/>
    <w:link w:val="31"/>
    <w:rPr>
      <w:rFonts w:asciiTheme="majorHAnsi" w:hAnsiTheme="majorHAnsi"/>
      <w:b/>
      <w:color w:val="4F81BD" w:themeColor="accent1"/>
    </w:rPr>
  </w:style>
  <w:style w:type="paragraph" w:styleId="a7">
    <w:name w:val="header"/>
    <w:basedOn w:val="a1"/>
    <w:link w:val="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1"/>
    <w:link w:val="a7"/>
  </w:style>
  <w:style w:type="character" w:customStyle="1" w:styleId="90">
    <w:name w:val="Заголовок 9 Знак"/>
    <w:basedOn w:val="1"/>
    <w:link w:val="9"/>
    <w:rPr>
      <w:rFonts w:asciiTheme="majorHAnsi" w:hAnsiTheme="majorHAnsi"/>
      <w:i/>
      <w:color w:val="404040" w:themeColor="text1" w:themeTint="BF"/>
      <w:sz w:val="20"/>
    </w:rPr>
  </w:style>
  <w:style w:type="paragraph" w:styleId="35">
    <w:name w:val="List Continue 3"/>
    <w:basedOn w:val="a1"/>
    <w:link w:val="36"/>
    <w:pPr>
      <w:spacing w:after="120"/>
      <w:ind w:left="1080"/>
      <w:contextualSpacing/>
    </w:pPr>
  </w:style>
  <w:style w:type="character" w:customStyle="1" w:styleId="36">
    <w:name w:val="Продолжение списка 3 Знак"/>
    <w:basedOn w:val="1"/>
    <w:link w:val="35"/>
  </w:style>
  <w:style w:type="paragraph" w:styleId="a9">
    <w:name w:val="Intense Quote"/>
    <w:basedOn w:val="a1"/>
    <w:next w:val="a1"/>
    <w:link w:val="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a">
    <w:name w:val="Выделенная цитата Знак"/>
    <w:basedOn w:val="1"/>
    <w:link w:val="a9"/>
    <w:rPr>
      <w:b/>
      <w:i/>
      <w:color w:val="4F81BD" w:themeColor="accent1"/>
    </w:rPr>
  </w:style>
  <w:style w:type="paragraph" w:styleId="ab">
    <w:name w:val="List Continue"/>
    <w:basedOn w:val="a1"/>
    <w:link w:val="ac"/>
    <w:pPr>
      <w:spacing w:after="120"/>
      <w:ind w:left="360"/>
      <w:contextualSpacing/>
    </w:pPr>
  </w:style>
  <w:style w:type="character" w:customStyle="1" w:styleId="ac">
    <w:name w:val="Продолжение списка Знак"/>
    <w:basedOn w:val="1"/>
    <w:link w:val="ab"/>
  </w:style>
  <w:style w:type="paragraph" w:styleId="37">
    <w:name w:val="List 3"/>
    <w:basedOn w:val="a1"/>
    <w:link w:val="38"/>
    <w:pPr>
      <w:ind w:left="1080" w:hanging="360"/>
      <w:contextualSpacing/>
    </w:pPr>
  </w:style>
  <w:style w:type="character" w:customStyle="1" w:styleId="38">
    <w:name w:val="Список 3 Знак"/>
    <w:basedOn w:val="1"/>
    <w:link w:val="37"/>
  </w:style>
  <w:style w:type="paragraph" w:styleId="ad">
    <w:name w:val="TOC Heading"/>
    <w:basedOn w:val="10"/>
    <w:next w:val="a1"/>
    <w:link w:val="ae"/>
    <w:pPr>
      <w:outlineLvl w:val="8"/>
    </w:pPr>
  </w:style>
  <w:style w:type="character" w:customStyle="1" w:styleId="ae">
    <w:name w:val="Заголовок оглавления Знак"/>
    <w:basedOn w:val="11"/>
    <w:link w:val="ad"/>
    <w:rPr>
      <w:rFonts w:asciiTheme="majorHAnsi" w:hAnsiTheme="majorHAnsi"/>
      <w:b/>
      <w:color w:val="365F91" w:themeColor="accent1" w:themeShade="BF"/>
      <w:sz w:val="28"/>
    </w:rPr>
  </w:style>
  <w:style w:type="paragraph" w:styleId="af">
    <w:name w:val="macro"/>
    <w:link w:val="af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</w:rPr>
  </w:style>
  <w:style w:type="character" w:customStyle="1" w:styleId="af0">
    <w:name w:val="Текст макроса Знак"/>
    <w:link w:val="af"/>
    <w:rPr>
      <w:rFonts w:ascii="Courier" w:hAnsi="Courier"/>
      <w:sz w:val="20"/>
    </w:rPr>
  </w:style>
  <w:style w:type="paragraph" w:styleId="3">
    <w:name w:val="List Bullet 3"/>
    <w:basedOn w:val="a1"/>
    <w:link w:val="39"/>
    <w:pPr>
      <w:numPr>
        <w:numId w:val="1"/>
      </w:numPr>
      <w:contextualSpacing/>
    </w:pPr>
  </w:style>
  <w:style w:type="character" w:customStyle="1" w:styleId="39">
    <w:name w:val="Маркированный список 3 Знак"/>
    <w:basedOn w:val="1"/>
    <w:link w:val="3"/>
  </w:style>
  <w:style w:type="paragraph" w:styleId="3a">
    <w:name w:val="toc 3"/>
    <w:next w:val="a1"/>
    <w:link w:val="3b"/>
    <w:uiPriority w:val="39"/>
    <w:pPr>
      <w:ind w:left="400"/>
    </w:pPr>
    <w:rPr>
      <w:rFonts w:ascii="XO Thames" w:hAnsi="XO Thames"/>
      <w:sz w:val="28"/>
    </w:rPr>
  </w:style>
  <w:style w:type="character" w:customStyle="1" w:styleId="3b">
    <w:name w:val="Оглавление 3 Знак"/>
    <w:link w:val="3a"/>
    <w:rPr>
      <w:rFonts w:ascii="XO Thames" w:hAnsi="XO Thames"/>
      <w:sz w:val="28"/>
    </w:rPr>
  </w:style>
  <w:style w:type="paragraph" w:customStyle="1" w:styleId="12">
    <w:name w:val="Сильная ссылка1"/>
    <w:basedOn w:val="13"/>
    <w:link w:val="af1"/>
    <w:rPr>
      <w:b/>
      <w:smallCaps/>
      <w:color w:val="C0504D" w:themeColor="accent2"/>
      <w:spacing w:val="5"/>
      <w:u w:val="single"/>
    </w:rPr>
  </w:style>
  <w:style w:type="character" w:styleId="af1">
    <w:name w:val="Intense Reference"/>
    <w:basedOn w:val="a2"/>
    <w:link w:val="12"/>
    <w:rPr>
      <w:b/>
      <w:smallCaps/>
      <w:color w:val="C0504D" w:themeColor="accent2"/>
      <w:spacing w:val="5"/>
      <w:u w:val="single"/>
    </w:rPr>
  </w:style>
  <w:style w:type="paragraph" w:customStyle="1" w:styleId="13">
    <w:name w:val="Основной шрифт абзаца1"/>
  </w:style>
  <w:style w:type="paragraph" w:styleId="20">
    <w:name w:val="List Bullet 2"/>
    <w:basedOn w:val="a1"/>
    <w:link w:val="25"/>
    <w:pPr>
      <w:numPr>
        <w:numId w:val="2"/>
      </w:numPr>
      <w:contextualSpacing/>
    </w:pPr>
  </w:style>
  <w:style w:type="character" w:customStyle="1" w:styleId="25">
    <w:name w:val="Маркированный список 2 Знак"/>
    <w:basedOn w:val="1"/>
    <w:link w:val="20"/>
  </w:style>
  <w:style w:type="character" w:customStyle="1" w:styleId="50">
    <w:name w:val="Заголовок 5 Знак"/>
    <w:basedOn w:val="1"/>
    <w:link w:val="5"/>
    <w:rPr>
      <w:rFonts w:asciiTheme="majorHAnsi" w:hAnsiTheme="majorHAnsi"/>
      <w:color w:val="243F60" w:themeColor="accent1" w:themeShade="7F"/>
    </w:rPr>
  </w:style>
  <w:style w:type="paragraph" w:styleId="af2">
    <w:name w:val="List"/>
    <w:basedOn w:val="a1"/>
    <w:link w:val="af3"/>
    <w:pPr>
      <w:ind w:left="360" w:hanging="360"/>
      <w:contextualSpacing/>
    </w:pPr>
  </w:style>
  <w:style w:type="character" w:customStyle="1" w:styleId="af3">
    <w:name w:val="Список Знак"/>
    <w:basedOn w:val="1"/>
    <w:link w:val="af2"/>
  </w:style>
  <w:style w:type="character" w:customStyle="1" w:styleId="11">
    <w:name w:val="Заголовок 1 Знак"/>
    <w:basedOn w:val="1"/>
    <w:link w:val="10"/>
    <w:rPr>
      <w:rFonts w:asciiTheme="majorHAnsi" w:hAnsiTheme="majorHAnsi"/>
      <w:b/>
      <w:color w:val="365F91" w:themeColor="accent1" w:themeShade="BF"/>
      <w:sz w:val="28"/>
    </w:rPr>
  </w:style>
  <w:style w:type="paragraph" w:styleId="30">
    <w:name w:val="List Number 3"/>
    <w:basedOn w:val="a1"/>
    <w:link w:val="3c"/>
    <w:pPr>
      <w:numPr>
        <w:numId w:val="3"/>
      </w:numPr>
      <w:contextualSpacing/>
    </w:pPr>
  </w:style>
  <w:style w:type="character" w:customStyle="1" w:styleId="3c">
    <w:name w:val="Нумерованный список 3 Знак"/>
    <w:basedOn w:val="1"/>
    <w:link w:val="30"/>
  </w:style>
  <w:style w:type="paragraph" w:styleId="af4">
    <w:name w:val="List Paragraph"/>
    <w:basedOn w:val="a1"/>
    <w:link w:val="af5"/>
    <w:pPr>
      <w:ind w:left="720"/>
      <w:contextualSpacing/>
    </w:pPr>
  </w:style>
  <w:style w:type="character" w:customStyle="1" w:styleId="af5">
    <w:name w:val="Абзац списка Знак"/>
    <w:basedOn w:val="1"/>
    <w:link w:val="af4"/>
  </w:style>
  <w:style w:type="paragraph" w:customStyle="1" w:styleId="14">
    <w:name w:val="Гиперссылка1"/>
    <w:link w:val="af6"/>
    <w:rPr>
      <w:color w:val="0000FF"/>
      <w:u w:val="single"/>
    </w:rPr>
  </w:style>
  <w:style w:type="character" w:styleId="af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ajorHAnsi" w:hAnsiTheme="majorHAnsi"/>
      <w:color w:val="4F81BD" w:themeColor="accent1"/>
      <w:sz w:val="20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1">
    <w:name w:val="Header and Footer1"/>
    <w:link w:val="HeaderandFooter"/>
    <w:rPr>
      <w:rFonts w:ascii="XO Thames" w:hAnsi="XO Thames"/>
      <w:sz w:val="28"/>
    </w:rPr>
  </w:style>
  <w:style w:type="paragraph" w:styleId="a">
    <w:name w:val="List Number"/>
    <w:basedOn w:val="a1"/>
    <w:link w:val="af7"/>
    <w:pPr>
      <w:numPr>
        <w:numId w:val="4"/>
      </w:numPr>
      <w:contextualSpacing/>
    </w:pPr>
  </w:style>
  <w:style w:type="character" w:customStyle="1" w:styleId="af7">
    <w:name w:val="Нумерованный список Знак"/>
    <w:basedOn w:val="1"/>
    <w:link w:val="a"/>
  </w:style>
  <w:style w:type="paragraph" w:styleId="91">
    <w:name w:val="toc 9"/>
    <w:next w:val="a1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f8">
    <w:name w:val="footer"/>
    <w:basedOn w:val="a1"/>
    <w:link w:val="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1"/>
    <w:link w:val="af8"/>
  </w:style>
  <w:style w:type="paragraph" w:customStyle="1" w:styleId="17">
    <w:name w:val="Выделение1"/>
    <w:basedOn w:val="13"/>
    <w:link w:val="afa"/>
    <w:rPr>
      <w:i/>
    </w:rPr>
  </w:style>
  <w:style w:type="character" w:styleId="afa">
    <w:name w:val="Emphasis"/>
    <w:basedOn w:val="a2"/>
    <w:link w:val="17"/>
    <w:rPr>
      <w:i/>
    </w:rPr>
  </w:style>
  <w:style w:type="paragraph" w:customStyle="1" w:styleId="18">
    <w:name w:val="Строгий1"/>
    <w:basedOn w:val="13"/>
    <w:link w:val="afb"/>
    <w:rPr>
      <w:b/>
    </w:rPr>
  </w:style>
  <w:style w:type="character" w:styleId="afb">
    <w:name w:val="Strong"/>
    <w:basedOn w:val="a2"/>
    <w:link w:val="18"/>
    <w:uiPriority w:val="22"/>
    <w:qFormat/>
    <w:rPr>
      <w:b/>
    </w:rPr>
  </w:style>
  <w:style w:type="paragraph" w:styleId="81">
    <w:name w:val="toc 8"/>
    <w:next w:val="a1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26">
    <w:name w:val="List Continue 2"/>
    <w:basedOn w:val="a1"/>
    <w:link w:val="27"/>
    <w:pPr>
      <w:spacing w:after="120"/>
      <w:ind w:left="720"/>
      <w:contextualSpacing/>
    </w:pPr>
  </w:style>
  <w:style w:type="character" w:customStyle="1" w:styleId="27">
    <w:name w:val="Продолжение списка 2 Знак"/>
    <w:basedOn w:val="1"/>
    <w:link w:val="26"/>
  </w:style>
  <w:style w:type="paragraph" w:styleId="28">
    <w:name w:val="Quote"/>
    <w:basedOn w:val="a1"/>
    <w:next w:val="a1"/>
    <w:link w:val="29"/>
    <w:rPr>
      <w:i/>
      <w:color w:val="000000" w:themeColor="text1"/>
    </w:rPr>
  </w:style>
  <w:style w:type="character" w:customStyle="1" w:styleId="29">
    <w:name w:val="Цитата 2 Знак"/>
    <w:basedOn w:val="1"/>
    <w:link w:val="28"/>
    <w:rPr>
      <w:i/>
      <w:color w:val="000000" w:themeColor="text1"/>
    </w:rPr>
  </w:style>
  <w:style w:type="paragraph" w:styleId="afc">
    <w:name w:val="Body Text"/>
    <w:basedOn w:val="a1"/>
    <w:link w:val="afd"/>
    <w:pPr>
      <w:spacing w:after="120"/>
    </w:pPr>
  </w:style>
  <w:style w:type="character" w:customStyle="1" w:styleId="afd">
    <w:name w:val="Основной текст Знак"/>
    <w:basedOn w:val="1"/>
    <w:link w:val="afc"/>
  </w:style>
  <w:style w:type="paragraph" w:customStyle="1" w:styleId="19">
    <w:name w:val="Слабая ссылка1"/>
    <w:basedOn w:val="13"/>
    <w:link w:val="afe"/>
    <w:rPr>
      <w:smallCaps/>
      <w:color w:val="C0504D" w:themeColor="accent2"/>
      <w:u w:val="single"/>
    </w:rPr>
  </w:style>
  <w:style w:type="character" w:styleId="afe">
    <w:name w:val="Subtle Reference"/>
    <w:basedOn w:val="a2"/>
    <w:link w:val="19"/>
    <w:rPr>
      <w:smallCaps/>
      <w:color w:val="C0504D" w:themeColor="accent2"/>
      <w:u w:val="single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0">
    <w:name w:val="List Bullet"/>
    <w:basedOn w:val="a1"/>
    <w:link w:val="aff"/>
    <w:pPr>
      <w:numPr>
        <w:numId w:val="5"/>
      </w:numPr>
      <w:contextualSpacing/>
    </w:pPr>
  </w:style>
  <w:style w:type="character" w:customStyle="1" w:styleId="aff">
    <w:name w:val="Маркированный список Знак"/>
    <w:basedOn w:val="1"/>
    <w:link w:val="a0"/>
  </w:style>
  <w:style w:type="paragraph" w:styleId="2a">
    <w:name w:val="List 2"/>
    <w:basedOn w:val="a1"/>
    <w:link w:val="2b"/>
    <w:pPr>
      <w:ind w:left="720" w:hanging="360"/>
      <w:contextualSpacing/>
    </w:pPr>
  </w:style>
  <w:style w:type="character" w:customStyle="1" w:styleId="2b">
    <w:name w:val="Список 2 Знак"/>
    <w:basedOn w:val="1"/>
    <w:link w:val="2a"/>
  </w:style>
  <w:style w:type="paragraph" w:styleId="aff0">
    <w:name w:val="Subtitle"/>
    <w:basedOn w:val="a1"/>
    <w:next w:val="a1"/>
    <w:link w:val="aff1"/>
    <w:uiPriority w:val="11"/>
    <w:qFormat/>
    <w:pPr>
      <w:numPr>
        <w:ilvl w:val="1"/>
      </w:numPr>
    </w:pPr>
    <w:rPr>
      <w:rFonts w:asciiTheme="majorHAnsi" w:hAnsiTheme="majorHAnsi"/>
      <w:i/>
      <w:color w:val="4F81BD" w:themeColor="accent1"/>
      <w:spacing w:val="15"/>
      <w:sz w:val="24"/>
    </w:rPr>
  </w:style>
  <w:style w:type="character" w:customStyle="1" w:styleId="aff1">
    <w:name w:val="Подзаголовок Знак"/>
    <w:basedOn w:val="1"/>
    <w:link w:val="aff0"/>
    <w:rPr>
      <w:rFonts w:asciiTheme="majorHAnsi" w:hAnsiTheme="majorHAnsi"/>
      <w:i/>
      <w:color w:val="4F81BD" w:themeColor="accent1"/>
      <w:spacing w:val="15"/>
      <w:sz w:val="24"/>
    </w:rPr>
  </w:style>
  <w:style w:type="paragraph" w:styleId="2c">
    <w:name w:val="Body Text 2"/>
    <w:basedOn w:val="a1"/>
    <w:link w:val="2d"/>
    <w:pPr>
      <w:spacing w:after="120" w:line="480" w:lineRule="auto"/>
    </w:pPr>
  </w:style>
  <w:style w:type="character" w:customStyle="1" w:styleId="2d">
    <w:name w:val="Основной текст 2 Знак"/>
    <w:basedOn w:val="1"/>
    <w:link w:val="2c"/>
  </w:style>
  <w:style w:type="paragraph" w:customStyle="1" w:styleId="1a">
    <w:name w:val="Сильное выделение1"/>
    <w:basedOn w:val="13"/>
    <w:link w:val="aff2"/>
    <w:rPr>
      <w:b/>
      <w:i/>
      <w:color w:val="4F81BD" w:themeColor="accent1"/>
    </w:rPr>
  </w:style>
  <w:style w:type="character" w:styleId="aff2">
    <w:name w:val="Intense Emphasis"/>
    <w:basedOn w:val="a2"/>
    <w:link w:val="1a"/>
    <w:rPr>
      <w:b/>
      <w:i/>
      <w:color w:val="4F81BD" w:themeColor="accent1"/>
    </w:rPr>
  </w:style>
  <w:style w:type="paragraph" w:styleId="aff3">
    <w:name w:val="Title"/>
    <w:basedOn w:val="a1"/>
    <w:next w:val="a1"/>
    <w:link w:val="af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f4">
    <w:name w:val="Заголовок Знак"/>
    <w:basedOn w:val="1"/>
    <w:link w:val="aff3"/>
    <w:rPr>
      <w:rFonts w:asciiTheme="majorHAnsi" w:hAnsiTheme="majorHAnsi"/>
      <w:color w:val="17365D" w:themeColor="text2" w:themeShade="BF"/>
      <w:spacing w:val="5"/>
      <w:sz w:val="52"/>
    </w:rPr>
  </w:style>
  <w:style w:type="paragraph" w:customStyle="1" w:styleId="1b">
    <w:name w:val="Название книги1"/>
    <w:basedOn w:val="13"/>
    <w:link w:val="aff5"/>
    <w:rPr>
      <w:b/>
      <w:smallCaps/>
      <w:spacing w:val="5"/>
    </w:rPr>
  </w:style>
  <w:style w:type="character" w:styleId="aff5">
    <w:name w:val="Book Title"/>
    <w:basedOn w:val="a2"/>
    <w:link w:val="1b"/>
    <w:rPr>
      <w:b/>
      <w:smallCaps/>
      <w:spacing w:val="5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paragraph" w:customStyle="1" w:styleId="1c">
    <w:name w:val="Слабое выделение1"/>
    <w:basedOn w:val="13"/>
    <w:link w:val="aff6"/>
    <w:rPr>
      <w:i/>
      <w:color w:val="808080" w:themeColor="text1" w:themeTint="7F"/>
    </w:rPr>
  </w:style>
  <w:style w:type="character" w:styleId="aff6">
    <w:name w:val="Subtle Emphasis"/>
    <w:basedOn w:val="a2"/>
    <w:link w:val="1c"/>
    <w:rPr>
      <w:i/>
      <w:color w:val="808080" w:themeColor="text1" w:themeTint="7F"/>
    </w:rPr>
  </w:style>
  <w:style w:type="paragraph" w:styleId="aff7">
    <w:name w:val="caption"/>
    <w:basedOn w:val="a1"/>
    <w:next w:val="a1"/>
    <w:link w:val="aff8"/>
    <w:pPr>
      <w:spacing w:line="240" w:lineRule="auto"/>
    </w:pPr>
    <w:rPr>
      <w:b/>
      <w:color w:val="4F81BD" w:themeColor="accent1"/>
      <w:sz w:val="18"/>
    </w:rPr>
  </w:style>
  <w:style w:type="character" w:customStyle="1" w:styleId="aff8">
    <w:name w:val="Название объекта Знак"/>
    <w:basedOn w:val="1"/>
    <w:link w:val="aff7"/>
    <w:rPr>
      <w:b/>
      <w:color w:val="4F81BD" w:themeColor="accent1"/>
      <w:sz w:val="18"/>
    </w:rPr>
  </w:style>
  <w:style w:type="character" w:customStyle="1" w:styleId="22">
    <w:name w:val="Заголовок 2 Знак"/>
    <w:basedOn w:val="1"/>
    <w:link w:val="21"/>
    <w:rPr>
      <w:rFonts w:asciiTheme="majorHAnsi" w:hAnsiTheme="majorHAnsi"/>
      <w:b/>
      <w:color w:val="4F81BD" w:themeColor="accent1"/>
      <w:sz w:val="26"/>
    </w:rPr>
  </w:style>
  <w:style w:type="paragraph" w:styleId="2">
    <w:name w:val="List Number 2"/>
    <w:basedOn w:val="a1"/>
    <w:link w:val="2e"/>
    <w:pPr>
      <w:numPr>
        <w:numId w:val="6"/>
      </w:numPr>
      <w:contextualSpacing/>
    </w:pPr>
  </w:style>
  <w:style w:type="character" w:customStyle="1" w:styleId="2e">
    <w:name w:val="Нумерованный список 2 Знак"/>
    <w:basedOn w:val="1"/>
    <w:link w:val="2"/>
  </w:style>
  <w:style w:type="character" w:customStyle="1" w:styleId="60">
    <w:name w:val="Заголовок 6 Знак"/>
    <w:basedOn w:val="1"/>
    <w:link w:val="6"/>
    <w:rPr>
      <w:rFonts w:asciiTheme="majorHAnsi" w:hAnsiTheme="majorHAnsi"/>
      <w:i/>
      <w:color w:val="243F60" w:themeColor="accent1" w:themeShade="7F"/>
    </w:rPr>
  </w:style>
  <w:style w:type="table" w:styleId="2f">
    <w:name w:val="Medium Lis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aff9">
    <w:name w:val="Colorful Grid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-4">
    <w:name w:val="Medium List 1 Accent 4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d">
    <w:name w:val="Medium Lis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2">
    <w:name w:val="Medium Shading 2 Accent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1-6">
    <w:name w:val="Medium Shading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</w:style>
  <w:style w:type="table" w:styleId="2-6">
    <w:name w:val="Medium Grid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2-3">
    <w:name w:val="Medium Shading 2 Accent 3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3d">
    <w:name w:val="Medium Grid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3-2">
    <w:name w:val="Medium Grid 3 Accent 2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3">
    <w:name w:val="Medium Grid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</w:style>
  <w:style w:type="table" w:styleId="-2">
    <w:name w:val="Dark List Accent 2"/>
    <w:basedOn w:val="a3"/>
    <w:pPr>
      <w:spacing w:after="0" w:line="240" w:lineRule="auto"/>
    </w:pPr>
    <w:rPr>
      <w:color w:val="FFFFFF" w:themeColor="background1"/>
    </w:rPr>
    <w:tblPr/>
  </w:style>
  <w:style w:type="table" w:styleId="-5">
    <w:name w:val="Colorful List Accent 5"/>
    <w:basedOn w:val="a3"/>
    <w:pPr>
      <w:spacing w:after="0" w:line="240" w:lineRule="auto"/>
    </w:pPr>
    <w:rPr>
      <w:color w:val="000000" w:themeColor="text1"/>
    </w:rPr>
    <w:tblPr/>
  </w:style>
  <w:style w:type="table" w:styleId="2-1">
    <w:name w:val="Medium List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-4">
    <w:name w:val="Light Shading Accent 4"/>
    <w:basedOn w:val="a3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-40">
    <w:name w:val="Medium Grid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</w:style>
  <w:style w:type="table" w:styleId="2f0">
    <w:name w:val="Medium Grid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2-4">
    <w:name w:val="Medium Shading 2 Accent 4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0">
    <w:name w:val="Medium List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30">
    <w:name w:val="Medium List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affa">
    <w:name w:val="Colorful List"/>
    <w:basedOn w:val="a3"/>
    <w:pPr>
      <w:spacing w:after="0" w:line="240" w:lineRule="auto"/>
    </w:pPr>
    <w:rPr>
      <w:color w:val="000000" w:themeColor="text1"/>
    </w:rPr>
    <w:tblPr/>
  </w:style>
  <w:style w:type="table" w:styleId="-40">
    <w:name w:val="Light Grid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1-5">
    <w:name w:val="Medium Shading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</w:style>
  <w:style w:type="table" w:styleId="-6">
    <w:name w:val="Dark List Accent 6"/>
    <w:basedOn w:val="a3"/>
    <w:pPr>
      <w:spacing w:after="0" w:line="240" w:lineRule="auto"/>
    </w:pPr>
    <w:rPr>
      <w:color w:val="FFFFFF" w:themeColor="background1"/>
    </w:rPr>
    <w:tblPr/>
  </w:style>
  <w:style w:type="table" w:styleId="-60">
    <w:name w:val="Light Grid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-61">
    <w:name w:val="Colorful Shading Accent 6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">
    <w:name w:val="Colorful List Accent 1"/>
    <w:basedOn w:val="a3"/>
    <w:pPr>
      <w:spacing w:after="0" w:line="240" w:lineRule="auto"/>
    </w:pPr>
    <w:rPr>
      <w:color w:val="000000" w:themeColor="text1"/>
    </w:rPr>
    <w:tblPr/>
  </w:style>
  <w:style w:type="table" w:styleId="-3">
    <w:name w:val="Light List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-30">
    <w:name w:val="Light Grid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62">
    <w:name w:val="Colorful List Accent 6"/>
    <w:basedOn w:val="a3"/>
    <w:pPr>
      <w:spacing w:after="0" w:line="240" w:lineRule="auto"/>
    </w:pPr>
    <w:rPr>
      <w:color w:val="000000" w:themeColor="text1"/>
    </w:rPr>
    <w:tblPr/>
  </w:style>
  <w:style w:type="table" w:styleId="-31">
    <w:name w:val="Colorful Shading Accent 3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1">
    <w:name w:val="Colorful Grid Accent 4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20">
    <w:name w:val="Colorful List Accent 2"/>
    <w:basedOn w:val="a3"/>
    <w:pPr>
      <w:spacing w:after="0" w:line="240" w:lineRule="auto"/>
    </w:pPr>
    <w:rPr>
      <w:color w:val="000000" w:themeColor="text1"/>
    </w:rPr>
    <w:tblPr/>
  </w:style>
  <w:style w:type="table" w:styleId="1-1">
    <w:name w:val="Medium Shading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</w:style>
  <w:style w:type="table" w:styleId="3-1">
    <w:name w:val="Medium Grid 3 Accent 1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42">
    <w:name w:val="Light List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20">
    <w:name w:val="Medium Grid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2-5">
    <w:name w:val="Medium Shading 2 Accent 5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32">
    <w:name w:val="Colorful Grid Accent 3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3-6">
    <w:name w:val="Medium Grid 3 Accent 6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50">
    <w:name w:val="Colorful Grid Accent 5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e">
    <w:name w:val="Medium Grid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</w:style>
  <w:style w:type="table" w:styleId="1-30">
    <w:name w:val="Medium Shading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</w:style>
  <w:style w:type="table" w:styleId="-21">
    <w:name w:val="Colorful Shading Accent 2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affb">
    <w:name w:val="Light List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3-5">
    <w:name w:val="Medium Grid 3 Accent 5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2-21">
    <w:name w:val="Medium List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1-10">
    <w:name w:val="Medium List 1 Accen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1-31">
    <w:name w:val="Medium List 1 Accent 3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affc">
    <w:name w:val="Dark List"/>
    <w:basedOn w:val="a3"/>
    <w:pPr>
      <w:spacing w:after="0" w:line="240" w:lineRule="auto"/>
    </w:pPr>
    <w:rPr>
      <w:color w:val="FFFFFF" w:themeColor="background1"/>
    </w:rPr>
    <w:tblPr/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10">
    <w:name w:val="Colorful Shading Accent 1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50">
    <w:name w:val="Medium List 1 Accent 5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1-2">
    <w:name w:val="Medium Shading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</w:style>
  <w:style w:type="table" w:styleId="affd">
    <w:name w:val="Colorful Shading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20">
    <w:name w:val="Medium List 1 Accent 2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2-10">
    <w:name w:val="Medium Grid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2-60">
    <w:name w:val="Medium Shading 2 Accent 6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1">
    <w:name w:val="Medium Grid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3-3">
    <w:name w:val="Medium Grid 3 Accent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63">
    <w:name w:val="Light List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-43">
    <w:name w:val="Colorful List Accent 4"/>
    <w:basedOn w:val="a3"/>
    <w:pPr>
      <w:spacing w:after="0" w:line="240" w:lineRule="auto"/>
    </w:pPr>
    <w:rPr>
      <w:color w:val="000000" w:themeColor="text1"/>
    </w:rPr>
    <w:tblPr/>
  </w:style>
  <w:style w:type="table" w:styleId="affe">
    <w:name w:val="Light Shading"/>
    <w:basedOn w:val="a3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11">
    <w:name w:val="Medium Shading 2 Accent 1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11">
    <w:name w:val="Light List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2-31">
    <w:name w:val="Medium Grid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22">
    <w:name w:val="Light List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-52">
    <w:name w:val="Light Shading Accent 5"/>
    <w:basedOn w:val="a3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-23">
    <w:name w:val="Light Grid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1f">
    <w:name w:val="Medium Shading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</w:style>
  <w:style w:type="table" w:styleId="1-60">
    <w:name w:val="Medium Grid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</w:style>
  <w:style w:type="table" w:styleId="-33">
    <w:name w:val="Colorful List Accent 3"/>
    <w:basedOn w:val="a3"/>
    <w:pPr>
      <w:spacing w:after="0" w:line="240" w:lineRule="auto"/>
    </w:pPr>
    <w:rPr>
      <w:color w:val="000000" w:themeColor="text1"/>
    </w:rPr>
    <w:tblPr/>
  </w:style>
  <w:style w:type="table" w:styleId="-64">
    <w:name w:val="Colorful Grid Accent 6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2">
    <w:name w:val="Colorful Grid Accent 1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65">
    <w:name w:val="Light Shading Accent 6"/>
    <w:basedOn w:val="a3"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53">
    <w:name w:val="Colorful Shading Accent 5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4">
    <w:name w:val="Colorful Shading Accent 4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3">
    <w:name w:val="Light Grid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-45">
    <w:name w:val="Dark List Accent 4"/>
    <w:basedOn w:val="a3"/>
    <w:pPr>
      <w:spacing w:after="0" w:line="240" w:lineRule="auto"/>
    </w:pPr>
    <w:rPr>
      <w:color w:val="FFFFFF" w:themeColor="background1"/>
    </w:rPr>
    <w:tblPr/>
  </w:style>
  <w:style w:type="table" w:styleId="2f1">
    <w:name w:val="Medium Shading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50">
    <w:name w:val="Medium Grid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34">
    <w:name w:val="Dark List Accent 3"/>
    <w:basedOn w:val="a3"/>
    <w:pPr>
      <w:spacing w:after="0" w:line="240" w:lineRule="auto"/>
    </w:pPr>
    <w:rPr>
      <w:color w:val="FFFFFF" w:themeColor="background1"/>
    </w:rPr>
    <w:tblPr/>
  </w:style>
  <w:style w:type="table" w:styleId="-24">
    <w:name w:val="Colorful Grid Accent 2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4">
    <w:name w:val="Dark List Accent 1"/>
    <w:basedOn w:val="a3"/>
    <w:pPr>
      <w:spacing w:after="0" w:line="240" w:lineRule="auto"/>
    </w:pPr>
    <w:rPr>
      <w:color w:val="FFFFFF" w:themeColor="background1"/>
    </w:rPr>
    <w:tblPr/>
  </w:style>
  <w:style w:type="table" w:styleId="1-51">
    <w:name w:val="Medium Grid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</w:style>
  <w:style w:type="table" w:styleId="-35">
    <w:name w:val="Light Shading Accent 3"/>
    <w:basedOn w:val="a3"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-15">
    <w:name w:val="Light Shading Accent 1"/>
    <w:basedOn w:val="a3"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2-61">
    <w:name w:val="Medium List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afff">
    <w:name w:val="Light Grid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-54">
    <w:name w:val="Light List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</w:style>
  <w:style w:type="table" w:styleId="3-4">
    <w:name w:val="Medium Grid 3 Accent 4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11">
    <w:name w:val="Medium Grid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</w:style>
  <w:style w:type="table" w:styleId="1-61">
    <w:name w:val="Medium List 1 Accent 6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25">
    <w:name w:val="Light Shading Accent 2"/>
    <w:basedOn w:val="a3"/>
    <w:pPr>
      <w:spacing w:after="0" w:line="240" w:lineRule="auto"/>
    </w:pPr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1-21">
    <w:name w:val="Medium Grid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</w:style>
  <w:style w:type="table" w:styleId="2-51">
    <w:name w:val="Medium List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afff0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5">
    <w:name w:val="Dark List Accent 5"/>
    <w:basedOn w:val="a3"/>
    <w:pPr>
      <w:spacing w:after="0" w:line="240" w:lineRule="auto"/>
    </w:pPr>
    <w:rPr>
      <w:color w:val="FFFFFF" w:themeColor="background1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Шипилов</dc:creator>
  <cp:keywords/>
  <dc:description/>
  <cp:lastModifiedBy>Dimzy</cp:lastModifiedBy>
  <cp:revision>2</cp:revision>
  <dcterms:created xsi:type="dcterms:W3CDTF">2025-04-15T09:09:00Z</dcterms:created>
  <dcterms:modified xsi:type="dcterms:W3CDTF">2025-04-15T09:09:00Z</dcterms:modified>
</cp:coreProperties>
</file>