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4BD3B7BB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1398BDD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3DAC5747" w:rsidR="00475375" w:rsidRPr="001902FC" w:rsidRDefault="001902FC" w:rsidP="00194BCD">
            <w:pPr>
              <w:jc w:val="center"/>
              <w:rPr>
                <w:rFonts w:ascii="Times New Roman" w:hAnsi="Times New Roman" w:cs="Times New Roman"/>
              </w:rPr>
            </w:pPr>
            <w:r w:rsidRPr="001902FC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227A8056" w:rsidR="00475375" w:rsidRPr="00E64A18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807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0A38D79" w:rsidR="00475375" w:rsidRPr="00484DB5" w:rsidRDefault="007C48DF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4B4C63C0" w:rsidR="00475375" w:rsidRPr="00CA2777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50FD4F5E" w:rsidR="00475375" w:rsidRPr="00CA2777" w:rsidRDefault="00B0436B" w:rsidP="00CA2777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3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6DBE67E" w:rsidR="00475375" w:rsidRPr="00DF4FF5" w:rsidRDefault="00A22762" w:rsidP="00A2276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FF5">
              <w:rPr>
                <w:rFonts w:ascii="Times New Roman" w:hAnsi="Times New Roman" w:cs="Times New Roman"/>
                <w:sz w:val="28"/>
                <w:szCs w:val="28"/>
              </w:rPr>
              <w:t>Киричек Илья Константинович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64F3E284" w:rsidR="00475375" w:rsidRPr="00CA2777" w:rsidRDefault="00A22762" w:rsidP="00A22762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083167"/>
                <w:sz w:val="28"/>
                <w:szCs w:val="28"/>
                <w:lang w:eastAsia="ru-RU"/>
              </w:rPr>
            </w:pPr>
            <w:r w:rsidRPr="00A227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82D296A" w:rsidR="00475375" w:rsidRPr="00DF4FF5" w:rsidRDefault="007C48D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8DF">
              <w:rPr>
                <w:rFonts w:ascii="Times New Roman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31349C62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A601752" w14:textId="77777777" w:rsidR="00D85528" w:rsidRPr="00F7297F" w:rsidRDefault="00D85528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20DAAAEF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722147" w14:textId="2B954775" w:rsidR="00980756" w:rsidRPr="00484DB5" w:rsidRDefault="00980756" w:rsidP="00581B6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84DB5">
        <w:rPr>
          <w:rFonts w:ascii="Times New Roman" w:hAnsi="Times New Roman" w:cs="Times New Roman"/>
          <w:b/>
          <w:sz w:val="28"/>
          <w:szCs w:val="28"/>
        </w:rPr>
        <w:lastRenderedPageBreak/>
        <w:t>Лабораторный практикум № 3. Инструментальные средства моделирования</w:t>
      </w:r>
      <w:r w:rsidRPr="00484DB5">
        <w:rPr>
          <w:rFonts w:ascii="Times New Roman" w:hAnsi="Times New Roman" w:cs="Times New Roman"/>
          <w:b/>
          <w:sz w:val="28"/>
          <w:szCs w:val="28"/>
        </w:rPr>
        <w:br/>
      </w:r>
    </w:p>
    <w:p w14:paraId="10AA4498" w14:textId="77777777" w:rsidR="001E6D89" w:rsidRPr="001E6D89" w:rsidRDefault="001E6D89" w:rsidP="001E6D8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14:paraId="6F163549" w14:textId="77777777" w:rsidR="001E6D89" w:rsidRPr="001E6D89" w:rsidRDefault="001E6D89" w:rsidP="001E6D8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14:paraId="420728F5" w14:textId="77777777" w:rsidR="001E6D89" w:rsidRPr="001E6D89" w:rsidRDefault="001E6D89" w:rsidP="001E6D8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Спроектируйте организационную структуру компании.</w:t>
      </w:r>
    </w:p>
    <w:p w14:paraId="27BB0729" w14:textId="77777777" w:rsidR="001E6D89" w:rsidRPr="001E6D89" w:rsidRDefault="001E6D89" w:rsidP="001E6D8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Спроектируйте техническую архитектуру компании.</w:t>
      </w:r>
    </w:p>
    <w:p w14:paraId="4D0E86A9" w14:textId="77777777" w:rsidR="001E6D89" w:rsidRPr="001E6D89" w:rsidRDefault="001E6D89" w:rsidP="001E6D8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Спроектируйте системную архитектуру компании (архитектуру приложений), представив ее в виде рисунка. Возможны следующие варианты выделения уровней:</w:t>
      </w:r>
    </w:p>
    <w:p w14:paraId="4150E845" w14:textId="77777777" w:rsidR="001E6D89" w:rsidRPr="001E6D89" w:rsidRDefault="001E6D89" w:rsidP="001E6D8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Вариант 1: технологическая платформа, сервисы, модули, интерфейсы;</w:t>
      </w:r>
    </w:p>
    <w:p w14:paraId="57EB87F7" w14:textId="77777777" w:rsidR="001E6D89" w:rsidRPr="001E6D89" w:rsidRDefault="001E6D89" w:rsidP="001E6D8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Вариант 2: уровень данных, уровень бизнес-логики, уровень приложений.</w:t>
      </w:r>
    </w:p>
    <w:p w14:paraId="01CBF3F6" w14:textId="77777777" w:rsidR="001E6D89" w:rsidRPr="001E6D89" w:rsidRDefault="001E6D89" w:rsidP="001E6D8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To do list.</w:t>
      </w:r>
    </w:p>
    <w:p w14:paraId="085AE70F" w14:textId="77777777" w:rsidR="001E6D89" w:rsidRPr="001E6D89" w:rsidRDefault="001E6D89" w:rsidP="001E6D8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Определите связи между критически важными бизнес-процессами и занесите данные в таблицу.</w:t>
      </w:r>
    </w:p>
    <w:p w14:paraId="4E280082" w14:textId="77777777" w:rsidR="00833BE1" w:rsidRDefault="00833BE1" w:rsidP="00833BE1">
      <w:pPr>
        <w:pStyle w:val="Heading3"/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736B1F0" w14:textId="2B2FAD08" w:rsidR="00833BE1" w:rsidRPr="00484DB5" w:rsidRDefault="001E6D89" w:rsidP="00833BE1">
      <w:pPr>
        <w:pStyle w:val="Heading3"/>
        <w:spacing w:after="240"/>
        <w:jc w:val="center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Описание </w:t>
      </w:r>
      <w:r w:rsidR="00383CA6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IT-</w:t>
      </w:r>
      <w:r w:rsidR="00833BE1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компании</w:t>
      </w:r>
    </w:p>
    <w:p w14:paraId="2B524D18" w14:textId="0AE4982C" w:rsidR="001E6D89" w:rsidRPr="00484DB5" w:rsidRDefault="001E6D89" w:rsidP="00833BE1">
      <w:pPr>
        <w:pStyle w:val="Heading3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Название:</w:t>
      </w: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383CA6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IT-</w:t>
      </w:r>
      <w:r w:rsidR="00076055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компания </w:t>
      </w:r>
      <w:r w:rsidR="00833BE1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="00076055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AZT</w:t>
      </w:r>
      <w:r w:rsidR="00833BE1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0F645D06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Сфера деятельности:</w:t>
      </w:r>
      <w:r w:rsidRPr="00484DB5">
        <w:rPr>
          <w:color w:val="000000" w:themeColor="text1"/>
          <w:sz w:val="28"/>
          <w:szCs w:val="28"/>
        </w:rPr>
        <w:br/>
        <w:t>IT-компания, занимающаяся разработкой программного обеспечения, предоставлением IT-услуг и консалтинга в области информационных технологий. Основные направления включают разработку мобильных приложений, веб-сайтов, систем управления данными и интеграцию корпоративных систем.</w:t>
      </w:r>
    </w:p>
    <w:p w14:paraId="185177B7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Миссия:</w:t>
      </w:r>
      <w:r w:rsidRPr="00484DB5">
        <w:rPr>
          <w:color w:val="000000" w:themeColor="text1"/>
          <w:sz w:val="28"/>
          <w:szCs w:val="28"/>
        </w:rPr>
        <w:br/>
        <w:t>Создание инновационных IT-решений, которые помогают бизнесам оптимизировать свои процессы и достигать новых высот.</w:t>
      </w:r>
    </w:p>
    <w:p w14:paraId="086A545E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Количество сотрудников:</w:t>
      </w:r>
      <w:r w:rsidRPr="00484DB5">
        <w:rPr>
          <w:color w:val="000000" w:themeColor="text1"/>
          <w:sz w:val="28"/>
          <w:szCs w:val="28"/>
        </w:rPr>
        <w:br/>
        <w:t>150 человек.</w:t>
      </w:r>
    </w:p>
    <w:p w14:paraId="7233460E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lastRenderedPageBreak/>
        <w:t>Способы ведения бизнеса:</w:t>
      </w:r>
    </w:p>
    <w:p w14:paraId="341371DC" w14:textId="77777777" w:rsidR="001E6D89" w:rsidRPr="00484DB5" w:rsidRDefault="001E6D89" w:rsidP="001E6D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Проектное управление по методологии Agile.</w:t>
      </w:r>
    </w:p>
    <w:p w14:paraId="6903D89D" w14:textId="77777777" w:rsidR="001E6D89" w:rsidRPr="00484DB5" w:rsidRDefault="001E6D89" w:rsidP="001E6D89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Удаленная работа и гибридные модели.</w:t>
      </w:r>
    </w:p>
    <w:p w14:paraId="5399FB1E" w14:textId="77777777" w:rsidR="001E6D89" w:rsidRPr="00484DB5" w:rsidRDefault="001E6D89" w:rsidP="001E6D89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Партнерство с другими IT-компаниями для расширения спектра услуг.</w:t>
      </w:r>
    </w:p>
    <w:p w14:paraId="55437FF2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Основные конкуренты:</w:t>
      </w:r>
    </w:p>
    <w:p w14:paraId="19903CC9" w14:textId="37B61D7E" w:rsidR="001E6D89" w:rsidRPr="00484DB5" w:rsidRDefault="00035AD7" w:rsidP="001E6D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IT-компания "T.S.</w:t>
      </w:r>
      <w:r w:rsidRPr="00484D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1E6D89"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4D78A4A4" w14:textId="0B5CCC1E" w:rsidR="001E6D89" w:rsidRPr="00484DB5" w:rsidRDefault="00035AD7" w:rsidP="001E6D89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"In-</w:t>
      </w:r>
      <w:r w:rsidR="001E6D89"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Soft"</w:t>
      </w:r>
    </w:p>
    <w:p w14:paraId="2850F535" w14:textId="2AA734FF" w:rsidR="001E6D89" w:rsidRPr="00484DB5" w:rsidRDefault="00035AD7" w:rsidP="001E6D89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1E6D89"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Innovations</w:t>
      </w:r>
      <w:r w:rsidRPr="00484D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NDH</w:t>
      </w:r>
      <w:r w:rsidR="001E6D89"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44DBACA0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Конкурентная стратегия:</w:t>
      </w:r>
    </w:p>
    <w:p w14:paraId="3A7A3CB5" w14:textId="77777777" w:rsidR="001E6D89" w:rsidRPr="00484DB5" w:rsidRDefault="001E6D89" w:rsidP="001E6D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Фокус на качестве и инновациях.</w:t>
      </w:r>
    </w:p>
    <w:p w14:paraId="7E77C9A3" w14:textId="77777777" w:rsidR="001E6D89" w:rsidRPr="00484DB5" w:rsidRDefault="001E6D89" w:rsidP="001E6D89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Индивидуальный подход к каждому клиенту.</w:t>
      </w:r>
    </w:p>
    <w:p w14:paraId="547F62E8" w14:textId="77777777" w:rsidR="001E6D89" w:rsidRPr="00484DB5" w:rsidRDefault="001E6D89" w:rsidP="001E6D89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Быстрое реагирование на изменения в потребностях рынка.</w:t>
      </w:r>
    </w:p>
    <w:p w14:paraId="36023F50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Основные поставщики и потребители:</w:t>
      </w:r>
    </w:p>
    <w:p w14:paraId="0F43C286" w14:textId="77777777" w:rsidR="001E6D89" w:rsidRPr="00484DB5" w:rsidRDefault="001E6D89" w:rsidP="001E6D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Поставщики:</w:t>
      </w: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 Поставщики облачных решений, платформ для разработки (например, AWS, Microsoft Azure), инструменты для управления проектами (Jira, Trello).</w:t>
      </w:r>
    </w:p>
    <w:p w14:paraId="358A35B8" w14:textId="77777777" w:rsidR="001E6D89" w:rsidRPr="00484DB5" w:rsidRDefault="001E6D89" w:rsidP="001E6D8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Клиенты:</w:t>
      </w: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 Малые и средние предприятия, стартапы, крупные корпорации, нуждающиеся в IT-услугах.</w:t>
      </w:r>
    </w:p>
    <w:p w14:paraId="123B9FAD" w14:textId="77777777" w:rsidR="001E6D89" w:rsidRPr="00484DB5" w:rsidRDefault="001E6D89" w:rsidP="001E6D89">
      <w:pPr>
        <w:pStyle w:val="Heading3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Цели компании</w:t>
      </w:r>
    </w:p>
    <w:p w14:paraId="14695C6F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На ближайший год:</w:t>
      </w:r>
    </w:p>
    <w:p w14:paraId="290BC4B9" w14:textId="77777777" w:rsidR="001E6D89" w:rsidRPr="00484DB5" w:rsidRDefault="001E6D89" w:rsidP="001E6D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объема продаж на 20%.</w:t>
      </w:r>
    </w:p>
    <w:p w14:paraId="4386C21A" w14:textId="77777777" w:rsidR="001E6D89" w:rsidRPr="00484DB5" w:rsidRDefault="001E6D89" w:rsidP="001E6D8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 запуск нового продукта (мобильное приложение для бизнеса).</w:t>
      </w:r>
    </w:p>
    <w:p w14:paraId="23D13192" w14:textId="77777777" w:rsidR="001E6D89" w:rsidRPr="00484DB5" w:rsidRDefault="001E6D89" w:rsidP="001E6D8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клиентской базы на 15%.</w:t>
      </w:r>
    </w:p>
    <w:p w14:paraId="2B676483" w14:textId="77777777" w:rsidR="001E6D89" w:rsidRPr="00484DB5" w:rsidRDefault="001E6D89" w:rsidP="001E6D8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внутренних процессов для повышения эффективности.</w:t>
      </w:r>
    </w:p>
    <w:p w14:paraId="3887D174" w14:textId="77777777" w:rsidR="001E6D89" w:rsidRPr="00484DB5" w:rsidRDefault="001E6D89" w:rsidP="001E6D8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тренингов для сотрудников по новым технологиям.</w:t>
      </w:r>
    </w:p>
    <w:p w14:paraId="4D7B1D24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На ближайшие три года:</w:t>
      </w:r>
    </w:p>
    <w:p w14:paraId="0719CB4B" w14:textId="77777777" w:rsidR="001E6D89" w:rsidRPr="00484DB5" w:rsidRDefault="001E6D89" w:rsidP="001E6D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Выход на международный рынок.</w:t>
      </w:r>
    </w:p>
    <w:p w14:paraId="0398AE3A" w14:textId="77777777" w:rsidR="001E6D89" w:rsidRPr="00484DB5" w:rsidRDefault="001E6D89" w:rsidP="001E6D89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доли рынка на 30%.</w:t>
      </w:r>
    </w:p>
    <w:p w14:paraId="1360A078" w14:textId="77777777" w:rsidR="001E6D89" w:rsidRPr="00484DB5" w:rsidRDefault="001E6D89" w:rsidP="001E6D89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платформы для автоматизации бизнес-процессов.</w:t>
      </w:r>
    </w:p>
    <w:p w14:paraId="7CF8D450" w14:textId="77777777" w:rsidR="001E6D89" w:rsidRPr="00484DB5" w:rsidRDefault="001E6D89" w:rsidP="001E6D89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количества сотрудников до 300 человек.</w:t>
      </w:r>
    </w:p>
    <w:p w14:paraId="70F5EE28" w14:textId="77777777" w:rsidR="001E6D89" w:rsidRPr="00484DB5" w:rsidRDefault="001E6D89" w:rsidP="001E6D89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корпоративного университета для обучения сотрудников.</w:t>
      </w:r>
    </w:p>
    <w:p w14:paraId="25BE605B" w14:textId="77777777" w:rsidR="001E6D89" w:rsidRPr="00484DB5" w:rsidRDefault="001E6D89" w:rsidP="001E6D89">
      <w:pPr>
        <w:pStyle w:val="NormalWeb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На ближайшие пять лет:</w:t>
      </w:r>
    </w:p>
    <w:p w14:paraId="13834539" w14:textId="77777777" w:rsidR="001E6D89" w:rsidRPr="00484DB5" w:rsidRDefault="001E6D89" w:rsidP="001E6D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Установление партнерства с крупными международными компаниями.</w:t>
      </w:r>
    </w:p>
    <w:p w14:paraId="2E035E18" w14:textId="77777777" w:rsidR="001E6D89" w:rsidRPr="00484DB5" w:rsidRDefault="001E6D89" w:rsidP="001E6D89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Достижение статуса лидера в области разработки ПО в регионе.</w:t>
      </w:r>
    </w:p>
    <w:p w14:paraId="523D9602" w14:textId="77777777" w:rsidR="001E6D89" w:rsidRPr="00484DB5" w:rsidRDefault="001E6D89" w:rsidP="001E6D89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 внедрение инновационных технологий (AI, ML).</w:t>
      </w:r>
    </w:p>
    <w:p w14:paraId="1FB0BC05" w14:textId="77777777" w:rsidR="001E6D89" w:rsidRPr="00484DB5" w:rsidRDefault="001E6D89" w:rsidP="001E6D89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Расширение спектра услуг до консалтинга по цифровой трансформации.</w:t>
      </w:r>
    </w:p>
    <w:p w14:paraId="7CF0A4CE" w14:textId="1F4A8313" w:rsidR="001E6D89" w:rsidRPr="00D73C84" w:rsidRDefault="001E6D89" w:rsidP="00D73C84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Устойчивый рост прибыли на уровне 25% в год.</w:t>
      </w:r>
    </w:p>
    <w:p w14:paraId="124B4781" w14:textId="02010A31" w:rsidR="001E6D89" w:rsidRPr="00D73C84" w:rsidRDefault="001E6D89" w:rsidP="00D73C84">
      <w:pPr>
        <w:pStyle w:val="Heading3"/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3C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Организационная структура компании</w:t>
      </w:r>
    </w:p>
    <w:p w14:paraId="678E174C" w14:textId="50F5AC55" w:rsidR="00924D6F" w:rsidRPr="00484DB5" w:rsidRDefault="0067321B" w:rsidP="001F3DFE">
      <w:pPr>
        <w:pStyle w:val="Heading3"/>
        <w:spacing w:before="360" w:after="240"/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484DB5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               </w:t>
      </w:r>
      <w:r w:rsidR="001F3DFE" w:rsidRPr="00484DB5">
        <w:rPr>
          <w:rStyle w:val="HTMLCode"/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6218631" wp14:editId="35B7B24D">
            <wp:extent cx="6228080" cy="3321679"/>
            <wp:effectExtent l="0" t="0" r="1270" b="0"/>
            <wp:docPr id="2" name="Рисунок 2" descr="C:\Users\edu-msk22-806s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-msk22-806s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32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3E19" w14:textId="4E8F3917" w:rsidR="001E6D89" w:rsidRPr="00484DB5" w:rsidRDefault="001E6D89" w:rsidP="0067321B">
      <w:pPr>
        <w:pStyle w:val="Heading3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архитектура компании</w:t>
      </w:r>
    </w:p>
    <w:p w14:paraId="0B122658" w14:textId="77777777" w:rsidR="001E6D89" w:rsidRPr="00484DB5" w:rsidRDefault="001E6D89" w:rsidP="001E6D89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Инфраструктура:</w:t>
      </w:r>
    </w:p>
    <w:p w14:paraId="5255A89A" w14:textId="77777777" w:rsidR="001E6D89" w:rsidRPr="00484DB5" w:rsidRDefault="001E6D89" w:rsidP="001E6D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Облачные сервисы (AWS, Azure)</w:t>
      </w:r>
    </w:p>
    <w:p w14:paraId="3B320359" w14:textId="77777777" w:rsidR="001E6D89" w:rsidRPr="00484DB5" w:rsidRDefault="001E6D89" w:rsidP="001E6D89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Локальные серверы для хранения данных</w:t>
      </w:r>
    </w:p>
    <w:p w14:paraId="08B73A49" w14:textId="77777777" w:rsidR="001E6D89" w:rsidRPr="00484DB5" w:rsidRDefault="001E6D89" w:rsidP="001E6D89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Системы резервного копирования</w:t>
      </w:r>
    </w:p>
    <w:p w14:paraId="7843CAE6" w14:textId="77777777" w:rsidR="001E6D89" w:rsidRPr="00484DB5" w:rsidRDefault="001E6D89" w:rsidP="001E6D89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Системы управления:</w:t>
      </w:r>
    </w:p>
    <w:p w14:paraId="5BCBC53A" w14:textId="77777777" w:rsidR="001E6D89" w:rsidRPr="00484DB5" w:rsidRDefault="001E6D89" w:rsidP="001E6D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CRM-система для управления клиентами</w:t>
      </w:r>
    </w:p>
    <w:p w14:paraId="335A1CA9" w14:textId="77777777" w:rsidR="001E6D89" w:rsidRPr="00484DB5" w:rsidRDefault="001E6D89" w:rsidP="001E6D89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ERP-система для управления ресурсами</w:t>
      </w:r>
    </w:p>
    <w:p w14:paraId="230A4A06" w14:textId="77777777" w:rsidR="001E6D89" w:rsidRPr="00484DB5" w:rsidRDefault="001E6D89" w:rsidP="001E6D89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Системы управления проектами</w:t>
      </w:r>
    </w:p>
    <w:p w14:paraId="5CC69EB8" w14:textId="77777777" w:rsidR="001E6D89" w:rsidRPr="00484DB5" w:rsidRDefault="001E6D89" w:rsidP="001E6D89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Разработка:</w:t>
      </w:r>
    </w:p>
    <w:p w14:paraId="4AC3F12E" w14:textId="77777777" w:rsidR="001E6D89" w:rsidRPr="00484DB5" w:rsidRDefault="001E6D89" w:rsidP="001E6D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 для разработки (IDE, системы контроля версий)</w:t>
      </w:r>
    </w:p>
    <w:p w14:paraId="5A08409C" w14:textId="77777777" w:rsidR="001E6D89" w:rsidRPr="00484DB5" w:rsidRDefault="001E6D89" w:rsidP="001E6D89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CI/CD для автоматизации развертывания</w:t>
      </w:r>
    </w:p>
    <w:p w14:paraId="0F485758" w14:textId="77777777" w:rsidR="00D73C84" w:rsidRDefault="00D73C84" w:rsidP="001E6D89">
      <w:pPr>
        <w:pStyle w:val="Heading3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384C8" w14:textId="0893203C" w:rsidR="001E6D89" w:rsidRPr="00484DB5" w:rsidRDefault="001E6D89" w:rsidP="001E6D89">
      <w:pPr>
        <w:pStyle w:val="Heading3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архитектура компании</w:t>
      </w:r>
    </w:p>
    <w:p w14:paraId="50B98737" w14:textId="7F0CF642" w:rsidR="00FE1C47" w:rsidRPr="00484DB5" w:rsidRDefault="001E6D89" w:rsidP="00484DB5">
      <w:pPr>
        <w:pStyle w:val="NormalWeb"/>
        <w:spacing w:before="0" w:beforeAutospacing="0" w:after="240" w:afterAutospacing="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Style w:val="Strong"/>
          <w:color w:val="000000" w:themeColor="text1"/>
          <w:sz w:val="28"/>
          <w:szCs w:val="28"/>
        </w:rPr>
        <w:t>Вариант 1: Технологическая платформа, сервисы, модули, интерфейсы</w:t>
      </w:r>
    </w:p>
    <w:p w14:paraId="2F9B0FDC" w14:textId="6A879C79" w:rsidR="001E6D89" w:rsidRPr="00484DB5" w:rsidRDefault="00AC1FC6" w:rsidP="001E6D89">
      <w:pPr>
        <w:pStyle w:val="NormalWeb"/>
        <w:spacing w:after="240"/>
        <w:rPr>
          <w:color w:val="000000" w:themeColor="text1"/>
          <w:sz w:val="28"/>
          <w:szCs w:val="28"/>
        </w:rPr>
      </w:pPr>
      <w:r w:rsidRPr="00484DB5">
        <w:rPr>
          <w:rStyle w:val="HTMLCode"/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5A112B43" wp14:editId="02B75DD1">
            <wp:extent cx="2640787" cy="3192712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161" cy="321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0E8D" w14:textId="6ABC46BF" w:rsidR="001E6D89" w:rsidRPr="00484DB5" w:rsidRDefault="001E6D89" w:rsidP="001E6D89">
      <w:pPr>
        <w:pStyle w:val="NormalWeb"/>
        <w:spacing w:after="240" w:afterAutospacing="0"/>
        <w:rPr>
          <w:color w:val="000000" w:themeColor="text1"/>
          <w:sz w:val="28"/>
          <w:szCs w:val="28"/>
        </w:rPr>
      </w:pPr>
      <w:r w:rsidRPr="00484DB5">
        <w:rPr>
          <w:color w:val="000000" w:themeColor="text1"/>
          <w:sz w:val="28"/>
          <w:szCs w:val="28"/>
        </w:rPr>
        <w:t>Вариант 2: уровень данных, уровень бизнес-логики, уровень приложений.</w:t>
      </w:r>
    </w:p>
    <w:p w14:paraId="364A952C" w14:textId="0AA91958" w:rsidR="001E6D89" w:rsidRPr="00484DB5" w:rsidRDefault="001E6D89" w:rsidP="001E6D89">
      <w:pPr>
        <w:pStyle w:val="NormalWeb"/>
        <w:spacing w:after="240" w:afterAutospacing="0"/>
        <w:rPr>
          <w:color w:val="000000" w:themeColor="text1"/>
          <w:sz w:val="28"/>
          <w:szCs w:val="28"/>
        </w:rPr>
      </w:pPr>
      <w:r w:rsidRPr="00484DB5">
        <w:rPr>
          <w:color w:val="000000" w:themeColor="text1"/>
          <w:sz w:val="28"/>
          <w:szCs w:val="28"/>
        </w:rPr>
        <w:t>Создание ментальной карты для бизнес-архитектуры предприятия с критически важными бизнес-процессами и их связями может быть выполнено с использованием различных программных средств, таких как MindMeister, XMind или Lucidchart. Однако, поскольку я не могу создавать графические изображения, я опишу, как вы можете это сделать, и предоставлю текстовую версию ментальной карты и таблицы.</w:t>
      </w:r>
    </w:p>
    <w:p w14:paraId="6649784C" w14:textId="1225A5DD" w:rsidR="001E6D89" w:rsidRPr="00484DB5" w:rsidRDefault="001E6D89" w:rsidP="002E6CEA">
      <w:pPr>
        <w:pStyle w:val="Heading3"/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Ментальная карта</w:t>
      </w:r>
      <w:r w:rsidR="00484DB5" w:rsidRPr="0048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84DB5" w:rsidRPr="0048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бизнес-архитектуры предприятия</w:t>
      </w:r>
    </w:p>
    <w:p w14:paraId="453D69B2" w14:textId="666A046E" w:rsidR="002E6CEA" w:rsidRPr="002E6CEA" w:rsidRDefault="002E6CEA" w:rsidP="002E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CE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37BC3F" wp14:editId="03E795C9">
            <wp:extent cx="6228080" cy="757809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57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961D" w14:textId="187D8AAA" w:rsidR="00484DB5" w:rsidRPr="00484DB5" w:rsidRDefault="00484DB5" w:rsidP="0048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FD2068" w14:textId="753C1E77" w:rsidR="001E6D89" w:rsidRPr="008150E2" w:rsidRDefault="001E6D89" w:rsidP="001E6D89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5F5EB5" w14:textId="77777777" w:rsidR="00AC1FC6" w:rsidRPr="002E6CEA" w:rsidRDefault="00AC1FC6" w:rsidP="002E6CEA">
      <w:pPr>
        <w:pStyle w:val="Heading3"/>
        <w:spacing w:before="36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E6C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Таблица связей между критически важными бизнес-процессами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5765"/>
      </w:tblGrid>
      <w:tr w:rsidR="008150E2" w:rsidRPr="00484DB5" w14:paraId="629D1A1B" w14:textId="77777777" w:rsidTr="008150E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13BC4" w14:textId="77777777" w:rsidR="00AC1FC6" w:rsidRPr="00484DB5" w:rsidRDefault="00AC1FC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EAB43" w14:textId="77777777" w:rsidR="00AC1FC6" w:rsidRPr="00484DB5" w:rsidRDefault="00AC1FC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Связи с другими процессами</w:t>
            </w:r>
          </w:p>
        </w:tc>
      </w:tr>
      <w:tr w:rsidR="008150E2" w:rsidRPr="00484DB5" w14:paraId="14228370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F65E2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обеспечения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47468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Исследования и разработки, Управление проектами</w:t>
            </w:r>
          </w:p>
        </w:tc>
      </w:tr>
      <w:tr w:rsidR="008150E2" w:rsidRPr="00484DB5" w14:paraId="15D7A9E9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9285F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E7F54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обеспечения, Поддержка клиентов</w:t>
            </w:r>
          </w:p>
        </w:tc>
      </w:tr>
      <w:tr w:rsidR="008150E2" w:rsidRPr="00484DB5" w14:paraId="473D8169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E14CF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Маркетинг и продажи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0EF6B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Поддержка клиентов, Финансовый учет</w:t>
            </w:r>
          </w:p>
        </w:tc>
      </w:tr>
      <w:tr w:rsidR="008150E2" w:rsidRPr="00484DB5" w14:paraId="3F474AA0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A7310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Поддержка клиентов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CDF17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проектами, Маркетинг и продажи</w:t>
            </w:r>
          </w:p>
        </w:tc>
      </w:tr>
      <w:tr w:rsidR="008150E2" w:rsidRPr="00484DB5" w14:paraId="1D77BB36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6AABA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Управление кадрами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069CC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Финансовый учет, Поддержка клиентов</w:t>
            </w:r>
          </w:p>
        </w:tc>
      </w:tr>
      <w:tr w:rsidR="008150E2" w:rsidRPr="00484DB5" w14:paraId="61710498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5C316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Финансовый учет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9ECE0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Управление кадрами, Маркетинг и продажи</w:t>
            </w:r>
          </w:p>
        </w:tc>
      </w:tr>
      <w:tr w:rsidR="008150E2" w:rsidRPr="00484DB5" w14:paraId="16A23A00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A3667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Исследования и разработки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5D892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обеспечения</w:t>
            </w:r>
          </w:p>
        </w:tc>
      </w:tr>
    </w:tbl>
    <w:p w14:paraId="3F9C0997" w14:textId="77777777" w:rsidR="00581B6B" w:rsidRPr="00484DB5" w:rsidRDefault="00581B6B" w:rsidP="00581B6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sectPr w:rsidR="00581B6B" w:rsidRPr="00484DB5" w:rsidSect="00FC30DC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AB6"/>
    <w:multiLevelType w:val="multilevel"/>
    <w:tmpl w:val="121E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1371C"/>
    <w:multiLevelType w:val="multilevel"/>
    <w:tmpl w:val="982A10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F419D"/>
    <w:multiLevelType w:val="multilevel"/>
    <w:tmpl w:val="F2A649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B4836"/>
    <w:multiLevelType w:val="multilevel"/>
    <w:tmpl w:val="D782331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135AA"/>
    <w:multiLevelType w:val="multilevel"/>
    <w:tmpl w:val="F6F8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022D9"/>
    <w:multiLevelType w:val="multilevel"/>
    <w:tmpl w:val="54CE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A38BD"/>
    <w:multiLevelType w:val="multilevel"/>
    <w:tmpl w:val="C492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E3E01"/>
    <w:multiLevelType w:val="multilevel"/>
    <w:tmpl w:val="BB228F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01A90"/>
    <w:multiLevelType w:val="multilevel"/>
    <w:tmpl w:val="73DE99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066361"/>
    <w:multiLevelType w:val="multilevel"/>
    <w:tmpl w:val="FE28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B0618"/>
    <w:multiLevelType w:val="multilevel"/>
    <w:tmpl w:val="ECA6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55EA8"/>
    <w:multiLevelType w:val="multilevel"/>
    <w:tmpl w:val="3A52AE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13A62"/>
    <w:multiLevelType w:val="multilevel"/>
    <w:tmpl w:val="E7B0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AC6D78"/>
    <w:multiLevelType w:val="multilevel"/>
    <w:tmpl w:val="F978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3072BE"/>
    <w:multiLevelType w:val="multilevel"/>
    <w:tmpl w:val="823A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8"/>
  </w:num>
  <w:num w:numId="5">
    <w:abstractNumId w:val="12"/>
  </w:num>
  <w:num w:numId="6">
    <w:abstractNumId w:val="7"/>
  </w:num>
  <w:num w:numId="7">
    <w:abstractNumId w:val="2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6"/>
  </w:num>
  <w:num w:numId="13">
    <w:abstractNumId w:val="4"/>
  </w:num>
  <w:num w:numId="14">
    <w:abstractNumId w:val="10"/>
  </w:num>
  <w:num w:numId="1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2EBE"/>
    <w:rsid w:val="00035AD7"/>
    <w:rsid w:val="00076055"/>
    <w:rsid w:val="000846B7"/>
    <w:rsid w:val="000A07AD"/>
    <w:rsid w:val="000B2AB9"/>
    <w:rsid w:val="00124976"/>
    <w:rsid w:val="00157969"/>
    <w:rsid w:val="00174E54"/>
    <w:rsid w:val="001814F7"/>
    <w:rsid w:val="001902FC"/>
    <w:rsid w:val="001B246D"/>
    <w:rsid w:val="001E6D89"/>
    <w:rsid w:val="001F3DFE"/>
    <w:rsid w:val="001F51FC"/>
    <w:rsid w:val="0022074A"/>
    <w:rsid w:val="002C7972"/>
    <w:rsid w:val="002E6CEA"/>
    <w:rsid w:val="003741E5"/>
    <w:rsid w:val="00383CA6"/>
    <w:rsid w:val="003E4942"/>
    <w:rsid w:val="003E5004"/>
    <w:rsid w:val="00401039"/>
    <w:rsid w:val="00416A86"/>
    <w:rsid w:val="00422A23"/>
    <w:rsid w:val="00475375"/>
    <w:rsid w:val="00484DB5"/>
    <w:rsid w:val="004A60E6"/>
    <w:rsid w:val="004D2F12"/>
    <w:rsid w:val="00581B6B"/>
    <w:rsid w:val="006135A5"/>
    <w:rsid w:val="00660285"/>
    <w:rsid w:val="00670772"/>
    <w:rsid w:val="0067321B"/>
    <w:rsid w:val="006C2822"/>
    <w:rsid w:val="006E4562"/>
    <w:rsid w:val="007838F5"/>
    <w:rsid w:val="007C48DF"/>
    <w:rsid w:val="008150E2"/>
    <w:rsid w:val="00833BE1"/>
    <w:rsid w:val="00877FFD"/>
    <w:rsid w:val="00900EA3"/>
    <w:rsid w:val="00924D6F"/>
    <w:rsid w:val="00952DF0"/>
    <w:rsid w:val="00980756"/>
    <w:rsid w:val="0099139F"/>
    <w:rsid w:val="009D6F98"/>
    <w:rsid w:val="00A22762"/>
    <w:rsid w:val="00A3063A"/>
    <w:rsid w:val="00A4424B"/>
    <w:rsid w:val="00A548B6"/>
    <w:rsid w:val="00AB607E"/>
    <w:rsid w:val="00AC1FC6"/>
    <w:rsid w:val="00AD5D4F"/>
    <w:rsid w:val="00AE2504"/>
    <w:rsid w:val="00AE6A42"/>
    <w:rsid w:val="00B0436B"/>
    <w:rsid w:val="00B82C34"/>
    <w:rsid w:val="00BA358E"/>
    <w:rsid w:val="00BC051F"/>
    <w:rsid w:val="00BD22EA"/>
    <w:rsid w:val="00BF1B5B"/>
    <w:rsid w:val="00C41273"/>
    <w:rsid w:val="00C81B97"/>
    <w:rsid w:val="00C82317"/>
    <w:rsid w:val="00C95BEF"/>
    <w:rsid w:val="00CA2777"/>
    <w:rsid w:val="00CD6666"/>
    <w:rsid w:val="00D67548"/>
    <w:rsid w:val="00D67609"/>
    <w:rsid w:val="00D73C84"/>
    <w:rsid w:val="00D85528"/>
    <w:rsid w:val="00D93BFA"/>
    <w:rsid w:val="00DE0427"/>
    <w:rsid w:val="00DE26C7"/>
    <w:rsid w:val="00DF4FF5"/>
    <w:rsid w:val="00E056F6"/>
    <w:rsid w:val="00E64A18"/>
    <w:rsid w:val="00E67497"/>
    <w:rsid w:val="00ED3146"/>
    <w:rsid w:val="00F636C0"/>
    <w:rsid w:val="00F67BC2"/>
    <w:rsid w:val="00FC30DC"/>
    <w:rsid w:val="00FE1C47"/>
    <w:rsid w:val="00FF1D73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1E5"/>
  </w:style>
  <w:style w:type="paragraph" w:styleId="Heading1">
    <w:name w:val="heading 1"/>
    <w:basedOn w:val="Normal"/>
    <w:next w:val="Normal"/>
    <w:link w:val="Heading1Char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81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ормальный стиль"/>
    <w:basedOn w:val="Heading1"/>
    <w:next w:val="Heading1"/>
    <w:link w:val="a0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0">
    <w:name w:val="нормальный стиль Знак"/>
    <w:basedOn w:val="Heading1Char"/>
    <w:link w:val="a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6C7"/>
    <w:pPr>
      <w:ind w:left="720"/>
      <w:contextualSpacing/>
    </w:pPr>
  </w:style>
  <w:style w:type="paragraph" w:styleId="NoSpacing">
    <w:name w:val="No Spacing"/>
    <w:uiPriority w:val="1"/>
    <w:qFormat/>
    <w:rsid w:val="00BF1B5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3063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F1D7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227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02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814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0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955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User</cp:lastModifiedBy>
  <cp:revision>38</cp:revision>
  <dcterms:created xsi:type="dcterms:W3CDTF">2025-03-04T16:31:00Z</dcterms:created>
  <dcterms:modified xsi:type="dcterms:W3CDTF">2025-03-25T18:16:00Z</dcterms:modified>
</cp:coreProperties>
</file>