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2B218" w14:textId="5BD1F634" w:rsidR="00F304B8" w:rsidRPr="00F304B8" w:rsidRDefault="00F304B8" w:rsidP="00F304B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drawing>
          <wp:inline distT="0" distB="0" distL="0" distR="0" wp14:anchorId="607BCADF" wp14:editId="754CEE5E">
            <wp:extent cx="5940425" cy="716915"/>
            <wp:effectExtent l="0" t="0" r="3175" b="6985"/>
            <wp:docPr id="7635283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F778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p w14:paraId="2A208BA4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61"/>
        <w:gridCol w:w="273"/>
        <w:gridCol w:w="5421"/>
      </w:tblGrid>
      <w:tr w:rsidR="00F304B8" w:rsidRPr="00F304B8" w14:paraId="24310AB5" w14:textId="77777777" w:rsidTr="00F304B8">
        <w:tc>
          <w:tcPr>
            <w:tcW w:w="3115" w:type="dxa"/>
            <w:hideMark/>
          </w:tcPr>
          <w:p w14:paraId="3D99CC46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Факультет/Институт</w:t>
            </w:r>
          </w:p>
        </w:tc>
        <w:tc>
          <w:tcPr>
            <w:tcW w:w="282" w:type="dxa"/>
          </w:tcPr>
          <w:p w14:paraId="503E6E06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60FB8CB" w14:textId="79EA212D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Университет Синергия</w:t>
            </w:r>
          </w:p>
        </w:tc>
      </w:tr>
      <w:tr w:rsidR="00F304B8" w:rsidRPr="00F304B8" w14:paraId="76C0CF2B" w14:textId="77777777" w:rsidTr="00F304B8">
        <w:tc>
          <w:tcPr>
            <w:tcW w:w="3115" w:type="dxa"/>
          </w:tcPr>
          <w:p w14:paraId="087475C2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</w:tcPr>
          <w:p w14:paraId="76D64932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5C30C70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(наименование факультета/ Института)</w:t>
            </w:r>
          </w:p>
        </w:tc>
      </w:tr>
      <w:tr w:rsidR="00F304B8" w:rsidRPr="00F304B8" w14:paraId="76258E7C" w14:textId="77777777" w:rsidTr="00F304B8">
        <w:tc>
          <w:tcPr>
            <w:tcW w:w="3115" w:type="dxa"/>
            <w:hideMark/>
          </w:tcPr>
          <w:p w14:paraId="5DD8A473" w14:textId="2607B82F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Направление/специальность</w:t>
            </w:r>
          </w:p>
        </w:tc>
        <w:tc>
          <w:tcPr>
            <w:tcW w:w="282" w:type="dxa"/>
          </w:tcPr>
          <w:p w14:paraId="5B29A51F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B06BD4" w14:textId="11319ECC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Информационные системы и технологии</w:t>
            </w:r>
          </w:p>
        </w:tc>
      </w:tr>
      <w:tr w:rsidR="00F304B8" w:rsidRPr="00F304B8" w14:paraId="1AEDEF69" w14:textId="77777777" w:rsidTr="00F304B8">
        <w:tc>
          <w:tcPr>
            <w:tcW w:w="3115" w:type="dxa"/>
            <w:hideMark/>
          </w:tcPr>
          <w:p w14:paraId="19D82F86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подготовки:</w:t>
            </w:r>
          </w:p>
        </w:tc>
        <w:tc>
          <w:tcPr>
            <w:tcW w:w="282" w:type="dxa"/>
          </w:tcPr>
          <w:p w14:paraId="15A3E08E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hideMark/>
          </w:tcPr>
          <w:p w14:paraId="4AEA55E4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(код и наименование направления /специальности подготовки)</w:t>
            </w:r>
          </w:p>
        </w:tc>
      </w:tr>
      <w:tr w:rsidR="00F304B8" w:rsidRPr="00F304B8" w14:paraId="4481FA46" w14:textId="77777777" w:rsidTr="00F304B8">
        <w:tc>
          <w:tcPr>
            <w:tcW w:w="3115" w:type="dxa"/>
            <w:hideMark/>
          </w:tcPr>
          <w:p w14:paraId="350651FB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282" w:type="dxa"/>
          </w:tcPr>
          <w:p w14:paraId="4E83E4EC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4F20A4D" w14:textId="37A5A2AB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Очно-заочная</w:t>
            </w:r>
          </w:p>
        </w:tc>
      </w:tr>
      <w:tr w:rsidR="00F304B8" w:rsidRPr="00F304B8" w14:paraId="04102EB0" w14:textId="77777777" w:rsidTr="00F304B8">
        <w:tc>
          <w:tcPr>
            <w:tcW w:w="3115" w:type="dxa"/>
          </w:tcPr>
          <w:p w14:paraId="496B2226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</w:tcPr>
          <w:p w14:paraId="2E09FA07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hideMark/>
          </w:tcPr>
          <w:p w14:paraId="4FC99970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(очная, очно-заочная, заочная)</w:t>
            </w:r>
          </w:p>
        </w:tc>
      </w:tr>
      <w:tr w:rsidR="00F304B8" w:rsidRPr="00F304B8" w14:paraId="46288F3E" w14:textId="77777777" w:rsidTr="00F304B8">
        <w:trPr>
          <w:trHeight w:val="68"/>
        </w:trPr>
        <w:tc>
          <w:tcPr>
            <w:tcW w:w="3115" w:type="dxa"/>
          </w:tcPr>
          <w:p w14:paraId="7BDBD6F9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</w:tcPr>
          <w:p w14:paraId="3BD301C6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</w:tcPr>
          <w:p w14:paraId="28F7D163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</w:tr>
    </w:tbl>
    <w:p w14:paraId="1D0C13EB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.</w:t>
      </w:r>
    </w:p>
    <w:p w14:paraId="7364E267" w14:textId="79DD302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br/>
      </w: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br/>
        <w:t xml:space="preserve">Отчет по лабораторной работе № 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F304B8" w:rsidRPr="00F304B8" w14:paraId="0CD254B0" w14:textId="77777777" w:rsidTr="00F304B8">
        <w:tc>
          <w:tcPr>
            <w:tcW w:w="1276" w:type="dxa"/>
            <w:gridSpan w:val="2"/>
            <w:hideMark/>
          </w:tcPr>
          <w:p w14:paraId="004E86ED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284" w:type="dxa"/>
          </w:tcPr>
          <w:p w14:paraId="5F9AEF2A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5D5F985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iCs/>
                <w:color w:val="212529"/>
                <w:sz w:val="24"/>
                <w:szCs w:val="24"/>
                <w:lang w:eastAsia="ru-RU"/>
              </w:rPr>
              <w:t>Обработка информации в информационных системах</w:t>
            </w:r>
          </w:p>
        </w:tc>
      </w:tr>
      <w:tr w:rsidR="00F304B8" w:rsidRPr="00F304B8" w14:paraId="48DE5E17" w14:textId="77777777" w:rsidTr="00F304B8">
        <w:tc>
          <w:tcPr>
            <w:tcW w:w="3115" w:type="dxa"/>
            <w:gridSpan w:val="6"/>
          </w:tcPr>
          <w:p w14:paraId="7C079097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</w:tcPr>
          <w:p w14:paraId="4942FAF3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A20D20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(наименование темы)</w:t>
            </w:r>
          </w:p>
        </w:tc>
      </w:tr>
      <w:tr w:rsidR="00F304B8" w:rsidRPr="00F304B8" w14:paraId="271D1A02" w14:textId="77777777" w:rsidTr="00F304B8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C6D8D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9381DA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7785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E97AE9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</w:tr>
      <w:tr w:rsidR="00F304B8" w:rsidRPr="00F304B8" w14:paraId="7EDDFE45" w14:textId="77777777" w:rsidTr="00F304B8"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7B7EA4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  <w:p w14:paraId="76B63117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86458D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827185A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Инструментальные средства информационных систем</w:t>
            </w:r>
          </w:p>
        </w:tc>
      </w:tr>
      <w:tr w:rsidR="00F304B8" w:rsidRPr="00F304B8" w14:paraId="4907265D" w14:textId="77777777" w:rsidTr="00F304B8"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70AB82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E70593D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71C7025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(наименование дисциплины)</w:t>
            </w:r>
          </w:p>
        </w:tc>
      </w:tr>
    </w:tbl>
    <w:p w14:paraId="32579F58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688B979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F304B8" w:rsidRPr="00F304B8" w14:paraId="2638909D" w14:textId="77777777" w:rsidTr="00F304B8">
        <w:tc>
          <w:tcPr>
            <w:tcW w:w="2061" w:type="dxa"/>
            <w:hideMark/>
          </w:tcPr>
          <w:p w14:paraId="2640543D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bookmarkStart w:id="0" w:name="_Hlk81468603"/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236" w:type="dxa"/>
          </w:tcPr>
          <w:p w14:paraId="0CEC769D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68F1F54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Cs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F304B8">
              <w:rPr>
                <w:rFonts w:ascii="Segoe UI" w:eastAsia="Times New Roman" w:hAnsi="Segoe UI" w:cs="Segoe UI"/>
                <w:b/>
                <w:bCs/>
                <w:iCs/>
                <w:color w:val="212529"/>
                <w:sz w:val="24"/>
                <w:szCs w:val="24"/>
                <w:lang w:eastAsia="ru-RU"/>
              </w:rPr>
              <w:t>Наяндин</w:t>
            </w:r>
            <w:proofErr w:type="spellEnd"/>
            <w:r w:rsidRPr="00F304B8">
              <w:rPr>
                <w:rFonts w:ascii="Segoe UI" w:eastAsia="Times New Roman" w:hAnsi="Segoe UI" w:cs="Segoe UI"/>
                <w:b/>
                <w:bCs/>
                <w:iCs/>
                <w:color w:val="212529"/>
                <w:sz w:val="24"/>
                <w:szCs w:val="24"/>
                <w:lang w:eastAsia="ru-RU"/>
              </w:rPr>
              <w:t xml:space="preserve"> А.К</w:t>
            </w:r>
          </w:p>
        </w:tc>
        <w:tc>
          <w:tcPr>
            <w:tcW w:w="283" w:type="dxa"/>
          </w:tcPr>
          <w:p w14:paraId="1BB1BF7F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0C26C8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</w:tr>
      <w:tr w:rsidR="00F304B8" w:rsidRPr="00F304B8" w14:paraId="128DC3E8" w14:textId="77777777" w:rsidTr="00F304B8">
        <w:trPr>
          <w:trHeight w:val="435"/>
        </w:trPr>
        <w:tc>
          <w:tcPr>
            <w:tcW w:w="2061" w:type="dxa"/>
          </w:tcPr>
          <w:p w14:paraId="63109539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E39A2C5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4262B18" w14:textId="685E5A8D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(ФИО)</w:t>
            </w:r>
          </w:p>
        </w:tc>
        <w:tc>
          <w:tcPr>
            <w:tcW w:w="283" w:type="dxa"/>
          </w:tcPr>
          <w:p w14:paraId="57501527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648666A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(подпись)</w:t>
            </w:r>
            <w:bookmarkEnd w:id="0"/>
          </w:p>
        </w:tc>
      </w:tr>
      <w:tr w:rsidR="00F304B8" w:rsidRPr="00F304B8" w14:paraId="7A5D2B71" w14:textId="77777777" w:rsidTr="00F304B8">
        <w:trPr>
          <w:gridAfter w:val="1"/>
          <w:wAfter w:w="1985" w:type="dxa"/>
        </w:trPr>
        <w:tc>
          <w:tcPr>
            <w:tcW w:w="2061" w:type="dxa"/>
            <w:hideMark/>
          </w:tcPr>
          <w:p w14:paraId="63A15520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36" w:type="dxa"/>
          </w:tcPr>
          <w:p w14:paraId="3F4B8F28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0BFC5E6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СлБИв-211рсоб</w:t>
            </w:r>
          </w:p>
        </w:tc>
        <w:tc>
          <w:tcPr>
            <w:tcW w:w="283" w:type="dxa"/>
          </w:tcPr>
          <w:p w14:paraId="6817F69F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</w:tr>
      <w:tr w:rsidR="00F304B8" w:rsidRPr="00F304B8" w14:paraId="2BC22E04" w14:textId="77777777" w:rsidTr="00F304B8">
        <w:trPr>
          <w:gridAfter w:val="1"/>
          <w:wAfter w:w="1985" w:type="dxa"/>
        </w:trPr>
        <w:tc>
          <w:tcPr>
            <w:tcW w:w="2061" w:type="dxa"/>
          </w:tcPr>
          <w:p w14:paraId="63588DA7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573F2665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B0CBA8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</w:tcPr>
          <w:p w14:paraId="1581B324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</w:tr>
    </w:tbl>
    <w:p w14:paraId="536C234C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692FE43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F304B8" w:rsidRPr="00F304B8" w14:paraId="0197EE3D" w14:textId="77777777" w:rsidTr="00F304B8">
        <w:tc>
          <w:tcPr>
            <w:tcW w:w="2268" w:type="dxa"/>
            <w:hideMark/>
          </w:tcPr>
          <w:p w14:paraId="00314083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84" w:type="dxa"/>
          </w:tcPr>
          <w:p w14:paraId="7C8491EA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DEC449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Сибирев</w:t>
            </w:r>
            <w:proofErr w:type="spellEnd"/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 xml:space="preserve"> И.В.</w:t>
            </w:r>
          </w:p>
        </w:tc>
        <w:tc>
          <w:tcPr>
            <w:tcW w:w="283" w:type="dxa"/>
          </w:tcPr>
          <w:p w14:paraId="711CD332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DF2B95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</w:tr>
      <w:tr w:rsidR="00F304B8" w:rsidRPr="00F304B8" w14:paraId="000702FA" w14:textId="77777777" w:rsidTr="00F304B8">
        <w:tc>
          <w:tcPr>
            <w:tcW w:w="2268" w:type="dxa"/>
          </w:tcPr>
          <w:p w14:paraId="3C9B5E6C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2F821AEC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D4F8BD4" w14:textId="1A28DD02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(ФИО)</w:t>
            </w:r>
          </w:p>
        </w:tc>
        <w:tc>
          <w:tcPr>
            <w:tcW w:w="283" w:type="dxa"/>
          </w:tcPr>
          <w:p w14:paraId="5FB4116A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A0D01B3" w14:textId="77777777" w:rsidR="00F304B8" w:rsidRPr="00F304B8" w:rsidRDefault="00F304B8" w:rsidP="00F304B8">
            <w:pPr>
              <w:shd w:val="clear" w:color="auto" w:fill="FFFFFF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304B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(подпись)</w:t>
            </w:r>
          </w:p>
        </w:tc>
      </w:tr>
    </w:tbl>
    <w:p w14:paraId="2809E738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EF8243E" w14:textId="7777777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09317EB" w14:textId="2CB35797" w:rsidR="00F304B8" w:rsidRPr="00F304B8" w:rsidRDefault="00F304B8" w:rsidP="00F304B8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br/>
        <w:t>Москва 2024</w:t>
      </w:r>
    </w:p>
    <w:p w14:paraId="53D14ED3" w14:textId="77777777" w:rsidR="00F304B8" w:rsidRDefault="00F304B8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23FD5B6" w14:textId="77777777" w:rsidR="00F304B8" w:rsidRDefault="00F304B8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A4B64DE" w14:textId="77777777" w:rsidR="00F304B8" w:rsidRDefault="00F304B8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FAFDC2E" w14:textId="77777777" w:rsidR="00F304B8" w:rsidRDefault="00F304B8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1DB64A4B" w14:textId="77777777" w:rsidR="00F304B8" w:rsidRDefault="00F304B8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2F75FD2" w14:textId="189EC347" w:rsidR="00D1729B" w:rsidRPr="00D1729B" w:rsidRDefault="00D1729B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1. Описание компании “</w:t>
      </w:r>
      <w:proofErr w:type="spellStart"/>
      <w:r w:rsid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ЭкоПочва</w:t>
      </w:r>
      <w:proofErr w:type="spellEnd"/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”:</w:t>
      </w:r>
    </w:p>
    <w:p w14:paraId="5723C89D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Сфера:</w:t>
      </w:r>
      <w:r w:rsidR="000519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Точное земледелие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12D41A43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Миссия: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Сделать сельское хозяйство эффективнее и экологичнее.</w:t>
      </w:r>
    </w:p>
    <w:p w14:paraId="6E002D0A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Размер: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Старт - 50 человек, рост до 250 за 5 лет.</w:t>
      </w:r>
    </w:p>
    <w:p w14:paraId="17CCDB63" w14:textId="4E5C86DB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Бизнес: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консалтинг, оборудование (датчики).</w:t>
      </w:r>
    </w:p>
    <w:p w14:paraId="29091718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Конкуренты</w:t>
      </w: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John Deere, Trimble, Climate Corp.</w:t>
      </w:r>
    </w:p>
    <w:p w14:paraId="5CC7BB0D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Стратегия:</w:t>
      </w:r>
      <w:r w:rsidR="00051939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Доступность, гибкость, нишево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й фокус.</w:t>
      </w:r>
    </w:p>
    <w:p w14:paraId="755FB890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Клиенты: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Фермеры (малые/средние, агрохолдинги).</w:t>
      </w:r>
    </w:p>
    <w:p w14:paraId="74385A28" w14:textId="77777777" w:rsidR="00D1729B" w:rsidRPr="00D1729B" w:rsidRDefault="00D1729B" w:rsidP="00D172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Цели:</w:t>
      </w:r>
    </w:p>
    <w:p w14:paraId="30E79576" w14:textId="77777777" w:rsidR="00D1729B" w:rsidRPr="00D1729B" w:rsidRDefault="00D1729B" w:rsidP="00D1729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Год 1: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50 клиентов, моб. приложение.</w:t>
      </w:r>
    </w:p>
    <w:p w14:paraId="3F5D9D1E" w14:textId="77777777" w:rsidR="00D1729B" w:rsidRPr="00D1729B" w:rsidRDefault="00D1729B" w:rsidP="00D172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Год 3: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500 клиентов, расширение функционала, собственное оборудование.</w:t>
      </w:r>
    </w:p>
    <w:p w14:paraId="05616C28" w14:textId="77777777" w:rsidR="00D1729B" w:rsidRPr="00D1729B" w:rsidRDefault="00D1729B" w:rsidP="00D1729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Год 5: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Лидер рынка, предиктивная аналитика, выход за рубеж.</w:t>
      </w:r>
    </w:p>
    <w:p w14:paraId="057EEF5C" w14:textId="77777777" w:rsidR="00D1729B" w:rsidRDefault="00D1729B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Орган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изационная структура</w:t>
      </w: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71B15211" w14:textId="77777777" w:rsidR="00204BE3" w:rsidRDefault="00204BE3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AA6587A" w14:textId="77777777" w:rsidR="00204BE3" w:rsidRPr="00D1729B" w:rsidRDefault="00204BE3" w:rsidP="00204BE3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04BE3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20C61E3C" wp14:editId="6B82A5E2">
            <wp:extent cx="5940425" cy="1981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155E" w14:textId="77777777" w:rsidR="00D1729B" w:rsidRPr="00D1729B" w:rsidRDefault="00D1729B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Техническая архитектура (упрощенно):</w:t>
      </w:r>
    </w:p>
    <w:p w14:paraId="174970D9" w14:textId="77777777" w:rsidR="00D1729B" w:rsidRPr="00D1729B" w:rsidRDefault="00D1729B" w:rsidP="00D172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Облако: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AWS</w:t>
      </w:r>
    </w:p>
    <w:p w14:paraId="777AE30F" w14:textId="55B33444" w:rsidR="00D1729B" w:rsidRPr="00F304B8" w:rsidRDefault="00D1729B" w:rsidP="00D172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Данные</w:t>
      </w:r>
      <w:r w:rsidRPr="00F304B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Data</w:t>
      </w:r>
      <w:r w:rsidRPr="00F304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Lake</w:t>
      </w:r>
      <w:r w:rsidRPr="00F304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ETL</w:t>
      </w:r>
      <w:r w:rsidRPr="00F304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Хранилище</w:t>
      </w:r>
      <w:r w:rsidRPr="00F304B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p w14:paraId="4065B96D" w14:textId="77777777" w:rsidR="00D1729B" w:rsidRPr="00D1729B" w:rsidRDefault="00D1729B" w:rsidP="00D172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Безопасность: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IAM, шифрование.</w:t>
      </w:r>
    </w:p>
    <w:p w14:paraId="1987518F" w14:textId="77777777" w:rsidR="00D1729B" w:rsidRPr="00D1729B" w:rsidRDefault="00D1729B" w:rsidP="00D172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Сеть: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VPN, Firewall.</w:t>
      </w:r>
    </w:p>
    <w:p w14:paraId="77508EF2" w14:textId="77777777" w:rsidR="00D1729B" w:rsidRPr="00D1729B" w:rsidRDefault="00D1729B" w:rsidP="00D172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Устройства: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IoT</w:t>
      </w:r>
      <w:proofErr w:type="spellEnd"/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-платформа.</w:t>
      </w:r>
    </w:p>
    <w:p w14:paraId="6888DC5D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657ABEC3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30F53D05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B32BE29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74B60076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53C9958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0D37CCB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4C673796" w14:textId="77777777" w:rsidR="00051939" w:rsidRDefault="00051939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ECC460B" w14:textId="77777777" w:rsidR="00D1729B" w:rsidRDefault="00D1729B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4. Системная архитектура):</w:t>
      </w:r>
    </w:p>
    <w:p w14:paraId="6DA7DD0C" w14:textId="77777777" w:rsidR="00D1729B" w:rsidRPr="00D1729B" w:rsidRDefault="00D1729B" w:rsidP="00D1729B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0E22B0E3" wp14:editId="63E8A996">
            <wp:extent cx="1955800" cy="48450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083" cy="48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1962" w14:textId="77777777" w:rsidR="00D1729B" w:rsidRPr="00D1729B" w:rsidRDefault="00D1729B" w:rsidP="00D17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D1729B">
        <w:rPr>
          <w:rFonts w:ascii="Courier New" w:eastAsia="Times New Roman" w:hAnsi="Courier New" w:cs="Courier New"/>
          <w:color w:val="383A42"/>
          <w:sz w:val="20"/>
          <w:szCs w:val="20"/>
          <w:bdr w:val="none" w:sz="0" w:space="0" w:color="auto" w:frame="1"/>
          <w:shd w:val="clear" w:color="auto" w:fill="F3F3F3"/>
          <w:lang w:eastAsia="ru-RU"/>
        </w:rPr>
        <w:t xml:space="preserve">                                     </w:t>
      </w:r>
    </w:p>
    <w:p w14:paraId="0C52A08B" w14:textId="77777777" w:rsidR="00D1729B" w:rsidRPr="00D1729B" w:rsidRDefault="00D1729B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Бизнес-архитекту</w:t>
      </w:r>
      <w:r w:rsidR="000519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ра (Критически важные </w:t>
      </w:r>
      <w:proofErr w:type="gramStart"/>
      <w:r w:rsidR="00051939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процессы </w:t>
      </w: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proofErr w:type="gramEnd"/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14:paraId="58E5A31A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ПО: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Сбор требований, проектирование, разработка, тестирование, деплой.</w:t>
      </w:r>
    </w:p>
    <w:p w14:paraId="7CAEF588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Продажи: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Лидогенерация, презентации, заключение договоров.</w:t>
      </w:r>
    </w:p>
    <w:p w14:paraId="5F0E617C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Поддержка: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Решение проблем, обучение клиентов, сбор обратной связи.</w:t>
      </w:r>
    </w:p>
    <w:p w14:paraId="45BEAE49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Данные: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Сбор, очистка, анализ, отчеты.</w:t>
      </w:r>
    </w:p>
    <w:p w14:paraId="3F30F100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Оборудование: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Закупка, логистика, установка.</w:t>
      </w:r>
    </w:p>
    <w:p w14:paraId="539A559B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Консалтинг: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Анализ, разработка решений, внедрение.</w:t>
      </w:r>
    </w:p>
    <w:p w14:paraId="62D2F585" w14:textId="77777777" w:rsidR="00D1729B" w:rsidRPr="00D1729B" w:rsidRDefault="00D1729B" w:rsidP="00D1729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Финансы:</w:t>
      </w: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Учет, планирование, управление потоками.</w:t>
      </w:r>
    </w:p>
    <w:p w14:paraId="5221E3D4" w14:textId="77777777" w:rsidR="00D1729B" w:rsidRPr="00D1729B" w:rsidRDefault="00D1729B" w:rsidP="00D172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Связи между процессами (примеры):</w:t>
      </w:r>
    </w:p>
    <w:p w14:paraId="792E2729" w14:textId="77777777" w:rsidR="00D1729B" w:rsidRPr="00D1729B" w:rsidRDefault="00D1729B" w:rsidP="00D172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Поддержка -&gt; Разработка: Обратная связь для улучшения ПО.</w:t>
      </w:r>
    </w:p>
    <w:p w14:paraId="7AA1465A" w14:textId="77777777" w:rsidR="00D1729B" w:rsidRPr="00D1729B" w:rsidRDefault="00D1729B" w:rsidP="00D1729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-&gt; Разработка: Анализ для новых функций.</w:t>
      </w:r>
    </w:p>
    <w:p w14:paraId="1814F1A5" w14:textId="77777777" w:rsidR="00D1729B" w:rsidRPr="00D1729B" w:rsidRDefault="00D1729B" w:rsidP="00D1729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Продажи -&gt; Консалтинг: Внедрение проданных решений.</w:t>
      </w:r>
    </w:p>
    <w:p w14:paraId="7686FFA9" w14:textId="77777777" w:rsidR="00D1729B" w:rsidRPr="00D1729B" w:rsidRDefault="00D1729B" w:rsidP="00D1729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1729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Финансы -&gt; Все: Финансирование всех процессов.</w:t>
      </w:r>
    </w:p>
    <w:p w14:paraId="340AE37E" w14:textId="77777777" w:rsidR="00000000" w:rsidRDefault="00000000"/>
    <w:sectPr w:rsidR="00C50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51847"/>
    <w:multiLevelType w:val="multilevel"/>
    <w:tmpl w:val="FFD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A4296"/>
    <w:multiLevelType w:val="multilevel"/>
    <w:tmpl w:val="5EB6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6532F"/>
    <w:multiLevelType w:val="multilevel"/>
    <w:tmpl w:val="F03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350A"/>
    <w:multiLevelType w:val="multilevel"/>
    <w:tmpl w:val="0188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102400">
    <w:abstractNumId w:val="3"/>
  </w:num>
  <w:num w:numId="2" w16cid:durableId="1804735736">
    <w:abstractNumId w:val="0"/>
  </w:num>
  <w:num w:numId="3" w16cid:durableId="763066347">
    <w:abstractNumId w:val="1"/>
  </w:num>
  <w:num w:numId="4" w16cid:durableId="1550458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3EB"/>
    <w:rsid w:val="00051939"/>
    <w:rsid w:val="00173AE8"/>
    <w:rsid w:val="00204BE3"/>
    <w:rsid w:val="00226CAA"/>
    <w:rsid w:val="0096241E"/>
    <w:rsid w:val="00A243EB"/>
    <w:rsid w:val="00D1729B"/>
    <w:rsid w:val="00F3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AFD9"/>
  <w15:chartTrackingRefBased/>
  <w15:docId w15:val="{20282AD4-3A73-49FD-A61D-FFF431E9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729B"/>
    <w:rPr>
      <w:b/>
      <w:bCs/>
    </w:rPr>
  </w:style>
  <w:style w:type="character" w:styleId="a5">
    <w:name w:val="Emphasis"/>
    <w:basedOn w:val="a0"/>
    <w:uiPriority w:val="20"/>
    <w:qFormat/>
    <w:rsid w:val="00D1729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D1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72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72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7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Анастасия Романенко</cp:lastModifiedBy>
  <cp:revision>3</cp:revision>
  <dcterms:created xsi:type="dcterms:W3CDTF">2025-04-05T12:15:00Z</dcterms:created>
  <dcterms:modified xsi:type="dcterms:W3CDTF">2025-04-12T11:40:00Z</dcterms:modified>
</cp:coreProperties>
</file>