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99139F" w:rsidRDefault="0099139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9139F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1902FC" w:rsidRDefault="001902FC" w:rsidP="00194BCD">
            <w:pPr>
              <w:jc w:val="center"/>
              <w:rPr>
                <w:rFonts w:ascii="Times New Roman" w:hAnsi="Times New Roman" w:cs="Times New Roman"/>
              </w:rPr>
            </w:pPr>
            <w:r w:rsidRPr="001902F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907DFE5" w:rsidR="00475375" w:rsidRPr="00E64A1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A66E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A667D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A22F097" w:rsidR="00475375" w:rsidRPr="00A667DB" w:rsidRDefault="00A667DB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A667D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Концептуальные основы и подходы к построению 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9749869" w:rsidR="00475375" w:rsidRPr="00A667DB" w:rsidRDefault="00A667D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A667DB">
              <w:rPr>
                <w:rFonts w:ascii="Times New Roman" w:hAnsi="Times New Roman" w:cs="Times New Roman"/>
                <w:bCs/>
                <w:sz w:val="28"/>
                <w:szCs w:val="28"/>
              </w:rPr>
              <w:t>архитектуры предприятия</w:t>
            </w: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CA2777" w:rsidRDefault="00B0436B" w:rsidP="00CA2777">
            <w:pPr>
              <w:pStyle w:val="a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043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50197955" w:rsidR="00475375" w:rsidRPr="005F470B" w:rsidRDefault="005F470B" w:rsidP="00A227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 Иван Сергеевич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37AB536C" w:rsidR="00475375" w:rsidRPr="00CA2777" w:rsidRDefault="00A22762" w:rsidP="00A22762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</w:t>
            </w:r>
            <w:r w:rsidR="005F4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227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DF4FF5" w:rsidRDefault="007C48D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8DF"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01752" w14:textId="77777777" w:rsidR="00D85528" w:rsidRPr="00F7297F" w:rsidRDefault="00D85528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20DAAAEF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F682902" w14:textId="44735D07" w:rsidR="00630B27" w:rsidRPr="00630B27" w:rsidRDefault="00A667DB" w:rsidP="00630B27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67DB">
        <w:rPr>
          <w:rFonts w:ascii="Times New Roman" w:hAnsi="Times New Roman" w:cs="Times New Roman"/>
          <w:b/>
          <w:sz w:val="28"/>
          <w:szCs w:val="28"/>
        </w:rPr>
        <w:t xml:space="preserve">Лабораторный практикум № 4. </w:t>
      </w:r>
      <w:r w:rsidR="00630B27">
        <w:rPr>
          <w:rFonts w:ascii="Times New Roman" w:hAnsi="Times New Roman" w:cs="Times New Roman"/>
          <w:b/>
          <w:sz w:val="28"/>
          <w:szCs w:val="28"/>
        </w:rPr>
        <w:br/>
      </w:r>
      <w:r w:rsidRPr="00A667DB">
        <w:rPr>
          <w:rFonts w:ascii="Times New Roman" w:hAnsi="Times New Roman" w:cs="Times New Roman"/>
          <w:b/>
          <w:sz w:val="28"/>
          <w:szCs w:val="28"/>
        </w:rPr>
        <w:t>Концептуальные основы и подходы к построению архитектуры предприятия</w:t>
      </w:r>
      <w:r w:rsidR="00630B27">
        <w:rPr>
          <w:rFonts w:ascii="Times New Roman" w:hAnsi="Times New Roman" w:cs="Times New Roman"/>
          <w:b/>
          <w:sz w:val="28"/>
          <w:szCs w:val="28"/>
        </w:rPr>
        <w:br/>
      </w:r>
      <w:r w:rsidR="00980756" w:rsidRPr="00484DB5">
        <w:rPr>
          <w:rFonts w:ascii="Times New Roman" w:hAnsi="Times New Roman" w:cs="Times New Roman"/>
          <w:b/>
          <w:sz w:val="28"/>
          <w:szCs w:val="28"/>
        </w:rPr>
        <w:br/>
      </w:r>
      <w:r w:rsidR="00630B27" w:rsidRPr="00630B27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14:paraId="19FA0918" w14:textId="77777777" w:rsidR="00630B27" w:rsidRPr="00630B27" w:rsidRDefault="00630B27" w:rsidP="00630B27">
      <w:pPr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План разработки архитектуры предприятия – Project Plan. В плане указать:</w:t>
      </w:r>
    </w:p>
    <w:p w14:paraId="283BAF9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14:paraId="14CD0855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DESCRIPTION – Описание риска</w:t>
      </w:r>
    </w:p>
    <w:p w14:paraId="18C566B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IMPACT – Воздействие (описание того, какое воздействие окажет реализация данного риска на выполнение проекта)</w:t>
      </w:r>
    </w:p>
    <w:p w14:paraId="680353E6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SEVERITY – Критичность (описание степени критичности реализации данного риска на выполнение проекта)</w:t>
      </w:r>
    </w:p>
    <w:p w14:paraId="62B68654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PROBABILITY – Вероятность (описание степени вероятности возникновения данного риска)</w:t>
      </w:r>
    </w:p>
    <w:p w14:paraId="0F4C3450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14:paraId="797F94D6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14:paraId="2E7DC34A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14:paraId="29B9B6F1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состояние разработки проекта - ACTUAL PROGRESS с описанием</w:t>
      </w:r>
    </w:p>
    <w:p w14:paraId="54ABF2D9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TASKS DONE – Выполненные задачи</w:t>
      </w:r>
    </w:p>
    <w:p w14:paraId="63904A9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TASKS CANCELED – Отмененные задачи</w:t>
      </w:r>
    </w:p>
    <w:p w14:paraId="318B7CCC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14:paraId="4F3F5914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14:paraId="4C492C3B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TASKS IN PROGRESS – Выполняемые задачи (задачи выполняются в данное время)</w:t>
      </w:r>
    </w:p>
    <w:p w14:paraId="2E32B6B7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информацию для проекта – INFORMATION, не менее 5 позиций</w:t>
      </w:r>
    </w:p>
    <w:p w14:paraId="6A9857C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Цели проекта – GOALS, не менее трех целей</w:t>
      </w:r>
    </w:p>
    <w:p w14:paraId="716D650E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проекту – REQUIREMENTS.</w:t>
      </w:r>
    </w:p>
    <w:p w14:paraId="0CCAC785" w14:textId="77777777" w:rsidR="00630B27" w:rsidRPr="00630B27" w:rsidRDefault="00630B27" w:rsidP="00630B27">
      <w:pPr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Календарный план разработки проекта – SCHEDULE, не менее трех фаз с детализацией.</w:t>
      </w:r>
    </w:p>
    <w:p w14:paraId="5A54EF7D" w14:textId="77777777" w:rsidR="00630B27" w:rsidRPr="00630B27" w:rsidRDefault="00630B27" w:rsidP="00630B27">
      <w:pPr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взгляды на проектирование данной архитектуры предприятия по технологии «Шесть шляп» - Six Thinking Hats (описание проводится по соответствующему шаблону).</w:t>
      </w:r>
    </w:p>
    <w:p w14:paraId="4E280082" w14:textId="01FD8075" w:rsidR="00833BE1" w:rsidRPr="00630B27" w:rsidRDefault="00630B27" w:rsidP="00630B27">
      <w:pPr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30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Маркетинговый план продвижения продукции - Marketing в соответствии с заданным шаблоном.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736B1F0" w14:textId="2B2FAD08" w:rsidR="00833BE1" w:rsidRPr="00484DB5" w:rsidRDefault="001E6D89" w:rsidP="00833BE1">
      <w:pPr>
        <w:pStyle w:val="3"/>
        <w:spacing w:after="240"/>
        <w:jc w:val="center"/>
        <w:rPr>
          <w:rStyle w:val="a9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Описание </w:t>
      </w:r>
      <w:r w:rsidR="00383CA6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IT-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компании</w:t>
      </w:r>
    </w:p>
    <w:p w14:paraId="2B524D18" w14:textId="0AE4982C" w:rsidR="001E6D89" w:rsidRPr="00484DB5" w:rsidRDefault="001E6D89" w:rsidP="00833BE1">
      <w:pPr>
        <w:pStyle w:val="3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Название:</w:t>
      </w: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83CA6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IT-</w:t>
      </w:r>
      <w:r w:rsidR="00076055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компания 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="00076055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AZT</w:t>
      </w:r>
      <w:r w:rsidR="00833BE1" w:rsidRPr="00484D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0F645D06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Сфера деятельности:</w:t>
      </w:r>
      <w:r w:rsidRPr="00484DB5">
        <w:rPr>
          <w:color w:val="000000" w:themeColor="text1"/>
          <w:sz w:val="28"/>
          <w:szCs w:val="28"/>
        </w:rPr>
        <w:br/>
        <w:t>IT-компания, занимающаяся разработкой программного обеспечения, предоставлением IT-услуг и консалтинга в области информационных технологий. Основные направления включают разработку мобильных приложений, веб-сайтов, систем управления данными и интеграцию корпоративных систем.</w:t>
      </w:r>
    </w:p>
    <w:p w14:paraId="185177B7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Миссия:</w:t>
      </w:r>
      <w:r w:rsidRPr="00484DB5">
        <w:rPr>
          <w:color w:val="000000" w:themeColor="text1"/>
          <w:sz w:val="28"/>
          <w:szCs w:val="28"/>
        </w:rPr>
        <w:br/>
        <w:t>Создание инновационных IT-решений, которые помогают бизнесам оптимизировать свои процессы и достигать новых высот.</w:t>
      </w:r>
    </w:p>
    <w:p w14:paraId="086A545E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Количество сотрудников:</w:t>
      </w:r>
      <w:r w:rsidRPr="00484DB5">
        <w:rPr>
          <w:color w:val="000000" w:themeColor="text1"/>
          <w:sz w:val="28"/>
          <w:szCs w:val="28"/>
        </w:rPr>
        <w:br/>
        <w:t>150 человек.</w:t>
      </w:r>
    </w:p>
    <w:p w14:paraId="7233460E" w14:textId="77777777" w:rsidR="001E6D89" w:rsidRPr="00484DB5" w:rsidRDefault="001E6D89" w:rsidP="001E6D89">
      <w:pPr>
        <w:pStyle w:val="a8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484DB5">
        <w:rPr>
          <w:rStyle w:val="a9"/>
          <w:color w:val="000000" w:themeColor="text1"/>
          <w:sz w:val="28"/>
          <w:szCs w:val="28"/>
        </w:rPr>
        <w:t>Способы ведения бизнеса:</w:t>
      </w:r>
    </w:p>
    <w:p w14:paraId="341371DC" w14:textId="77777777" w:rsidR="001E6D89" w:rsidRPr="00484DB5" w:rsidRDefault="001E6D89" w:rsidP="001E6D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Проектное управление по методологии Agile.</w:t>
      </w:r>
    </w:p>
    <w:p w14:paraId="6903D89D" w14:textId="77777777" w:rsidR="001E6D89" w:rsidRPr="00484DB5" w:rsidRDefault="001E6D89" w:rsidP="001E6D8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Удаленная работа и гибридные модели.</w:t>
      </w:r>
    </w:p>
    <w:p w14:paraId="5399FB1E" w14:textId="7535CB56" w:rsidR="001E6D89" w:rsidRDefault="001E6D89" w:rsidP="001E6D8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DB5">
        <w:rPr>
          <w:rFonts w:ascii="Times New Roman" w:hAnsi="Times New Roman" w:cs="Times New Roman"/>
          <w:color w:val="000000" w:themeColor="text1"/>
          <w:sz w:val="28"/>
          <w:szCs w:val="28"/>
        </w:rPr>
        <w:t>Партнерство с другими IT-компаниями для расширения спектра услуг.</w:t>
      </w:r>
    </w:p>
    <w:p w14:paraId="6C620894" w14:textId="07EFF959" w:rsidR="00630B27" w:rsidRDefault="00630B27" w:rsidP="00630B27">
      <w:pPr>
        <w:spacing w:before="60"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3D8E3F" w14:textId="0086C23C" w:rsid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</w:p>
    <w:p w14:paraId="4CD625E1" w14:textId="4E77F76A" w:rsid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</w:p>
    <w:p w14:paraId="6B5B782B" w14:textId="2F1E0195" w:rsid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</w:p>
    <w:p w14:paraId="038EF039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разработки архитектуры предприятия (Project Plan)</w:t>
      </w:r>
    </w:p>
    <w:p w14:paraId="1DA25DED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1. Риски проекта (RISK)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52"/>
        <w:gridCol w:w="1021"/>
        <w:gridCol w:w="1077"/>
        <w:gridCol w:w="1362"/>
        <w:gridCol w:w="1236"/>
        <w:gridCol w:w="1237"/>
        <w:gridCol w:w="1313"/>
      </w:tblGrid>
      <w:tr w:rsidR="00803945" w:rsidRPr="00803945" w14:paraId="08CEB677" w14:textId="77777777" w:rsidTr="00803945">
        <w:trPr>
          <w:tblHeader/>
          <w:jc w:val="right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FA0ECE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70081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(DESCRIPTION)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7B1E85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Воздействие (IMPACT)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4E9CFF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Критичность (SEVERITY)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E9C3D3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 (PROBABILITY)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0A1951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Предпосылки</w:t>
            </w: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обнаружения</w:t>
            </w: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(LIKELIHOOD OF PRIOR DETECTION)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7A23F2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Смягчение (MITIGATION APPROACH)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1EDDA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Предлагаемые решения (PROPOSED SOLUTIONS)</w:t>
            </w:r>
          </w:p>
        </w:tc>
      </w:tr>
      <w:tr w:rsidR="00803945" w:rsidRPr="00803945" w14:paraId="3D3D1FDA" w14:textId="77777777" w:rsidTr="00803945">
        <w:trPr>
          <w:jc w:val="right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3AA6D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Недостаток квалификации команды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1FFF2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Некоторые сотрудники могут не обладать достаточным опытом в новых технологиях, используемых в проекте.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8CE5C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Задержки в разработке, снижение качества продукта.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57858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AAEA3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E7BC6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Низкая скорость выполнения задач, частые ошибки.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32E03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Внедрение наставничества, привлечение внешних экспертов.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10F1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Проведение тренингов, распределение задач по уровню сложности.</w:t>
            </w:r>
          </w:p>
        </w:tc>
      </w:tr>
      <w:tr w:rsidR="00803945" w:rsidRPr="00803945" w14:paraId="119C7DAD" w14:textId="77777777" w:rsidTr="00803945">
        <w:trPr>
          <w:jc w:val="right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FBCC01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Изменение требований заказчика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E2C17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Клиент может вносить изменения в требования на поздних этапах разработки.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7E2D3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Увеличение сроков и бюджета, переработка архитектуры.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9A66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913D7F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F0EB9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Частые запросы на доработки, нечеткие ТЗ.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8A80AD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Гибкое управление изменениями, фиксация требований на ранних этапах.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776CF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Использование Agile с четкими итерациями, подписание доп. соглашений.</w:t>
            </w:r>
          </w:p>
        </w:tc>
      </w:tr>
      <w:tr w:rsidR="00803945" w:rsidRPr="00803945" w14:paraId="625E9C1D" w14:textId="77777777" w:rsidTr="00803945">
        <w:trPr>
          <w:jc w:val="right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8E1AEF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Сбои в работе облачных сервисов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AC086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AWS/Azure могут испытывать перебои в работе, что повлияет на доступность системы.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CC5A5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Простой разработки, потеря данных.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B2E1E0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90042D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FCF5DC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Уведомления от провайдера, мониторинг сервисов.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70C5A6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копирование, мультиоблачная стратегия.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5B4B2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B27">
              <w:rPr>
                <w:rFonts w:ascii="Times New Roman" w:hAnsi="Times New Roman" w:cs="Times New Roman"/>
                <w:sz w:val="24"/>
                <w:szCs w:val="24"/>
              </w:rPr>
              <w:t>Использование гибридной инфраструктуры, локальные резервы.</w:t>
            </w:r>
          </w:p>
        </w:tc>
      </w:tr>
    </w:tbl>
    <w:p w14:paraId="6297DE13" w14:textId="77777777" w:rsidR="00630B27" w:rsidRPr="00630B27" w:rsidRDefault="005F470B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7B5478">
          <v:rect id="_x0000_i1025" style="width:0;height:.75pt" o:hralign="center" o:hrstd="t" o:hrnoshade="t" o:hr="t" fillcolor="#f8faff" stroked="f"/>
        </w:pict>
      </w:r>
    </w:p>
    <w:p w14:paraId="772F5B10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2. Состояние разработки проекта (ACTUAL PROGRESS)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5716"/>
      </w:tblGrid>
      <w:tr w:rsidR="00630B27" w:rsidRPr="00630B27" w14:paraId="1A48FD8C" w14:textId="77777777" w:rsidTr="0080394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C55EAF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CE52BE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30B27" w:rsidRPr="00630B27" w14:paraId="3BB37F3C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33920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Выполненные задачи (TASKS DONE)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5791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Анализ требований, выбор технологического стека, разработка MVP.</w:t>
            </w:r>
          </w:p>
        </w:tc>
      </w:tr>
      <w:tr w:rsidR="00630B27" w:rsidRPr="00630B27" w14:paraId="4AA5F98B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2501C0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Отмененные задачи (TASKS CANCELED)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C1249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Интеграция с устаревшей CRM (заменена на новую систему).</w:t>
            </w:r>
          </w:p>
        </w:tc>
      </w:tr>
      <w:tr w:rsidR="00630B27" w:rsidRPr="00630B27" w14:paraId="76B0D638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631BE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Отложенные задачи (TASKS DELAYED)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32D8B7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Оптимизация UI/UX (перенесена на следующий спринт).</w:t>
            </w:r>
          </w:p>
        </w:tc>
      </w:tr>
      <w:tr w:rsidR="00630B27" w:rsidRPr="00630B27" w14:paraId="0E01D3D5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17183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 "на хранении" (TASKS ON HOLD)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8787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Внедрение AI-модуля (ждет одобрения заказчика).</w:t>
            </w:r>
          </w:p>
        </w:tc>
      </w:tr>
      <w:tr w:rsidR="00630B27" w:rsidRPr="00630B27" w14:paraId="7F1AD72B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28561C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Выполняемые</w:t>
            </w: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(TASKS IN PROGRESS)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7C782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Разработка API, тестирование безопасности, подготовка документации.</w:t>
            </w:r>
          </w:p>
        </w:tc>
      </w:tr>
    </w:tbl>
    <w:p w14:paraId="43BD8CC0" w14:textId="77777777" w:rsidR="00630B27" w:rsidRPr="00630B27" w:rsidRDefault="005F470B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647FB9">
          <v:rect id="_x0000_i1026" style="width:0;height:.75pt" o:hralign="center" o:hrstd="t" o:hrnoshade="t" o:hr="t" fillcolor="#f8faff" stroked="f"/>
        </w:pict>
      </w:r>
    </w:p>
    <w:p w14:paraId="59CD6C9A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3. Информация для проекта (INFORMATION)</w:t>
      </w:r>
    </w:p>
    <w:p w14:paraId="38CC3B65" w14:textId="696688FB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Бюджет проекта:</w:t>
      </w:r>
      <w:r w:rsidRPr="00630B27">
        <w:rPr>
          <w:rFonts w:ascii="Times New Roman" w:hAnsi="Times New Roman" w:cs="Times New Roman"/>
          <w:sz w:val="28"/>
          <w:szCs w:val="28"/>
        </w:rPr>
        <w:t> 500,000.</w:t>
      </w:r>
    </w:p>
    <w:p w14:paraId="0E0F574E" w14:textId="77777777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630B27">
        <w:rPr>
          <w:rFonts w:ascii="Times New Roman" w:hAnsi="Times New Roman" w:cs="Times New Roman"/>
          <w:sz w:val="28"/>
          <w:szCs w:val="28"/>
        </w:rPr>
        <w:t> 12 месяцев (Q1 2024 – Q1 2025).</w:t>
      </w:r>
    </w:p>
    <w:p w14:paraId="7D94F4FE" w14:textId="77777777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  <w:r w:rsidRPr="00630B27">
        <w:rPr>
          <w:rFonts w:ascii="Times New Roman" w:hAnsi="Times New Roman" w:cs="Times New Roman"/>
          <w:sz w:val="28"/>
          <w:szCs w:val="28"/>
        </w:rPr>
        <w:t> 10 разработчиков, 2 аналитика, 1 архитектор, 2 тестировщика.</w:t>
      </w:r>
    </w:p>
    <w:p w14:paraId="5687B42D" w14:textId="77777777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30B27">
        <w:rPr>
          <w:rFonts w:ascii="Times New Roman" w:hAnsi="Times New Roman" w:cs="Times New Roman"/>
          <w:sz w:val="28"/>
          <w:szCs w:val="28"/>
          <w:lang w:val="en-US"/>
        </w:rPr>
        <w:t> Java, React, AWS, Docker, Kubernetes.</w:t>
      </w:r>
    </w:p>
    <w:p w14:paraId="2F17FE96" w14:textId="77777777" w:rsidR="00630B27" w:rsidRPr="00630B27" w:rsidRDefault="00630B27" w:rsidP="00630B2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Клиент:</w:t>
      </w:r>
      <w:r w:rsidRPr="00630B27">
        <w:rPr>
          <w:rFonts w:ascii="Times New Roman" w:hAnsi="Times New Roman" w:cs="Times New Roman"/>
          <w:sz w:val="28"/>
          <w:szCs w:val="28"/>
        </w:rPr>
        <w:t> Крупная финансовая компания, требующая масштабируемую ERP-систему.</w:t>
      </w:r>
    </w:p>
    <w:p w14:paraId="468E8AF9" w14:textId="77777777" w:rsidR="00630B27" w:rsidRPr="00630B27" w:rsidRDefault="005F470B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984A6EA">
          <v:rect id="_x0000_i1027" style="width:0;height:.75pt" o:hralign="center" o:hrstd="t" o:hrnoshade="t" o:hr="t" fillcolor="#f8faff" stroked="f"/>
        </w:pict>
      </w:r>
    </w:p>
    <w:p w14:paraId="65763B10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4. Цели проекта (GOALS)</w:t>
      </w:r>
    </w:p>
    <w:p w14:paraId="03C4AF08" w14:textId="77777777" w:rsidR="00630B27" w:rsidRPr="00630B27" w:rsidRDefault="00630B27" w:rsidP="00630B2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Создание масштабируемой ERP-системы</w:t>
      </w:r>
      <w:r w:rsidRPr="00630B27">
        <w:rPr>
          <w:rFonts w:ascii="Times New Roman" w:hAnsi="Times New Roman" w:cs="Times New Roman"/>
          <w:sz w:val="28"/>
          <w:szCs w:val="28"/>
        </w:rPr>
        <w:t> для автоматизации бизнес-процессов.</w:t>
      </w:r>
    </w:p>
    <w:p w14:paraId="2B7B6DB2" w14:textId="77777777" w:rsidR="00630B27" w:rsidRPr="00630B27" w:rsidRDefault="00630B27" w:rsidP="00630B2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Обеспечение интеграции</w:t>
      </w:r>
      <w:r w:rsidRPr="00630B27">
        <w:rPr>
          <w:rFonts w:ascii="Times New Roman" w:hAnsi="Times New Roman" w:cs="Times New Roman"/>
          <w:sz w:val="28"/>
          <w:szCs w:val="28"/>
        </w:rPr>
        <w:t> с CRM и BI-инструментами клиента.</w:t>
      </w:r>
    </w:p>
    <w:p w14:paraId="392C0A73" w14:textId="77777777" w:rsidR="00630B27" w:rsidRPr="00630B27" w:rsidRDefault="00630B27" w:rsidP="00630B2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Снижение операционных затрат</w:t>
      </w:r>
      <w:r w:rsidRPr="00630B27">
        <w:rPr>
          <w:rFonts w:ascii="Times New Roman" w:hAnsi="Times New Roman" w:cs="Times New Roman"/>
          <w:sz w:val="28"/>
          <w:szCs w:val="28"/>
        </w:rPr>
        <w:t> заказчика на 15% за счет автоматизации.</w:t>
      </w:r>
    </w:p>
    <w:p w14:paraId="6999ADE0" w14:textId="77777777" w:rsidR="00630B27" w:rsidRPr="00630B27" w:rsidRDefault="005F470B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041629">
          <v:rect id="_x0000_i1028" style="width:0;height:.75pt" o:hralign="center" o:hrstd="t" o:hrnoshade="t" o:hr="t" fillcolor="#f8faff" stroked="f"/>
        </w:pict>
      </w:r>
    </w:p>
    <w:p w14:paraId="47B04AE2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5. Требования к проекту (REQUIREMENTS)</w:t>
      </w:r>
    </w:p>
    <w:p w14:paraId="51359824" w14:textId="77777777" w:rsidR="00630B27" w:rsidRPr="00630B27" w:rsidRDefault="00630B27" w:rsidP="00630B2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101A8754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Управление финансами, логистикой, HR.</w:t>
      </w:r>
    </w:p>
    <w:p w14:paraId="64C66AB8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Поддержка мобильного доступа.</w:t>
      </w:r>
    </w:p>
    <w:p w14:paraId="2AF90071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Отчетность в реальном времени.</w:t>
      </w:r>
    </w:p>
    <w:p w14:paraId="2D92C299" w14:textId="77777777" w:rsidR="00630B27" w:rsidRPr="00630B27" w:rsidRDefault="00630B27" w:rsidP="00630B2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Нефункциональные:</w:t>
      </w:r>
    </w:p>
    <w:p w14:paraId="72402F5C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Отказоустойчивость (99,9% uptime).</w:t>
      </w:r>
    </w:p>
    <w:p w14:paraId="2365DD13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Безопасность (GDPR, ISO 27001).</w:t>
      </w:r>
    </w:p>
    <w:p w14:paraId="15DEF719" w14:textId="77777777" w:rsidR="00630B27" w:rsidRPr="00630B27" w:rsidRDefault="00630B27" w:rsidP="00630B27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lastRenderedPageBreak/>
        <w:t>Масштабируемость (поддержка 10,000+ пользователей).</w:t>
      </w:r>
    </w:p>
    <w:p w14:paraId="25BA41B7" w14:textId="77777777" w:rsidR="00630B27" w:rsidRPr="00630B27" w:rsidRDefault="005F470B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D2CA61">
          <v:rect id="_x0000_i1029" style="width:0;height:.75pt" o:hralign="center" o:hrstd="t" o:hrnoshade="t" o:hr="t" fillcolor="#f8faff" stroked="f"/>
        </w:pict>
      </w:r>
    </w:p>
    <w:p w14:paraId="7577D5D4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6. Календарный план (SCHEDULE)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530"/>
        <w:gridCol w:w="5579"/>
      </w:tblGrid>
      <w:tr w:rsidR="00630B27" w:rsidRPr="00630B27" w14:paraId="3A604802" w14:textId="77777777" w:rsidTr="0080394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5329BE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Фаза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51E16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101772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Детализация</w:t>
            </w:r>
          </w:p>
        </w:tc>
      </w:tr>
      <w:tr w:rsidR="00630B27" w:rsidRPr="00630B27" w14:paraId="4097D7B2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B7352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 и проектирование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7F6E31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Q1 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B310CA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Сбор требований, выбор архитектуры, прототипирование.</w:t>
            </w:r>
          </w:p>
        </w:tc>
      </w:tr>
      <w:tr w:rsidR="00630B27" w:rsidRPr="00630B27" w14:paraId="3B15438C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3AA37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ED01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Q2-Q3 2024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A11E5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Реализация модулей, тестирование, CI/CD настройка.</w:t>
            </w:r>
          </w:p>
        </w:tc>
      </w:tr>
      <w:tr w:rsidR="00630B27" w:rsidRPr="00630B27" w14:paraId="73AB425F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CD3331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Внедрение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31B6C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Q4 2024 – Q1 2025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D607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Пилотовое развертывание, обучение пользователей, финальные доработки.</w:t>
            </w:r>
          </w:p>
        </w:tc>
      </w:tr>
    </w:tbl>
    <w:p w14:paraId="0C1E21BD" w14:textId="77777777" w:rsidR="00630B27" w:rsidRPr="00630B27" w:rsidRDefault="005F470B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AAE0E1">
          <v:rect id="_x0000_i1030" style="width:0;height:.75pt" o:hralign="center" o:hrstd="t" o:hrnoshade="t" o:hr="t" fillcolor="#f8faff" stroked="f"/>
        </w:pict>
      </w:r>
    </w:p>
    <w:p w14:paraId="7B01006F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Pr="00630B27">
        <w:rPr>
          <w:rFonts w:ascii="Times New Roman" w:hAnsi="Times New Roman" w:cs="Times New Roman"/>
          <w:b/>
          <w:bCs/>
          <w:sz w:val="28"/>
          <w:szCs w:val="28"/>
        </w:rPr>
        <w:t>Шесть</w:t>
      </w: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0B27">
        <w:rPr>
          <w:rFonts w:ascii="Times New Roman" w:hAnsi="Times New Roman" w:cs="Times New Roman"/>
          <w:b/>
          <w:bCs/>
          <w:sz w:val="28"/>
          <w:szCs w:val="28"/>
        </w:rPr>
        <w:t>шляп</w:t>
      </w: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30B27">
        <w:rPr>
          <w:rFonts w:ascii="Times New Roman" w:hAnsi="Times New Roman" w:cs="Times New Roman"/>
          <w:b/>
          <w:bCs/>
          <w:sz w:val="28"/>
          <w:szCs w:val="28"/>
        </w:rPr>
        <w:t>мышления</w:t>
      </w:r>
      <w:r w:rsidRPr="00630B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(Six Thinking Hats)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992"/>
      </w:tblGrid>
      <w:tr w:rsidR="00630B27" w:rsidRPr="00630B27" w14:paraId="4AC91BCD" w14:textId="77777777" w:rsidTr="0080394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7AAC0A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Шляпа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26F671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Мнение</w:t>
            </w:r>
          </w:p>
        </w:tc>
      </w:tr>
      <w:tr w:rsidR="00630B27" w:rsidRPr="00630B27" w14:paraId="484AC00B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3C5DA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Белая (Факты)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E13212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Текущая ERP-система клиента устарела, требует замены.</w:t>
            </w:r>
          </w:p>
        </w:tc>
      </w:tr>
      <w:tr w:rsidR="00630B27" w:rsidRPr="00630B27" w14:paraId="2585FDCE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B6483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Красная (Эмоции)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FDB7E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Команда волнуется из-за сложности интеграции.</w:t>
            </w:r>
          </w:p>
        </w:tc>
      </w:tr>
      <w:tr w:rsidR="00630B27" w:rsidRPr="00630B27" w14:paraId="07C01C0D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66813C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Черная (Критика)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89385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Риски перерасхода бюджета из-за изменений требований.</w:t>
            </w:r>
          </w:p>
        </w:tc>
      </w:tr>
      <w:tr w:rsidR="00630B27" w:rsidRPr="00630B27" w14:paraId="16B983D4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00E42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Желтая (Оптимизм)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3EA129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Новая система даст клиенту конкурентное преимущество.</w:t>
            </w:r>
          </w:p>
        </w:tc>
      </w:tr>
      <w:tr w:rsidR="00630B27" w:rsidRPr="00630B27" w14:paraId="4EE3C610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031F1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Зеленая (Креатив)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CC0B8C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Можно добавить AI для прогнозирования нагрузок.</w:t>
            </w:r>
          </w:p>
        </w:tc>
      </w:tr>
      <w:tr w:rsidR="00630B27" w:rsidRPr="00630B27" w14:paraId="664C3131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32233D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Синяя (Управление)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EA352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Нужен четкий план с контролем сроков и бюджета.</w:t>
            </w:r>
          </w:p>
        </w:tc>
      </w:tr>
    </w:tbl>
    <w:p w14:paraId="14080BAE" w14:textId="77777777" w:rsidR="00630B27" w:rsidRPr="00630B27" w:rsidRDefault="005F470B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81D1F6">
          <v:rect id="_x0000_i1031" style="width:0;height:.75pt" o:hralign="center" o:hrstd="t" o:hrnoshade="t" o:hr="t" fillcolor="#f8faff" stroked="f"/>
        </w:pict>
      </w:r>
    </w:p>
    <w:p w14:paraId="13B4D4C0" w14:textId="77777777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t>8. Маркетинговый план (Marketing)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7237"/>
      </w:tblGrid>
      <w:tr w:rsidR="00630B27" w:rsidRPr="00630B27" w14:paraId="3A2190CB" w14:textId="77777777" w:rsidTr="0080394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52889E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4FD816" w14:textId="77777777" w:rsidR="00630B27" w:rsidRPr="00630B27" w:rsidRDefault="00630B27" w:rsidP="00630B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</w:t>
            </w:r>
          </w:p>
        </w:tc>
      </w:tr>
      <w:tr w:rsidR="00630B27" w:rsidRPr="00630B27" w14:paraId="10D4357B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BC9C8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Целевая аудитория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CEC12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Средний и крупный бизнес (финансы, ритейл, производство).</w:t>
            </w:r>
          </w:p>
        </w:tc>
      </w:tr>
      <w:tr w:rsidR="00630B27" w:rsidRPr="00630B27" w14:paraId="3CE6E72C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147A6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Каналы продвижения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A8057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Контент-маркетинг, вебинары, SEO, таргетированная реклама в LinkedIn.</w:t>
            </w:r>
          </w:p>
        </w:tc>
      </w:tr>
      <w:tr w:rsidR="00630B27" w:rsidRPr="00630B27" w14:paraId="3BC0E2F6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3F5243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38E8E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"Гибкая ERP-система с AI-аналитикой для роста вашего бизнеса".</w:t>
            </w:r>
          </w:p>
        </w:tc>
      </w:tr>
      <w:tr w:rsidR="00630B27" w:rsidRPr="00630B27" w14:paraId="2DA2B1B3" w14:textId="77777777" w:rsidTr="0080394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CFC2AB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6C0904" w14:textId="77777777" w:rsidR="00630B27" w:rsidRPr="00630B27" w:rsidRDefault="00630B27" w:rsidP="0063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B27">
              <w:rPr>
                <w:rFonts w:ascii="Times New Roman" w:hAnsi="Times New Roman" w:cs="Times New Roman"/>
                <w:sz w:val="28"/>
                <w:szCs w:val="28"/>
              </w:rPr>
              <w:t>50 лидов в месяц, 10 пилотных внедрений за год.</w:t>
            </w:r>
          </w:p>
        </w:tc>
      </w:tr>
    </w:tbl>
    <w:p w14:paraId="5587F24C" w14:textId="77777777" w:rsidR="00630B27" w:rsidRPr="00630B27" w:rsidRDefault="005F470B" w:rsidP="0063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A608304">
          <v:rect id="_x0000_i1032" style="width:0;height:.75pt" o:hralign="center" o:hrstd="t" o:hrnoshade="t" o:hr="t" fillcolor="#f8faff" stroked="f"/>
        </w:pict>
      </w:r>
    </w:p>
    <w:p w14:paraId="6B92EB8A" w14:textId="77777777" w:rsidR="00803945" w:rsidRDefault="00803945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73861" w14:textId="362CB119" w:rsidR="00630B27" w:rsidRPr="00630B27" w:rsidRDefault="00630B27" w:rsidP="00630B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B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1EADB39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  <w:r w:rsidRPr="00630B27">
        <w:rPr>
          <w:rFonts w:ascii="Times New Roman" w:hAnsi="Times New Roman" w:cs="Times New Roman"/>
          <w:sz w:val="28"/>
          <w:szCs w:val="28"/>
        </w:rPr>
        <w:t>Данный план обеспечит структурированную разработку архитектуры предприятия с учетом рисков, сроков и маркетинговой стратегии. Гибкость методологии Agile позволит адаптироваться к изменениям, а контроль качества и безопасности гарантирует надежность решения.</w:t>
      </w:r>
    </w:p>
    <w:p w14:paraId="2D2F83A0" w14:textId="77777777" w:rsidR="00630B27" w:rsidRPr="00630B27" w:rsidRDefault="00630B27" w:rsidP="00630B27">
      <w:pPr>
        <w:rPr>
          <w:rFonts w:ascii="Times New Roman" w:hAnsi="Times New Roman" w:cs="Times New Roman"/>
          <w:sz w:val="28"/>
          <w:szCs w:val="28"/>
        </w:rPr>
      </w:pPr>
    </w:p>
    <w:sectPr w:rsidR="00630B27" w:rsidRPr="00630B27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AB6"/>
    <w:multiLevelType w:val="multilevel"/>
    <w:tmpl w:val="121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371C"/>
    <w:multiLevelType w:val="multilevel"/>
    <w:tmpl w:val="982A10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9563F"/>
    <w:multiLevelType w:val="multilevel"/>
    <w:tmpl w:val="0912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47FAA"/>
    <w:multiLevelType w:val="multilevel"/>
    <w:tmpl w:val="D67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F419D"/>
    <w:multiLevelType w:val="multilevel"/>
    <w:tmpl w:val="F2A649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D23CE"/>
    <w:multiLevelType w:val="multilevel"/>
    <w:tmpl w:val="840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B4836"/>
    <w:multiLevelType w:val="multilevel"/>
    <w:tmpl w:val="D78233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135AA"/>
    <w:multiLevelType w:val="multilevel"/>
    <w:tmpl w:val="F6F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022D9"/>
    <w:multiLevelType w:val="multilevel"/>
    <w:tmpl w:val="54C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A38BD"/>
    <w:multiLevelType w:val="multilevel"/>
    <w:tmpl w:val="C49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E3E01"/>
    <w:multiLevelType w:val="multilevel"/>
    <w:tmpl w:val="BB228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01A90"/>
    <w:multiLevelType w:val="multilevel"/>
    <w:tmpl w:val="73DE9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96DC9"/>
    <w:multiLevelType w:val="multilevel"/>
    <w:tmpl w:val="F14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FB0618"/>
    <w:multiLevelType w:val="multilevel"/>
    <w:tmpl w:val="ECA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55EA8"/>
    <w:multiLevelType w:val="multilevel"/>
    <w:tmpl w:val="3A52A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13A62"/>
    <w:multiLevelType w:val="multilevel"/>
    <w:tmpl w:val="E7B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A7DC6"/>
    <w:multiLevelType w:val="multilevel"/>
    <w:tmpl w:val="B2EC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94C86"/>
    <w:multiLevelType w:val="multilevel"/>
    <w:tmpl w:val="FFC25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3072BE"/>
    <w:multiLevelType w:val="multilevel"/>
    <w:tmpl w:val="823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20"/>
  </w:num>
  <w:num w:numId="4">
    <w:abstractNumId w:val="11"/>
  </w:num>
  <w:num w:numId="5">
    <w:abstractNumId w:val="16"/>
  </w:num>
  <w:num w:numId="6">
    <w:abstractNumId w:val="10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3"/>
  </w:num>
  <w:num w:numId="17">
    <w:abstractNumId w:val="13"/>
  </w:num>
  <w:num w:numId="18">
    <w:abstractNumId w:val="18"/>
  </w:num>
  <w:num w:numId="19">
    <w:abstractNumId w:val="17"/>
  </w:num>
  <w:num w:numId="20">
    <w:abstractNumId w:val="2"/>
  </w:num>
  <w:num w:numId="2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2EBE"/>
    <w:rsid w:val="00035AD7"/>
    <w:rsid w:val="00076055"/>
    <w:rsid w:val="000846B7"/>
    <w:rsid w:val="000A07AD"/>
    <w:rsid w:val="000B2AB9"/>
    <w:rsid w:val="00124976"/>
    <w:rsid w:val="00157969"/>
    <w:rsid w:val="00174E54"/>
    <w:rsid w:val="001814F7"/>
    <w:rsid w:val="001902FC"/>
    <w:rsid w:val="001B246D"/>
    <w:rsid w:val="001E6D89"/>
    <w:rsid w:val="001F3DFE"/>
    <w:rsid w:val="001F51FC"/>
    <w:rsid w:val="0022074A"/>
    <w:rsid w:val="002C7972"/>
    <w:rsid w:val="002E6CEA"/>
    <w:rsid w:val="003741E5"/>
    <w:rsid w:val="00383CA6"/>
    <w:rsid w:val="003E4942"/>
    <w:rsid w:val="003E5004"/>
    <w:rsid w:val="00401039"/>
    <w:rsid w:val="00416A86"/>
    <w:rsid w:val="00422A23"/>
    <w:rsid w:val="00475375"/>
    <w:rsid w:val="00484DB5"/>
    <w:rsid w:val="004A60E6"/>
    <w:rsid w:val="004D2F12"/>
    <w:rsid w:val="00581B6B"/>
    <w:rsid w:val="005F470B"/>
    <w:rsid w:val="006135A5"/>
    <w:rsid w:val="00630B27"/>
    <w:rsid w:val="00660285"/>
    <w:rsid w:val="00670772"/>
    <w:rsid w:val="0067321B"/>
    <w:rsid w:val="006C2822"/>
    <w:rsid w:val="006E4562"/>
    <w:rsid w:val="007838F5"/>
    <w:rsid w:val="007C48DF"/>
    <w:rsid w:val="00803945"/>
    <w:rsid w:val="008150E2"/>
    <w:rsid w:val="00833BE1"/>
    <w:rsid w:val="00877FFD"/>
    <w:rsid w:val="008D40AB"/>
    <w:rsid w:val="00900EA3"/>
    <w:rsid w:val="00924D6F"/>
    <w:rsid w:val="00952DF0"/>
    <w:rsid w:val="00980756"/>
    <w:rsid w:val="0099139F"/>
    <w:rsid w:val="009D6F98"/>
    <w:rsid w:val="00A22762"/>
    <w:rsid w:val="00A3063A"/>
    <w:rsid w:val="00A4424B"/>
    <w:rsid w:val="00A548B6"/>
    <w:rsid w:val="00A667DB"/>
    <w:rsid w:val="00A66E26"/>
    <w:rsid w:val="00AB607E"/>
    <w:rsid w:val="00AC1FC6"/>
    <w:rsid w:val="00AD5D4F"/>
    <w:rsid w:val="00AE2504"/>
    <w:rsid w:val="00AE6A42"/>
    <w:rsid w:val="00B0436B"/>
    <w:rsid w:val="00B82C34"/>
    <w:rsid w:val="00BA358E"/>
    <w:rsid w:val="00BC051F"/>
    <w:rsid w:val="00BD22EA"/>
    <w:rsid w:val="00BF1B5B"/>
    <w:rsid w:val="00C037D5"/>
    <w:rsid w:val="00C41273"/>
    <w:rsid w:val="00C81B97"/>
    <w:rsid w:val="00C82317"/>
    <w:rsid w:val="00C95BEF"/>
    <w:rsid w:val="00CA2777"/>
    <w:rsid w:val="00CD6666"/>
    <w:rsid w:val="00D67548"/>
    <w:rsid w:val="00D67609"/>
    <w:rsid w:val="00D73C84"/>
    <w:rsid w:val="00D85528"/>
    <w:rsid w:val="00D93BFA"/>
    <w:rsid w:val="00DE0427"/>
    <w:rsid w:val="00DE26C7"/>
    <w:rsid w:val="00DF4FF5"/>
    <w:rsid w:val="00E056F6"/>
    <w:rsid w:val="00E64A18"/>
    <w:rsid w:val="00E67497"/>
    <w:rsid w:val="00ED3146"/>
    <w:rsid w:val="00F636C0"/>
    <w:rsid w:val="00F67BC2"/>
    <w:rsid w:val="00FC30DC"/>
    <w:rsid w:val="00FE1C47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A22762"/>
    <w:rPr>
      <w:i/>
      <w:iCs/>
    </w:rPr>
  </w:style>
  <w:style w:type="character" w:styleId="ac">
    <w:name w:val="Hyperlink"/>
    <w:basedOn w:val="a0"/>
    <w:uiPriority w:val="99"/>
    <w:semiHidden/>
    <w:unhideWhenUsed/>
    <w:rsid w:val="0066028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Иван Ключев</cp:lastModifiedBy>
  <cp:revision>45</cp:revision>
  <dcterms:created xsi:type="dcterms:W3CDTF">2025-03-04T16:31:00Z</dcterms:created>
  <dcterms:modified xsi:type="dcterms:W3CDTF">2025-04-21T10:16:00Z</dcterms:modified>
</cp:coreProperties>
</file>