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E8A2" w14:textId="6A0BC10A" w:rsidR="0014502B" w:rsidRPr="00353894" w:rsidRDefault="002476E2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353894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Project Plan: Разработка архитектуры предприятия</w:t>
      </w:r>
    </w:p>
    <w:p w14:paraId="5FF985AE" w14:textId="77777777" w:rsidR="005A7BFC" w:rsidRPr="00353894" w:rsidRDefault="005A7BFC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8A11C3B" w14:textId="5E1CC47C" w:rsidR="002476E2" w:rsidRPr="00353894" w:rsidRDefault="002476E2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Риски проекта</w:t>
      </w:r>
    </w:p>
    <w:tbl>
      <w:tblPr>
        <w:tblW w:w="11341" w:type="dxa"/>
        <w:tblCellSpacing w:w="15" w:type="dxa"/>
        <w:tblInd w:w="-127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238"/>
        <w:gridCol w:w="1419"/>
        <w:gridCol w:w="1069"/>
        <w:gridCol w:w="1442"/>
        <w:gridCol w:w="1637"/>
        <w:gridCol w:w="1701"/>
        <w:gridCol w:w="1985"/>
      </w:tblGrid>
      <w:tr w:rsidR="005A7BFC" w:rsidRPr="00353894" w14:paraId="778786D4" w14:textId="77777777" w:rsidTr="005A7BFC">
        <w:trPr>
          <w:tblHeader/>
          <w:tblCellSpacing w:w="15" w:type="dxa"/>
        </w:trPr>
        <w:tc>
          <w:tcPr>
            <w:tcW w:w="805" w:type="dxa"/>
            <w:vAlign w:val="center"/>
            <w:hideMark/>
          </w:tcPr>
          <w:p w14:paraId="6B2A5F67" w14:textId="77777777" w:rsidR="002476E2" w:rsidRPr="002476E2" w:rsidRDefault="002476E2" w:rsidP="0024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RISK №</w:t>
            </w:r>
          </w:p>
        </w:tc>
        <w:tc>
          <w:tcPr>
            <w:tcW w:w="1208" w:type="dxa"/>
            <w:vAlign w:val="center"/>
            <w:hideMark/>
          </w:tcPr>
          <w:p w14:paraId="539AEF79" w14:textId="77777777" w:rsidR="002476E2" w:rsidRPr="002476E2" w:rsidRDefault="002476E2" w:rsidP="0024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DESCRIPTION</w:t>
            </w:r>
          </w:p>
        </w:tc>
        <w:tc>
          <w:tcPr>
            <w:tcW w:w="1389" w:type="dxa"/>
            <w:vAlign w:val="center"/>
            <w:hideMark/>
          </w:tcPr>
          <w:p w14:paraId="79E1D4F0" w14:textId="77777777" w:rsidR="002476E2" w:rsidRPr="002476E2" w:rsidRDefault="002476E2" w:rsidP="0024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IMPACT</w:t>
            </w:r>
          </w:p>
        </w:tc>
        <w:tc>
          <w:tcPr>
            <w:tcW w:w="1039" w:type="dxa"/>
            <w:vAlign w:val="center"/>
            <w:hideMark/>
          </w:tcPr>
          <w:p w14:paraId="67B2EF2D" w14:textId="77777777" w:rsidR="002476E2" w:rsidRPr="002476E2" w:rsidRDefault="002476E2" w:rsidP="0024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SEVERITY</w:t>
            </w:r>
          </w:p>
        </w:tc>
        <w:tc>
          <w:tcPr>
            <w:tcW w:w="1412" w:type="dxa"/>
            <w:vAlign w:val="center"/>
            <w:hideMark/>
          </w:tcPr>
          <w:p w14:paraId="568E7214" w14:textId="77777777" w:rsidR="002476E2" w:rsidRPr="002476E2" w:rsidRDefault="002476E2" w:rsidP="0024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PROBABILITY</w:t>
            </w:r>
          </w:p>
        </w:tc>
        <w:tc>
          <w:tcPr>
            <w:tcW w:w="1607" w:type="dxa"/>
            <w:vAlign w:val="center"/>
            <w:hideMark/>
          </w:tcPr>
          <w:p w14:paraId="31BB5636" w14:textId="77777777" w:rsidR="002476E2" w:rsidRPr="002476E2" w:rsidRDefault="002476E2" w:rsidP="0024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LIKELIHOOD OF PRIOR DETECTION</w:t>
            </w:r>
          </w:p>
        </w:tc>
        <w:tc>
          <w:tcPr>
            <w:tcW w:w="1671" w:type="dxa"/>
            <w:vAlign w:val="center"/>
            <w:hideMark/>
          </w:tcPr>
          <w:p w14:paraId="7AE73380" w14:textId="77777777" w:rsidR="002476E2" w:rsidRPr="002476E2" w:rsidRDefault="002476E2" w:rsidP="0024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MITIGATION APPROACH</w:t>
            </w:r>
          </w:p>
        </w:tc>
        <w:tc>
          <w:tcPr>
            <w:tcW w:w="1940" w:type="dxa"/>
            <w:vAlign w:val="center"/>
            <w:hideMark/>
          </w:tcPr>
          <w:p w14:paraId="12AFA632" w14:textId="77777777" w:rsidR="002476E2" w:rsidRPr="002476E2" w:rsidRDefault="002476E2" w:rsidP="0024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PROPOSED SOLUTIONS</w:t>
            </w:r>
          </w:p>
        </w:tc>
      </w:tr>
      <w:tr w:rsidR="005A7BFC" w:rsidRPr="00353894" w14:paraId="358B5586" w14:textId="77777777" w:rsidTr="005A7BFC">
        <w:trPr>
          <w:tblCellSpacing w:w="15" w:type="dxa"/>
        </w:trPr>
        <w:tc>
          <w:tcPr>
            <w:tcW w:w="805" w:type="dxa"/>
            <w:vAlign w:val="center"/>
            <w:hideMark/>
          </w:tcPr>
          <w:p w14:paraId="254C7BD6" w14:textId="39ED5AFF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8" w:type="dxa"/>
            <w:vAlign w:val="center"/>
            <w:hideMark/>
          </w:tcPr>
          <w:p w14:paraId="02378E4C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Недоступность ключевых сотрудников</w:t>
            </w:r>
          </w:p>
        </w:tc>
        <w:tc>
          <w:tcPr>
            <w:tcW w:w="1389" w:type="dxa"/>
            <w:vAlign w:val="center"/>
            <w:hideMark/>
          </w:tcPr>
          <w:p w14:paraId="285AAD03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Задержка выполнения критических задач</w:t>
            </w:r>
          </w:p>
        </w:tc>
        <w:tc>
          <w:tcPr>
            <w:tcW w:w="1039" w:type="dxa"/>
            <w:vAlign w:val="center"/>
            <w:hideMark/>
          </w:tcPr>
          <w:p w14:paraId="39AC16CC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1412" w:type="dxa"/>
            <w:vAlign w:val="center"/>
            <w:hideMark/>
          </w:tcPr>
          <w:p w14:paraId="19F35E43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607" w:type="dxa"/>
            <w:vAlign w:val="center"/>
            <w:hideMark/>
          </w:tcPr>
          <w:p w14:paraId="2873F520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Уведомления об отсутствии, снижение активности</w:t>
            </w:r>
          </w:p>
        </w:tc>
        <w:tc>
          <w:tcPr>
            <w:tcW w:w="1671" w:type="dxa"/>
            <w:vAlign w:val="center"/>
            <w:hideMark/>
          </w:tcPr>
          <w:p w14:paraId="038F9CBA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Перераспределение задач, резервный план</w:t>
            </w:r>
          </w:p>
        </w:tc>
        <w:tc>
          <w:tcPr>
            <w:tcW w:w="1940" w:type="dxa"/>
            <w:vAlign w:val="center"/>
            <w:hideMark/>
          </w:tcPr>
          <w:p w14:paraId="377C45B7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Кросс-обучение команды, составление графика замещения</w:t>
            </w:r>
          </w:p>
        </w:tc>
      </w:tr>
      <w:tr w:rsidR="005A7BFC" w:rsidRPr="00353894" w14:paraId="326B7C62" w14:textId="77777777" w:rsidTr="005A7BFC">
        <w:trPr>
          <w:tblCellSpacing w:w="15" w:type="dxa"/>
        </w:trPr>
        <w:tc>
          <w:tcPr>
            <w:tcW w:w="805" w:type="dxa"/>
            <w:vAlign w:val="center"/>
            <w:hideMark/>
          </w:tcPr>
          <w:p w14:paraId="3D5CB991" w14:textId="61C8B11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08" w:type="dxa"/>
            <w:vAlign w:val="center"/>
            <w:hideMark/>
          </w:tcPr>
          <w:p w14:paraId="2947B8E2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Изменения в законодательстве</w:t>
            </w:r>
          </w:p>
        </w:tc>
        <w:tc>
          <w:tcPr>
            <w:tcW w:w="1389" w:type="dxa"/>
            <w:vAlign w:val="center"/>
            <w:hideMark/>
          </w:tcPr>
          <w:p w14:paraId="3F8C7B56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Переработка модели архитектуры под новые требования</w:t>
            </w:r>
          </w:p>
        </w:tc>
        <w:tc>
          <w:tcPr>
            <w:tcW w:w="1039" w:type="dxa"/>
            <w:vAlign w:val="center"/>
            <w:hideMark/>
          </w:tcPr>
          <w:p w14:paraId="0B6465CA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1412" w:type="dxa"/>
            <w:vAlign w:val="center"/>
            <w:hideMark/>
          </w:tcPr>
          <w:p w14:paraId="25A1BE2B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1607" w:type="dxa"/>
            <w:vAlign w:val="center"/>
            <w:hideMark/>
          </w:tcPr>
          <w:p w14:paraId="49092B8C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Появление новостей, изменения в нормативной базе</w:t>
            </w:r>
          </w:p>
        </w:tc>
        <w:tc>
          <w:tcPr>
            <w:tcW w:w="1671" w:type="dxa"/>
            <w:vAlign w:val="center"/>
            <w:hideMark/>
          </w:tcPr>
          <w:p w14:paraId="7FD86EF9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 законодательства, адаптивная архитектура</w:t>
            </w:r>
          </w:p>
        </w:tc>
        <w:tc>
          <w:tcPr>
            <w:tcW w:w="1940" w:type="dxa"/>
            <w:vAlign w:val="center"/>
            <w:hideMark/>
          </w:tcPr>
          <w:p w14:paraId="2D2653D9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 системы отслеживания нормативных изменений</w:t>
            </w:r>
          </w:p>
        </w:tc>
      </w:tr>
      <w:tr w:rsidR="005A7BFC" w:rsidRPr="00353894" w14:paraId="4441EC67" w14:textId="77777777" w:rsidTr="005A7BFC">
        <w:trPr>
          <w:tblCellSpacing w:w="15" w:type="dxa"/>
        </w:trPr>
        <w:tc>
          <w:tcPr>
            <w:tcW w:w="805" w:type="dxa"/>
            <w:vAlign w:val="center"/>
            <w:hideMark/>
          </w:tcPr>
          <w:p w14:paraId="608F7931" w14:textId="6B3EB1FE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08" w:type="dxa"/>
            <w:vAlign w:val="center"/>
            <w:hideMark/>
          </w:tcPr>
          <w:p w14:paraId="7B29327A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Технические сбои в используемом ПО</w:t>
            </w:r>
          </w:p>
        </w:tc>
        <w:tc>
          <w:tcPr>
            <w:tcW w:w="1389" w:type="dxa"/>
            <w:vAlign w:val="center"/>
            <w:hideMark/>
          </w:tcPr>
          <w:p w14:paraId="76825ED0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Потеря части данных, остановка проектирования</w:t>
            </w:r>
          </w:p>
        </w:tc>
        <w:tc>
          <w:tcPr>
            <w:tcW w:w="1039" w:type="dxa"/>
            <w:vAlign w:val="center"/>
            <w:hideMark/>
          </w:tcPr>
          <w:p w14:paraId="027C525E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1412" w:type="dxa"/>
            <w:vAlign w:val="center"/>
            <w:hideMark/>
          </w:tcPr>
          <w:p w14:paraId="76709CEA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1607" w:type="dxa"/>
            <w:vAlign w:val="center"/>
            <w:hideMark/>
          </w:tcPr>
          <w:p w14:paraId="5940A2C3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</w:t>
            </w:r>
            <w:proofErr w:type="spellEnd"/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ошибок, жалобы пользователей</w:t>
            </w:r>
          </w:p>
        </w:tc>
        <w:tc>
          <w:tcPr>
            <w:tcW w:w="1671" w:type="dxa"/>
            <w:vAlign w:val="center"/>
            <w:hideMark/>
          </w:tcPr>
          <w:p w14:paraId="1FB0F705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Резервное копирование, использование стабильного ПО</w:t>
            </w:r>
          </w:p>
        </w:tc>
        <w:tc>
          <w:tcPr>
            <w:tcW w:w="1940" w:type="dxa"/>
            <w:vAlign w:val="center"/>
            <w:hideMark/>
          </w:tcPr>
          <w:p w14:paraId="63014F09" w14:textId="77777777" w:rsidR="002476E2" w:rsidRPr="002476E2" w:rsidRDefault="002476E2" w:rsidP="00247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 резервной ИТ-инфраструктуры, регламентное тестирование</w:t>
            </w:r>
          </w:p>
        </w:tc>
      </w:tr>
    </w:tbl>
    <w:p w14:paraId="10AAB7DE" w14:textId="382B1B6B" w:rsidR="002476E2" w:rsidRPr="00353894" w:rsidRDefault="002476E2">
      <w:pPr>
        <w:rPr>
          <w:rFonts w:ascii="Times New Roman" w:hAnsi="Times New Roman" w:cs="Times New Roman"/>
          <w:sz w:val="28"/>
          <w:szCs w:val="28"/>
        </w:rPr>
      </w:pPr>
    </w:p>
    <w:p w14:paraId="6B814472" w14:textId="7ACF3E99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Состояние разработки проекта</w:t>
      </w:r>
    </w:p>
    <w:p w14:paraId="7BA16937" w14:textId="1947955C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353894">
        <w:rPr>
          <w:rFonts w:ascii="Times New Roman" w:hAnsi="Times New Roman" w:cs="Times New Roman"/>
          <w:sz w:val="28"/>
          <w:szCs w:val="28"/>
        </w:rPr>
        <w:t xml:space="preserve"> </w:t>
      </w:r>
      <w:r w:rsidRPr="00353894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353894">
        <w:rPr>
          <w:rFonts w:ascii="Times New Roman" w:hAnsi="Times New Roman" w:cs="Times New Roman"/>
          <w:sz w:val="28"/>
          <w:szCs w:val="28"/>
        </w:rPr>
        <w:t xml:space="preserve"> - </w:t>
      </w:r>
      <w:r w:rsidRPr="00353894">
        <w:rPr>
          <w:rFonts w:ascii="Times New Roman" w:hAnsi="Times New Roman" w:cs="Times New Roman"/>
          <w:sz w:val="28"/>
          <w:szCs w:val="28"/>
        </w:rPr>
        <w:t>Анализ текущего состояния предприятия, выявление ключевых процессов</w:t>
      </w:r>
    </w:p>
    <w:p w14:paraId="6A39AB62" w14:textId="6712A404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TASKS CANCELED</w:t>
      </w:r>
      <w:r w:rsidRPr="00353894">
        <w:rPr>
          <w:rFonts w:ascii="Times New Roman" w:hAnsi="Times New Roman" w:cs="Times New Roman"/>
          <w:sz w:val="28"/>
          <w:szCs w:val="28"/>
        </w:rPr>
        <w:t xml:space="preserve"> - </w:t>
      </w:r>
      <w:r w:rsidRPr="00353894">
        <w:rPr>
          <w:rFonts w:ascii="Times New Roman" w:hAnsi="Times New Roman" w:cs="Times New Roman"/>
          <w:sz w:val="28"/>
          <w:szCs w:val="28"/>
        </w:rPr>
        <w:t xml:space="preserve">Внедрение устаревшей модели </w:t>
      </w:r>
      <w:r w:rsidRPr="00353894">
        <w:rPr>
          <w:rFonts w:ascii="Times New Roman" w:hAnsi="Times New Roman" w:cs="Times New Roman"/>
          <w:sz w:val="28"/>
          <w:szCs w:val="28"/>
          <w:lang w:val="en-US"/>
        </w:rPr>
        <w:t>TOGAF</w:t>
      </w:r>
      <w:r w:rsidRPr="00353894">
        <w:rPr>
          <w:rFonts w:ascii="Times New Roman" w:hAnsi="Times New Roman" w:cs="Times New Roman"/>
          <w:sz w:val="28"/>
          <w:szCs w:val="28"/>
        </w:rPr>
        <w:t xml:space="preserve"> (заменено на </w:t>
      </w:r>
      <w:r w:rsidRPr="00353894">
        <w:rPr>
          <w:rFonts w:ascii="Times New Roman" w:hAnsi="Times New Roman" w:cs="Times New Roman"/>
          <w:sz w:val="28"/>
          <w:szCs w:val="28"/>
          <w:lang w:val="en-US"/>
        </w:rPr>
        <w:t>ArchiMate</w:t>
      </w:r>
      <w:r w:rsidRPr="00353894">
        <w:rPr>
          <w:rFonts w:ascii="Times New Roman" w:hAnsi="Times New Roman" w:cs="Times New Roman"/>
          <w:sz w:val="28"/>
          <w:szCs w:val="28"/>
        </w:rPr>
        <w:t>)</w:t>
      </w:r>
    </w:p>
    <w:p w14:paraId="512B0A83" w14:textId="065D6CF1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TASKS DELAYED</w:t>
      </w:r>
      <w:r w:rsidRPr="00353894">
        <w:rPr>
          <w:rFonts w:ascii="Times New Roman" w:hAnsi="Times New Roman" w:cs="Times New Roman"/>
          <w:sz w:val="28"/>
          <w:szCs w:val="28"/>
        </w:rPr>
        <w:t xml:space="preserve"> - </w:t>
      </w:r>
      <w:r w:rsidRPr="00353894">
        <w:rPr>
          <w:rFonts w:ascii="Times New Roman" w:hAnsi="Times New Roman" w:cs="Times New Roman"/>
          <w:sz w:val="28"/>
          <w:szCs w:val="28"/>
        </w:rPr>
        <w:t>Согласование с ИТ-отделом (отложено из-за срочных задач)</w:t>
      </w:r>
    </w:p>
    <w:p w14:paraId="49290AB4" w14:textId="29097E29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TASKS ON HOLD</w:t>
      </w:r>
      <w:r w:rsidRPr="00353894">
        <w:rPr>
          <w:rFonts w:ascii="Times New Roman" w:hAnsi="Times New Roman" w:cs="Times New Roman"/>
          <w:sz w:val="28"/>
          <w:szCs w:val="28"/>
        </w:rPr>
        <w:t xml:space="preserve"> - </w:t>
      </w:r>
      <w:r w:rsidRPr="00353894">
        <w:rPr>
          <w:rFonts w:ascii="Times New Roman" w:hAnsi="Times New Roman" w:cs="Times New Roman"/>
          <w:sz w:val="28"/>
          <w:szCs w:val="28"/>
        </w:rPr>
        <w:t>Подготовка документации по безопасности (ожидается подключение эксперта)</w:t>
      </w:r>
    </w:p>
    <w:p w14:paraId="6C39BC6A" w14:textId="2DDC6AFD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TASKS IN PROGRESS</w:t>
      </w:r>
      <w:r w:rsidRPr="00353894">
        <w:rPr>
          <w:rFonts w:ascii="Times New Roman" w:hAnsi="Times New Roman" w:cs="Times New Roman"/>
          <w:sz w:val="28"/>
          <w:szCs w:val="28"/>
        </w:rPr>
        <w:t xml:space="preserve"> - </w:t>
      </w:r>
      <w:r w:rsidRPr="00353894">
        <w:rPr>
          <w:rFonts w:ascii="Times New Roman" w:hAnsi="Times New Roman" w:cs="Times New Roman"/>
          <w:sz w:val="28"/>
          <w:szCs w:val="28"/>
        </w:rPr>
        <w:t>Разработка модели мотивации сотрудников, построение архитектурной карты</w:t>
      </w:r>
    </w:p>
    <w:p w14:paraId="7C012693" w14:textId="5331DE38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</w:p>
    <w:p w14:paraId="3B26FE42" w14:textId="371FB98B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Информация для проекта</w:t>
      </w:r>
      <w:r w:rsidRPr="00353894">
        <w:rPr>
          <w:rFonts w:ascii="Times New Roman" w:hAnsi="Times New Roman" w:cs="Times New Roman"/>
          <w:sz w:val="28"/>
          <w:szCs w:val="28"/>
        </w:rPr>
        <w:t>:</w:t>
      </w:r>
    </w:p>
    <w:p w14:paraId="5E97F18D" w14:textId="12F6DB9D" w:rsidR="005A7BFC" w:rsidRPr="00353894" w:rsidRDefault="005A7BFC" w:rsidP="005A7BF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сотрудников – 120 человек</w:t>
      </w:r>
    </w:p>
    <w:p w14:paraId="061A855E" w14:textId="2353CBB0" w:rsidR="005A7BFC" w:rsidRPr="00353894" w:rsidRDefault="005A7BFC" w:rsidP="005A7BF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Используемая ERP-система – SAP</w:t>
      </w:r>
    </w:p>
    <w:p w14:paraId="427B2424" w14:textId="60B9D482" w:rsidR="005A7BFC" w:rsidRPr="00353894" w:rsidRDefault="005A7BFC" w:rsidP="005A7BF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Область деятельности – логистика и складская дистрибуция</w:t>
      </w:r>
    </w:p>
    <w:p w14:paraId="09264D60" w14:textId="541A7A8F" w:rsidR="005A7BFC" w:rsidRPr="00353894" w:rsidRDefault="005A7BFC" w:rsidP="005A7BF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– дублирование функций, устаревшие процессы</w:t>
      </w:r>
    </w:p>
    <w:p w14:paraId="1D731C9E" w14:textId="16DC990B" w:rsidR="005A7BFC" w:rsidRPr="00353894" w:rsidRDefault="005A7BFC" w:rsidP="005A7BFC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 – цифровизация и оптимизация бизнес-процессов до 2026 года</w:t>
      </w:r>
    </w:p>
    <w:p w14:paraId="1CE5FDFC" w14:textId="30653E9C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Цели проекта</w:t>
      </w:r>
      <w:r w:rsidRPr="00353894">
        <w:rPr>
          <w:rFonts w:ascii="Times New Roman" w:hAnsi="Times New Roman" w:cs="Times New Roman"/>
          <w:sz w:val="28"/>
          <w:szCs w:val="28"/>
        </w:rPr>
        <w:t>:</w:t>
      </w:r>
    </w:p>
    <w:p w14:paraId="0776CE23" w14:textId="549E9661" w:rsidR="005A7BFC" w:rsidRPr="00353894" w:rsidRDefault="005A7BFC" w:rsidP="005A7BF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Повысить прозрачность бизнес-процессов</w:t>
      </w:r>
    </w:p>
    <w:p w14:paraId="73CEC3FE" w14:textId="62FBE7D2" w:rsidR="005A7BFC" w:rsidRPr="00353894" w:rsidRDefault="005A7BFC" w:rsidP="005A7BF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единую архитектурную модель предприятия</w:t>
      </w:r>
    </w:p>
    <w:p w14:paraId="5E41D8B7" w14:textId="74F9424C" w:rsidR="005A7BFC" w:rsidRPr="00353894" w:rsidRDefault="005A7BFC" w:rsidP="005A7BFC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переход к цифровым инструментам управления</w:t>
      </w:r>
    </w:p>
    <w:p w14:paraId="3CF02F3E" w14:textId="1F23BE9F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</w:p>
    <w:p w14:paraId="3954A0F2" w14:textId="571DDF4A" w:rsidR="005A7BFC" w:rsidRPr="00353894" w:rsidRDefault="005A7B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3894">
        <w:rPr>
          <w:rFonts w:ascii="Times New Roman" w:hAnsi="Times New Roman" w:cs="Times New Roman"/>
          <w:sz w:val="28"/>
          <w:szCs w:val="28"/>
        </w:rPr>
        <w:t>Требования к проекту</w:t>
      </w:r>
      <w:r w:rsidRPr="003538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2CF999" w14:textId="48EF996F" w:rsidR="005A7BFC" w:rsidRPr="00353894" w:rsidRDefault="005A7BFC" w:rsidP="005A7BF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открытого архитектурного фреймворка (</w:t>
      </w:r>
      <w:proofErr w:type="spellStart"/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ArchiMate</w:t>
      </w:r>
      <w:proofErr w:type="spellEnd"/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/TOGAF)</w:t>
      </w:r>
    </w:p>
    <w:p w14:paraId="0C7049B0" w14:textId="3DC4FB75" w:rsidR="005A7BFC" w:rsidRPr="00353894" w:rsidRDefault="005A7BFC" w:rsidP="005A7BF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совместимости с существующими ИТ-системами</w:t>
      </w:r>
    </w:p>
    <w:p w14:paraId="4AC79604" w14:textId="7D54EAEA" w:rsidR="005A7BFC" w:rsidRPr="00353894" w:rsidRDefault="005A7BFC" w:rsidP="005A7BF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 законодательных требований в архитектуре</w:t>
      </w:r>
    </w:p>
    <w:p w14:paraId="65D2F051" w14:textId="3236D9F9" w:rsidR="005A7BFC" w:rsidRPr="00353894" w:rsidRDefault="005A7BFC" w:rsidP="005A7BF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масштабируемости моделей</w:t>
      </w:r>
    </w:p>
    <w:p w14:paraId="685A3D99" w14:textId="2D7D1261" w:rsidR="005A7BFC" w:rsidRPr="00353894" w:rsidRDefault="005A7BFC" w:rsidP="005A7BFC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389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визуализации для несущих технических ролей</w:t>
      </w:r>
    </w:p>
    <w:p w14:paraId="300BF2E6" w14:textId="21558A22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</w:p>
    <w:p w14:paraId="69A105A7" w14:textId="2EA72139" w:rsidR="005A7BFC" w:rsidRPr="00353894" w:rsidRDefault="005A7B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3894">
        <w:rPr>
          <w:rFonts w:ascii="Times New Roman" w:hAnsi="Times New Roman" w:cs="Times New Roman"/>
          <w:sz w:val="28"/>
          <w:szCs w:val="28"/>
          <w:lang w:val="en-US"/>
        </w:rPr>
        <w:t>Календарный</w:t>
      </w:r>
      <w:proofErr w:type="spellEnd"/>
      <w:r w:rsidRPr="00353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3894">
        <w:rPr>
          <w:rFonts w:ascii="Times New Roman" w:hAnsi="Times New Roman" w:cs="Times New Roman"/>
          <w:sz w:val="28"/>
          <w:szCs w:val="28"/>
          <w:lang w:val="en-US"/>
        </w:rPr>
        <w:t>план</w:t>
      </w:r>
      <w:proofErr w:type="spellEnd"/>
    </w:p>
    <w:tbl>
      <w:tblPr>
        <w:tblW w:w="0" w:type="auto"/>
        <w:tblCellSpacing w:w="15" w:type="dxa"/>
        <w:tblInd w:w="-1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3532"/>
        <w:gridCol w:w="1731"/>
        <w:gridCol w:w="4376"/>
      </w:tblGrid>
      <w:tr w:rsidR="005A7BFC" w:rsidRPr="005A7BFC" w14:paraId="3B33B4B6" w14:textId="77777777" w:rsidTr="005A7BFC">
        <w:trPr>
          <w:tblHeader/>
          <w:tblCellSpacing w:w="15" w:type="dxa"/>
        </w:trPr>
        <w:tc>
          <w:tcPr>
            <w:tcW w:w="947" w:type="dxa"/>
            <w:vAlign w:val="center"/>
            <w:hideMark/>
          </w:tcPr>
          <w:p w14:paraId="66046EC0" w14:textId="77777777" w:rsidR="005A7BFC" w:rsidRPr="005A7BFC" w:rsidRDefault="005A7BFC" w:rsidP="005A7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Фаза №</w:t>
            </w:r>
          </w:p>
        </w:tc>
        <w:tc>
          <w:tcPr>
            <w:tcW w:w="3502" w:type="dxa"/>
            <w:vAlign w:val="center"/>
            <w:hideMark/>
          </w:tcPr>
          <w:p w14:paraId="5319B50F" w14:textId="77777777" w:rsidR="005A7BFC" w:rsidRPr="005A7BFC" w:rsidRDefault="005A7BFC" w:rsidP="005A7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 фазы</w:t>
            </w:r>
          </w:p>
        </w:tc>
        <w:tc>
          <w:tcPr>
            <w:tcW w:w="0" w:type="auto"/>
            <w:vAlign w:val="center"/>
            <w:hideMark/>
          </w:tcPr>
          <w:p w14:paraId="1C43DD37" w14:textId="77777777" w:rsidR="005A7BFC" w:rsidRPr="005A7BFC" w:rsidRDefault="005A7BFC" w:rsidP="005A7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0" w:type="auto"/>
            <w:vAlign w:val="center"/>
            <w:hideMark/>
          </w:tcPr>
          <w:p w14:paraId="728A3582" w14:textId="77777777" w:rsidR="005A7BFC" w:rsidRPr="005A7BFC" w:rsidRDefault="005A7BFC" w:rsidP="005A7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Детализация этапа</w:t>
            </w:r>
          </w:p>
        </w:tc>
      </w:tr>
      <w:tr w:rsidR="005A7BFC" w:rsidRPr="005A7BFC" w14:paraId="0A41437B" w14:textId="77777777" w:rsidTr="005A7BFC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49A886F4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02" w:type="dxa"/>
            <w:vAlign w:val="center"/>
            <w:hideMark/>
          </w:tcPr>
          <w:p w14:paraId="614E1A80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текущего состояния</w:t>
            </w:r>
          </w:p>
        </w:tc>
        <w:tc>
          <w:tcPr>
            <w:tcW w:w="0" w:type="auto"/>
            <w:vAlign w:val="center"/>
            <w:hideMark/>
          </w:tcPr>
          <w:p w14:paraId="0C5B94DE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01.05.2025 – 15.05.2025</w:t>
            </w:r>
          </w:p>
        </w:tc>
        <w:tc>
          <w:tcPr>
            <w:tcW w:w="0" w:type="auto"/>
            <w:vAlign w:val="center"/>
            <w:hideMark/>
          </w:tcPr>
          <w:p w14:paraId="306ABF7F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Сбор информации, интервью с сотрудниками, анализ ИТ-систем</w:t>
            </w:r>
          </w:p>
        </w:tc>
      </w:tr>
      <w:tr w:rsidR="005A7BFC" w:rsidRPr="005A7BFC" w14:paraId="7E5F2E51" w14:textId="77777777" w:rsidTr="005A7BFC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04C67F15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02" w:type="dxa"/>
            <w:vAlign w:val="center"/>
            <w:hideMark/>
          </w:tcPr>
          <w:p w14:paraId="4E060159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архитектуры</w:t>
            </w:r>
          </w:p>
        </w:tc>
        <w:tc>
          <w:tcPr>
            <w:tcW w:w="0" w:type="auto"/>
            <w:vAlign w:val="center"/>
            <w:hideMark/>
          </w:tcPr>
          <w:p w14:paraId="576EA06D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16.05.2025 – 05.06.2025</w:t>
            </w:r>
          </w:p>
        </w:tc>
        <w:tc>
          <w:tcPr>
            <w:tcW w:w="0" w:type="auto"/>
            <w:vAlign w:val="center"/>
            <w:hideMark/>
          </w:tcPr>
          <w:p w14:paraId="4A0D616B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моделей, согласование с ключевыми заинтересованными сторонами</w:t>
            </w:r>
          </w:p>
        </w:tc>
      </w:tr>
      <w:tr w:rsidR="005A7BFC" w:rsidRPr="005A7BFC" w14:paraId="239B3F75" w14:textId="77777777" w:rsidTr="005A7BFC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2480E193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02" w:type="dxa"/>
            <w:vAlign w:val="center"/>
            <w:hideMark/>
          </w:tcPr>
          <w:p w14:paraId="7F5A7986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 архитектурных решений</w:t>
            </w:r>
          </w:p>
        </w:tc>
        <w:tc>
          <w:tcPr>
            <w:tcW w:w="0" w:type="auto"/>
            <w:vAlign w:val="center"/>
            <w:hideMark/>
          </w:tcPr>
          <w:p w14:paraId="4CF50191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06.06.2025 – 30.06.2025</w:t>
            </w:r>
          </w:p>
        </w:tc>
        <w:tc>
          <w:tcPr>
            <w:tcW w:w="0" w:type="auto"/>
            <w:vAlign w:val="center"/>
            <w:hideMark/>
          </w:tcPr>
          <w:p w14:paraId="6E49E320" w14:textId="77777777" w:rsidR="005A7BFC" w:rsidRPr="005A7BFC" w:rsidRDefault="005A7BFC" w:rsidP="005A7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A7B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 проектных моделей в ИТ и сопровождение внедрения</w:t>
            </w:r>
          </w:p>
        </w:tc>
      </w:tr>
    </w:tbl>
    <w:p w14:paraId="5CB24C1D" w14:textId="3FE23223" w:rsidR="005A7BFC" w:rsidRPr="00353894" w:rsidRDefault="005A7BFC">
      <w:pPr>
        <w:rPr>
          <w:rFonts w:ascii="Times New Roman" w:hAnsi="Times New Roman" w:cs="Times New Roman"/>
          <w:sz w:val="28"/>
          <w:szCs w:val="28"/>
        </w:rPr>
      </w:pPr>
    </w:p>
    <w:p w14:paraId="63AA4F24" w14:textId="17AAFD89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</w:p>
    <w:p w14:paraId="15CD2200" w14:textId="799E1A6F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</w:p>
    <w:p w14:paraId="19ED4DB6" w14:textId="3FCAFF08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</w:p>
    <w:p w14:paraId="69A6AD6C" w14:textId="54729875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lastRenderedPageBreak/>
        <w:t xml:space="preserve">Six </w:t>
      </w:r>
      <w:proofErr w:type="spellStart"/>
      <w:r w:rsidRPr="00353894">
        <w:rPr>
          <w:rFonts w:ascii="Times New Roman" w:hAnsi="Times New Roman" w:cs="Times New Roman"/>
          <w:sz w:val="28"/>
          <w:szCs w:val="28"/>
        </w:rPr>
        <w:t>Thinking</w:t>
      </w:r>
      <w:proofErr w:type="spellEnd"/>
      <w:r w:rsidRPr="00353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3894">
        <w:rPr>
          <w:rFonts w:ascii="Times New Roman" w:hAnsi="Times New Roman" w:cs="Times New Roman"/>
          <w:sz w:val="28"/>
          <w:szCs w:val="28"/>
        </w:rPr>
        <w:t>Hats</w:t>
      </w:r>
      <w:proofErr w:type="spellEnd"/>
      <w:r w:rsidRPr="00353894">
        <w:rPr>
          <w:rFonts w:ascii="Times New Roman" w:hAnsi="Times New Roman" w:cs="Times New Roman"/>
          <w:sz w:val="28"/>
          <w:szCs w:val="28"/>
        </w:rPr>
        <w:t xml:space="preserve"> – Архитектура предприятия</w:t>
      </w:r>
    </w:p>
    <w:p w14:paraId="4B4F9FD0" w14:textId="48B2CA33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589"/>
        <w:gridCol w:w="4461"/>
      </w:tblGrid>
      <w:tr w:rsidR="00353894" w:rsidRPr="00353894" w14:paraId="62BB5CF1" w14:textId="77777777" w:rsidTr="00353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B1680" w14:textId="77777777" w:rsidR="00353894" w:rsidRPr="00353894" w:rsidRDefault="00353894" w:rsidP="00353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Шляпа</w:t>
            </w:r>
          </w:p>
        </w:tc>
        <w:tc>
          <w:tcPr>
            <w:tcW w:w="0" w:type="auto"/>
            <w:vAlign w:val="center"/>
            <w:hideMark/>
          </w:tcPr>
          <w:p w14:paraId="795B1E8A" w14:textId="77777777" w:rsidR="00353894" w:rsidRPr="00353894" w:rsidRDefault="00353894" w:rsidP="00353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Роль и описание подхода</w:t>
            </w:r>
          </w:p>
        </w:tc>
        <w:tc>
          <w:tcPr>
            <w:tcW w:w="0" w:type="auto"/>
            <w:vAlign w:val="center"/>
            <w:hideMark/>
          </w:tcPr>
          <w:p w14:paraId="37AF7F82" w14:textId="77777777" w:rsidR="00353894" w:rsidRPr="00353894" w:rsidRDefault="00353894" w:rsidP="00353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Применение к проекту архитектуры предприятия</w:t>
            </w:r>
          </w:p>
        </w:tc>
      </w:tr>
      <w:tr w:rsidR="00353894" w:rsidRPr="00353894" w14:paraId="6BDF9FFF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64AA" w14:textId="1D17550E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Белая шляпа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(Факты и информация)</w:t>
            </w:r>
          </w:p>
        </w:tc>
        <w:tc>
          <w:tcPr>
            <w:tcW w:w="0" w:type="auto"/>
            <w:vAlign w:val="center"/>
            <w:hideMark/>
          </w:tcPr>
          <w:p w14:paraId="3CC7A2CD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Объективные данные, цифры, факты</w:t>
            </w:r>
          </w:p>
        </w:tc>
        <w:tc>
          <w:tcPr>
            <w:tcW w:w="0" w:type="auto"/>
            <w:vAlign w:val="center"/>
            <w:hideMark/>
          </w:tcPr>
          <w:p w14:paraId="51BD7288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Компания использует устаревшие бизнес-процессы и систему документооборота. - Присутствует дублирование функций. - Сроки проекта – 2 месяца. - Бюджет ограничен.</w:t>
            </w:r>
          </w:p>
        </w:tc>
      </w:tr>
      <w:tr w:rsidR="00353894" w:rsidRPr="00353894" w14:paraId="0CCE8C2E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FC9C" w14:textId="5B70A16E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Красная шляпа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(Эмоции и интуиция)</w:t>
            </w:r>
          </w:p>
        </w:tc>
        <w:tc>
          <w:tcPr>
            <w:tcW w:w="0" w:type="auto"/>
            <w:vAlign w:val="center"/>
            <w:hideMark/>
          </w:tcPr>
          <w:p w14:paraId="032CD9FF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Эмоциональные отклики, интуитивные ощущения</w:t>
            </w:r>
          </w:p>
        </w:tc>
        <w:tc>
          <w:tcPr>
            <w:tcW w:w="0" w:type="auto"/>
            <w:vAlign w:val="center"/>
            <w:hideMark/>
          </w:tcPr>
          <w:p w14:paraId="6AB3BFB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У сотрудников есть страх перед цифровизацией. - Руководство ожидает быстрых результатов. - Есть сомнения в готовности к изменениям.</w:t>
            </w:r>
          </w:p>
        </w:tc>
      </w:tr>
      <w:tr w:rsidR="00353894" w:rsidRPr="00353894" w14:paraId="208C543A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469C5" w14:textId="0AEDE250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Черная шляпа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(Критика и риски)</w:t>
            </w:r>
          </w:p>
        </w:tc>
        <w:tc>
          <w:tcPr>
            <w:tcW w:w="0" w:type="auto"/>
            <w:vAlign w:val="center"/>
            <w:hideMark/>
          </w:tcPr>
          <w:p w14:paraId="57BA991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Угрозы, риски, негативные последствия</w:t>
            </w:r>
          </w:p>
        </w:tc>
        <w:tc>
          <w:tcPr>
            <w:tcW w:w="0" w:type="auto"/>
            <w:vAlign w:val="center"/>
            <w:hideMark/>
          </w:tcPr>
          <w:p w14:paraId="2C8FB7D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Возможны сбои при переходе к новой модели. - Не все отделы могут быть готовы к адаптации. - ИТ-инфраструктура может не справиться с новыми нагрузками.</w:t>
            </w:r>
          </w:p>
        </w:tc>
      </w:tr>
      <w:tr w:rsidR="00353894" w:rsidRPr="00353894" w14:paraId="6D6BE403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7F37C" w14:textId="630FD95F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Желтая шляпа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(Позитив и выгоды)</w:t>
            </w:r>
          </w:p>
        </w:tc>
        <w:tc>
          <w:tcPr>
            <w:tcW w:w="0" w:type="auto"/>
            <w:vAlign w:val="center"/>
            <w:hideMark/>
          </w:tcPr>
          <w:p w14:paraId="7494C1A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Преимущества, выгоды, возможности</w:t>
            </w:r>
          </w:p>
        </w:tc>
        <w:tc>
          <w:tcPr>
            <w:tcW w:w="0" w:type="auto"/>
            <w:vAlign w:val="center"/>
            <w:hideMark/>
          </w:tcPr>
          <w:p w14:paraId="09D5E2D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Оптимизация процессов ускорит принятие решений. - Повысится прозрачность управленческой структуры. - Будет легче масштабировать бизнес.</w:t>
            </w:r>
          </w:p>
        </w:tc>
      </w:tr>
      <w:tr w:rsidR="00353894" w:rsidRPr="00353894" w14:paraId="23F7BED1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730BD" w14:textId="5F2E5B93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Зеленая шляпа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(Творчество и идеи)</w:t>
            </w:r>
          </w:p>
        </w:tc>
        <w:tc>
          <w:tcPr>
            <w:tcW w:w="0" w:type="auto"/>
            <w:vAlign w:val="center"/>
            <w:hideMark/>
          </w:tcPr>
          <w:p w14:paraId="17B5A0FF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Альтернативы, идеи, возможности для инноваций</w:t>
            </w:r>
          </w:p>
        </w:tc>
        <w:tc>
          <w:tcPr>
            <w:tcW w:w="0" w:type="auto"/>
            <w:vAlign w:val="center"/>
            <w:hideMark/>
          </w:tcPr>
          <w:p w14:paraId="2DEE246A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Внедрение </w:t>
            </w:r>
            <w:proofErr w:type="spellStart"/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дашбордов</w:t>
            </w:r>
            <w:proofErr w:type="spellEnd"/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KPI-систем для руководителей. - Использование облачных решений. - Автоматизация рутинных операций.</w:t>
            </w:r>
          </w:p>
        </w:tc>
      </w:tr>
      <w:tr w:rsidR="00353894" w:rsidRPr="00353894" w14:paraId="331739F6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1643" w14:textId="015FA24C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Синяя шляпа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(Контроль и управление процессом мышления)</w:t>
            </w:r>
          </w:p>
        </w:tc>
        <w:tc>
          <w:tcPr>
            <w:tcW w:w="0" w:type="auto"/>
            <w:vAlign w:val="center"/>
            <w:hideMark/>
          </w:tcPr>
          <w:p w14:paraId="6B430D5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 процесса, подведение итогов, постановка задач</w:t>
            </w:r>
          </w:p>
        </w:tc>
        <w:tc>
          <w:tcPr>
            <w:tcW w:w="0" w:type="auto"/>
            <w:vAlign w:val="center"/>
            <w:hideMark/>
          </w:tcPr>
          <w:p w14:paraId="066385F8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Необходимо назначить архитектора предприятия. - Следует задокументировать все модели. - Требуется поэтапное согласование с заинтересованными сторонами.</w:t>
            </w:r>
          </w:p>
        </w:tc>
      </w:tr>
    </w:tbl>
    <w:p w14:paraId="0E03E5FD" w14:textId="4CE1F821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</w:p>
    <w:p w14:paraId="13F8DE83" w14:textId="4D7D0255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</w:p>
    <w:p w14:paraId="4FCF604D" w14:textId="30971482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  <w:r w:rsidRPr="00353894">
        <w:rPr>
          <w:rFonts w:ascii="Times New Roman" w:hAnsi="Times New Roman" w:cs="Times New Roman"/>
          <w:sz w:val="28"/>
          <w:szCs w:val="28"/>
        </w:rPr>
        <w:t>Маркетинговый план продвижения продукции</w:t>
      </w:r>
    </w:p>
    <w:p w14:paraId="2EFA7E18" w14:textId="5AC42167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7228"/>
      </w:tblGrid>
      <w:tr w:rsidR="00353894" w:rsidRPr="00353894" w14:paraId="375F7A84" w14:textId="77777777" w:rsidTr="003538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CA0BDC" w14:textId="77777777" w:rsidR="00353894" w:rsidRPr="00353894" w:rsidRDefault="00353894" w:rsidP="00353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Раздел</w:t>
            </w:r>
          </w:p>
        </w:tc>
        <w:tc>
          <w:tcPr>
            <w:tcW w:w="0" w:type="auto"/>
            <w:vAlign w:val="center"/>
            <w:hideMark/>
          </w:tcPr>
          <w:p w14:paraId="1D35E358" w14:textId="77777777" w:rsidR="00353894" w:rsidRPr="00353894" w:rsidRDefault="00353894" w:rsidP="00353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Содержание</w:t>
            </w:r>
          </w:p>
        </w:tc>
      </w:tr>
      <w:tr w:rsidR="00353894" w:rsidRPr="00353894" w14:paraId="513F269C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BE1BC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1. Продукт (Product)</w:t>
            </w:r>
          </w:p>
        </w:tc>
        <w:tc>
          <w:tcPr>
            <w:tcW w:w="0" w:type="auto"/>
            <w:vAlign w:val="center"/>
            <w:hideMark/>
          </w:tcPr>
          <w:p w14:paraId="483FC39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Архитектура предприятия как консалтинговая услуга: – Модель бизнес-процессов – Техническая документация – ИТ-архитектура – План внедрения</w:t>
            </w:r>
          </w:p>
        </w:tc>
      </w:tr>
      <w:tr w:rsidR="00353894" w:rsidRPr="00353894" w14:paraId="298ABFA3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15B2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2. Цена (Price)</w:t>
            </w:r>
          </w:p>
        </w:tc>
        <w:tc>
          <w:tcPr>
            <w:tcW w:w="0" w:type="auto"/>
            <w:vAlign w:val="center"/>
            <w:hideMark/>
          </w:tcPr>
          <w:p w14:paraId="1D824481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Стоимость зависит от масштаба предприятия: – Малый бизнес: от 150 тыс. руб. – Средний: от 400 тыс. руб. – Крупный: по договору Модель ценообразования — поэтапная, с авансом</w:t>
            </w:r>
          </w:p>
        </w:tc>
      </w:tr>
      <w:tr w:rsidR="00353894" w:rsidRPr="00353894" w14:paraId="69D9AA38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6A19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3. Продвижение (</w:t>
            </w:r>
            <w:proofErr w:type="spellStart"/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Promotion</w:t>
            </w:r>
            <w:proofErr w:type="spellEnd"/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D1DB60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Публикации в профессиональных сообществах (</w:t>
            </w:r>
            <w:proofErr w:type="spellStart"/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Habr</w:t>
            </w:r>
            <w:proofErr w:type="spellEnd"/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LinkedIn</w:t>
            </w:r>
            <w:proofErr w:type="spellEnd"/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– Проведение вебинаров/мастер-классов – Контент-маркетинг (кейсы, интервью) – E-mail рассылка по целевой базе – Участие в выставках по цифровизации и бизнес-оптимизации</w:t>
            </w:r>
          </w:p>
        </w:tc>
      </w:tr>
      <w:tr w:rsidR="00353894" w:rsidRPr="00353894" w14:paraId="482A238A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16F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4. Место продаж (Place)</w:t>
            </w:r>
          </w:p>
        </w:tc>
        <w:tc>
          <w:tcPr>
            <w:tcW w:w="0" w:type="auto"/>
            <w:vAlign w:val="center"/>
            <w:hideMark/>
          </w:tcPr>
          <w:p w14:paraId="40D1B56E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Онлайн через корпоративный сайт и CRM – Оффлайн: через бизнес-консалтинг и встречи с клиентами – Партнёрства с ИТ-компаниями и интеграторами</w:t>
            </w:r>
          </w:p>
        </w:tc>
      </w:tr>
      <w:tr w:rsidR="00353894" w:rsidRPr="00353894" w14:paraId="38741813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2322A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5. Целевая аудитория</w:t>
            </w:r>
          </w:p>
        </w:tc>
        <w:tc>
          <w:tcPr>
            <w:tcW w:w="0" w:type="auto"/>
            <w:vAlign w:val="center"/>
            <w:hideMark/>
          </w:tcPr>
          <w:p w14:paraId="506B1E3E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Руководство среднего и крупного бизнеса – ИТ-директора – Владельцы компаний, планирующие цифровую трансформацию</w:t>
            </w:r>
          </w:p>
        </w:tc>
      </w:tr>
      <w:tr w:rsidR="00353894" w:rsidRPr="00353894" w14:paraId="5ABE6C86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6BCA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6. SWOT-анализ</w:t>
            </w:r>
          </w:p>
        </w:tc>
        <w:tc>
          <w:tcPr>
            <w:tcW w:w="0" w:type="auto"/>
            <w:vAlign w:val="center"/>
            <w:hideMark/>
          </w:tcPr>
          <w:p w14:paraId="35500AE3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 (Сильные стороны):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опытная команда, </w:t>
            </w:r>
            <w:proofErr w:type="spellStart"/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кастомизированные</w:t>
            </w:r>
            <w:proofErr w:type="spellEnd"/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решения </w:t>
            </w: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 (Слабости):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высокая стоимость, длительный цикл продаж </w:t>
            </w: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 (Возможности):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рост интереса к цифровизации </w:t>
            </w: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 (Угрозы):</w:t>
            </w: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конкуренция, возможные изменения законодательства</w:t>
            </w:r>
          </w:p>
        </w:tc>
      </w:tr>
      <w:tr w:rsidR="00353894" w:rsidRPr="00353894" w14:paraId="71B9F797" w14:textId="77777777" w:rsidTr="0035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2426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7. KPI маркетинга</w:t>
            </w:r>
          </w:p>
        </w:tc>
        <w:tc>
          <w:tcPr>
            <w:tcW w:w="0" w:type="auto"/>
            <w:vAlign w:val="center"/>
            <w:hideMark/>
          </w:tcPr>
          <w:p w14:paraId="41B5ACFB" w14:textId="77777777" w:rsidR="00353894" w:rsidRPr="00353894" w:rsidRDefault="00353894" w:rsidP="0035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389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Количество заявок в месяц – Количество новых клиентов – Стоимость привлечения клиента (CAC) – ROI рекламных кампаний – Посещаемость сайта и конверсия</w:t>
            </w:r>
          </w:p>
        </w:tc>
      </w:tr>
    </w:tbl>
    <w:p w14:paraId="31425F95" w14:textId="77777777" w:rsidR="00353894" w:rsidRPr="00353894" w:rsidRDefault="00353894">
      <w:pPr>
        <w:rPr>
          <w:rFonts w:ascii="Times New Roman" w:hAnsi="Times New Roman" w:cs="Times New Roman"/>
          <w:sz w:val="28"/>
          <w:szCs w:val="28"/>
        </w:rPr>
      </w:pPr>
    </w:p>
    <w:sectPr w:rsidR="00353894" w:rsidRPr="0035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940"/>
    <w:multiLevelType w:val="hybridMultilevel"/>
    <w:tmpl w:val="5128D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70789"/>
    <w:multiLevelType w:val="hybridMultilevel"/>
    <w:tmpl w:val="7248B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2698"/>
    <w:multiLevelType w:val="hybridMultilevel"/>
    <w:tmpl w:val="7842E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1E"/>
    <w:rsid w:val="0014502B"/>
    <w:rsid w:val="002476E2"/>
    <w:rsid w:val="00353894"/>
    <w:rsid w:val="005A7BFC"/>
    <w:rsid w:val="00ED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F2A3"/>
  <w15:chartTrackingRefBased/>
  <w15:docId w15:val="{8748AF61-DEE9-45D4-8B0B-CCC8913D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76E2"/>
    <w:rPr>
      <w:b/>
      <w:bCs/>
    </w:rPr>
  </w:style>
  <w:style w:type="paragraph" w:styleId="a4">
    <w:name w:val="List Paragraph"/>
    <w:basedOn w:val="a"/>
    <w:uiPriority w:val="34"/>
    <w:qFormat/>
    <w:rsid w:val="005A7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2025-05-09T16:04:00Z</dcterms:created>
  <dcterms:modified xsi:type="dcterms:W3CDTF">2025-05-09T16:38:00Z</dcterms:modified>
</cp:coreProperties>
</file>