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91" w:rsidRDefault="00A15D36" w:rsidP="00A15D36">
      <w:pPr>
        <w:rPr>
          <w:sz w:val="44"/>
          <w:szCs w:val="44"/>
        </w:rPr>
      </w:pPr>
      <w:r>
        <w:t xml:space="preserve">                                           </w:t>
      </w:r>
      <w:r w:rsidRPr="000D7517">
        <w:rPr>
          <w:sz w:val="44"/>
          <w:szCs w:val="44"/>
        </w:rPr>
        <w:t>Лабораторный практикум</w:t>
      </w:r>
      <w:r>
        <w:rPr>
          <w:sz w:val="44"/>
          <w:szCs w:val="44"/>
        </w:rPr>
        <w:t xml:space="preserve"> 4</w:t>
      </w:r>
    </w:p>
    <w:p w:rsidR="00A15D36" w:rsidRPr="00A15D36" w:rsidRDefault="00A15D36" w:rsidP="00A15D36">
      <w:pPr>
        <w:shd w:val="clear" w:color="auto" w:fill="FFFFFF"/>
        <w:spacing w:before="100" w:beforeAutospacing="1" w:after="150" w:line="240" w:lineRule="auto"/>
        <w:ind w:left="360"/>
        <w:jc w:val="both"/>
        <w:rPr>
          <w:rFonts w:ascii="Calibri Light" w:eastAsia="Times New Roman" w:hAnsi="Calibri Light" w:cs="Calibri Light"/>
          <w:b/>
          <w:color w:val="000000" w:themeColor="text1"/>
          <w:sz w:val="21"/>
          <w:szCs w:val="21"/>
          <w:lang w:eastAsia="ru-RU"/>
        </w:rPr>
      </w:pPr>
      <w:r w:rsidRPr="00A15D36">
        <w:rPr>
          <w:rFonts w:ascii="Calibri Light" w:eastAsia="Times New Roman" w:hAnsi="Calibri Light" w:cs="Calibri Light"/>
          <w:b/>
          <w:color w:val="000000" w:themeColor="text1"/>
          <w:sz w:val="21"/>
          <w:szCs w:val="21"/>
          <w:lang w:eastAsia="ru-RU"/>
        </w:rPr>
        <w:t>DESCRIPTION – Описание риска</w:t>
      </w:r>
    </w:p>
    <w:p w:rsidR="00A15D36" w:rsidRPr="00A15D36" w:rsidRDefault="00A15D36" w:rsidP="00A15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риска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формулировка, которая включает в себя ключевую информацию о возможном событии или обстоятельствах, которые могут повлиять на проект, бизнес-процесс или организацию. Описание риска обычно содержит несколько важных элементов, таких как причина возникновения риска, возможные последствия и вероятность его реализации.</w:t>
      </w:r>
      <w:bookmarkStart w:id="0" w:name="_GoBack"/>
      <w:bookmarkEnd w:id="0"/>
    </w:p>
    <w:p w:rsidR="00A15D36" w:rsidRPr="00A15D36" w:rsidRDefault="00A15D36" w:rsidP="00A15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Компоненты описания риска: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риска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и ясное обозначение риска, которое помогает понять его суть.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"Неудачная миграция данных".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</w:t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очник</w:t>
      </w:r>
      <w:proofErr w:type="spellEnd"/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риска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Указывает, откуда может возникнуть риск или какие обстоятельства способствуют его появлению.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"Неопытность команды по миграции данных".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события или обстоятельства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Детализирует, что именно может произойти, что будет являться рисковым событием.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"Миграция данных может привести к повреждению или утрате важной информации в процессе переноса данных в новую систему".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Вероятность наступления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вероятности реализации риска, обычно выраженная в процентах или по шкале (низкая, средняя, высокая).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"Средняя вероятность (50%)".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 для проекта/бизнеса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негативных эффектов, которые могут возникнуть, если риск реализуется.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"Утеряны ключевые данные, что приведет к задержкам в проекте, дополнительным расходам на восстановление данных и снижению доверия со стороны клиентов".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по предотвращению/минимизации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Перечень действий, которые будут предприняты для предотвращения риска или минимизации его влияния.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"Использование резервных копий, проведение тестовой миграции данных, обучение сотрудников".</w:t>
      </w:r>
    </w:p>
    <w:p w:rsidR="00A15D36" w:rsidRPr="00A15D36" w:rsidRDefault="00A15D36" w:rsidP="00A15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Ответственные лица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 или команды, ответственные за управление риском.</w:t>
      </w:r>
    </w:p>
    <w:p w:rsidR="00A15D36" w:rsidRPr="00A15D36" w:rsidRDefault="00A15D36" w:rsidP="00A15D3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"Менеджер проекта по миграции данных".</w:t>
      </w:r>
    </w:p>
    <w:p w:rsidR="00A15D36" w:rsidRPr="00A15D36" w:rsidRDefault="00A15D36" w:rsidP="00A1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15D36" w:rsidRPr="00A15D36" w:rsidRDefault="00A15D36" w:rsidP="00A15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описания риска:</w:t>
      </w:r>
    </w:p>
    <w:p w:rsidR="00A15D36" w:rsidRPr="00A15D36" w:rsidRDefault="00A15D36" w:rsidP="00A15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Неудачная миграция данных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Недостаточная подготовка команды и отсутствие тестирования миграции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переносе данных в новую систему возможно повреждение или потеря информации из-за отсутствия проверок на этапе тестирования.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Вероятность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 (50%)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Потеря важной информации, задержка в проекте, дополнительные затраты на восстановление данных, потеря доверия клиентов.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15D36" w:rsidRPr="00A15D36" w:rsidRDefault="00A15D36" w:rsidP="00A15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тестовую миграцию на подмножествах данных.</w:t>
      </w:r>
    </w:p>
    <w:p w:rsidR="00A15D36" w:rsidRPr="00A15D36" w:rsidRDefault="00A15D36" w:rsidP="00A15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наличие резервных копий данных.</w:t>
      </w:r>
    </w:p>
    <w:p w:rsidR="00A15D36" w:rsidRPr="00A15D36" w:rsidRDefault="00A15D36" w:rsidP="00A15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команду через обучение и практическое тестирование.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Ответственные лица</w:t>
      </w:r>
      <w:r w:rsidRPr="00A15D3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Менеджер проекта, ИТ-отдел, команда по миграции данных.</w:t>
      </w:r>
    </w:p>
    <w:p w:rsidR="00A15D36" w:rsidRPr="00A15D36" w:rsidRDefault="00A15D36" w:rsidP="00A15D36">
      <w:pPr>
        <w:shd w:val="clear" w:color="auto" w:fill="FFFFFF"/>
        <w:spacing w:before="100" w:beforeAutospacing="1" w:after="150" w:line="240" w:lineRule="auto"/>
        <w:ind w:left="360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p w:rsidR="00A15D36" w:rsidRDefault="00A15D36" w:rsidP="00A15D36"/>
    <w:sectPr w:rsidR="00A1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A99"/>
    <w:multiLevelType w:val="multilevel"/>
    <w:tmpl w:val="B982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307A"/>
    <w:multiLevelType w:val="multilevel"/>
    <w:tmpl w:val="C79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B363F"/>
    <w:multiLevelType w:val="multilevel"/>
    <w:tmpl w:val="ACE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10"/>
    <w:rsid w:val="002C5D10"/>
    <w:rsid w:val="003146C6"/>
    <w:rsid w:val="006F6E91"/>
    <w:rsid w:val="00A1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989"/>
  <w15:chartTrackingRefBased/>
  <w15:docId w15:val="{4F825B83-8D42-4020-9E81-E7E2D153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36"/>
  </w:style>
  <w:style w:type="paragraph" w:styleId="3">
    <w:name w:val="heading 3"/>
    <w:basedOn w:val="a"/>
    <w:link w:val="30"/>
    <w:uiPriority w:val="9"/>
    <w:qFormat/>
    <w:rsid w:val="00A15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5D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15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2025-04-25T17:09:00Z</dcterms:created>
  <dcterms:modified xsi:type="dcterms:W3CDTF">2025-04-25T17:09:00Z</dcterms:modified>
</cp:coreProperties>
</file>