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964FE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Лабораторный практикум № 4: Разработка моделей архитектуры предприятия</w:t>
      </w:r>
    </w:p>
    <w:p w14:paraId="66842010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План разработки архитектуры предприятия (Project Plan)</w:t>
      </w:r>
    </w:p>
    <w:p w14:paraId="75CF0410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Не менее трёх рисков проекта:</w:t>
      </w:r>
    </w:p>
    <w:p w14:paraId="21DBDC7D" w14:textId="77777777" w:rsidR="00B542D6" w:rsidRPr="00B542D6" w:rsidRDefault="00B542D6" w:rsidP="00B542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Риск: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Недостаток квалифицированных специалистов</w:t>
      </w:r>
    </w:p>
    <w:p w14:paraId="0AA678DC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Описание риска: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В процессе разработки архитектуры предприятия существует вероятность нехватки опытных специалистов, обладающих необходимыми навыками для успешного завершения проекта.</w:t>
      </w:r>
    </w:p>
    <w:p w14:paraId="2F775468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Воздействие (IMPACT):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Данный риск может привести к задержкам в сроках выполнения проекта и снижению качества конечного продукта.</w:t>
      </w:r>
    </w:p>
    <w:p w14:paraId="0FEDF45F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Критичность (SEVERITY):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Высокая степень критичности, поскольку недостаток специалистов может существенно повлиять на успешность проекта.</w:t>
      </w:r>
    </w:p>
    <w:p w14:paraId="36C4AB24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Вероятность (PROBABILITY):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Средняя вероятность, так как рынок труда может предложить достаточное количество профессионалов, однако возможны сложности с привлечением нужных экспертов.</w:t>
      </w:r>
    </w:p>
    <w:p w14:paraId="31E65A9F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Предпосылки предварительного обнаружения (LIKELIHOOD OF PRIOR DETECTION):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Признаки недостатка специалистов могут проявляться в виде задержки начала проекта или увеличения сроков поиска персонала.</w:t>
      </w:r>
    </w:p>
    <w:p w14:paraId="6D2F57BB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Смягчение подхода (MITIGATION APPROACH):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Проведение предварительных тренингов и семинаров для повышения квалификации текущих сотрудников; привлечение внешних консультантов.</w:t>
      </w:r>
    </w:p>
    <w:p w14:paraId="4C459632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Предлагаемые решения (PROPOSED SOLUTIONS):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Активное участие в подборе кандидатов, начиная с ранних этапов проекта; расширение круга поиска за счёт сотрудничества с университетами и профессиональными сообществами.</w:t>
      </w:r>
    </w:p>
    <w:p w14:paraId="249FE058" w14:textId="77777777" w:rsidR="00B542D6" w:rsidRPr="00B542D6" w:rsidRDefault="00B542D6" w:rsidP="00B542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Риск: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Изменение требований заказчика</w:t>
      </w:r>
    </w:p>
    <w:p w14:paraId="246E6431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Описание риска: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Заказчик может изменить свои требования к архитектуре предприятия уже в процессе разработки, что потребует внесения значительных изменений в проект.</w:t>
      </w:r>
    </w:p>
    <w:p w14:paraId="3A066592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Воздействие (IMPACT)</w:t>
      </w:r>
      <w:proofErr w:type="gramStart"/>
      <w:r w:rsidRPr="00B542D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Может</w:t>
      </w:r>
      <w:proofErr w:type="gramEnd"/>
      <w:r w:rsidRPr="00B542D6">
        <w:rPr>
          <w:rFonts w:ascii="Times New Roman" w:hAnsi="Times New Roman" w:cs="Times New Roman"/>
          <w:sz w:val="28"/>
          <w:szCs w:val="28"/>
        </w:rPr>
        <w:t xml:space="preserve"> привести к увеличению бюджета и времени на реализацию проекта.</w:t>
      </w:r>
    </w:p>
    <w:p w14:paraId="22736D9B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Критичность (SEVERITY)</w:t>
      </w:r>
      <w:proofErr w:type="gramStart"/>
      <w:r w:rsidRPr="00B542D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Очень</w:t>
      </w:r>
      <w:proofErr w:type="gramEnd"/>
      <w:r w:rsidRPr="00B542D6">
        <w:rPr>
          <w:rFonts w:ascii="Times New Roman" w:hAnsi="Times New Roman" w:cs="Times New Roman"/>
          <w:sz w:val="28"/>
          <w:szCs w:val="28"/>
        </w:rPr>
        <w:t xml:space="preserve"> высокая, так как изменение требований может значительно усложнить выполнение проекта.</w:t>
      </w:r>
    </w:p>
    <w:p w14:paraId="41408570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Вероятность (PROBABILITY):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Низкая, если заказчик чётко понимает свои потребности и фиксирует их в начале проекта.</w:t>
      </w:r>
    </w:p>
    <w:p w14:paraId="634BE104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Предпосылки предварительного обнаружения (LIKELIHOOD OF PRIOR DETECTION):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Частые запросы на внесение изменений в требования со стороны заказчика.</w:t>
      </w:r>
    </w:p>
    <w:p w14:paraId="710453A8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Смягчение подхода (MITIGATION APPROACH):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Регулярные встречи с заказчиком для уточнения и утверждения требований; гибкость в подходе к изменениям.</w:t>
      </w:r>
    </w:p>
    <w:p w14:paraId="4E0A41E0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Предлагаемые решения (PROPOSED SOLUTIONS):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Создание четкого плана управления требованиями и вовлечение ключевых стейкхолдеров в процесс согласования.</w:t>
      </w:r>
    </w:p>
    <w:p w14:paraId="7A8E134D" w14:textId="77777777" w:rsidR="00B542D6" w:rsidRPr="00B542D6" w:rsidRDefault="00B542D6" w:rsidP="00B542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Риск: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Несоответствие выбранной технологии текущим стандартам</w:t>
      </w:r>
    </w:p>
    <w:p w14:paraId="37876483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Описание риска: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Использование устаревшей или неподходящей технологии может затруднить интеграцию с существующими системами и негативно сказаться на общей эффективности проекта.</w:t>
      </w:r>
    </w:p>
    <w:p w14:paraId="6027D306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Воздействие (IMPACT):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Увеличение временных и финансовых затрат на доработку или замену используемых технологий.</w:t>
      </w:r>
    </w:p>
    <w:p w14:paraId="72D77A6C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Критичность (SEVERITY):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Средняя, так как замена технологий возможна, но это потребует дополнительных ресурсов.</w:t>
      </w:r>
    </w:p>
    <w:p w14:paraId="4F807AFE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Вероятность (PROBABILITY):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Умеренная, так как выбор технологии зависит от компетентности проектной команды.</w:t>
      </w:r>
    </w:p>
    <w:p w14:paraId="0EFB428F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Предпосылки предварительного обнаружения (LIKELIHOOD OF PRIOR DETECTION):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Раннее выявление проблем совместимости технологий с текущими стандартами.</w:t>
      </w:r>
    </w:p>
    <w:p w14:paraId="58352B15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Смягчение подхода (MITIGATION APPROACH):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Предварительное исследование и тестирование выбранных технологий.</w:t>
      </w:r>
    </w:p>
    <w:p w14:paraId="0AC2BB3E" w14:textId="77777777" w:rsidR="00B542D6" w:rsidRPr="00B542D6" w:rsidRDefault="00B542D6" w:rsidP="00B542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Предлагаемые решения (PROPOSED SOLUTIONS):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Выбор проверенных и актуальных технологий, соответствующих современным стандартам.</w:t>
      </w:r>
    </w:p>
    <w:p w14:paraId="6B96019A" w14:textId="77777777" w:rsidR="00B542D6" w:rsidRPr="00B542D6" w:rsidRDefault="00B542D6" w:rsidP="00B542D6">
      <w:p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lastRenderedPageBreak/>
        <w:pict w14:anchorId="53DBE7AA">
          <v:rect id="_x0000_i1025" style="width:0;height:1.5pt" o:hralign="center" o:hrstd="t" o:hr="t" fillcolor="#a0a0a0" stroked="f"/>
        </w:pict>
      </w:r>
    </w:p>
    <w:p w14:paraId="74C8671B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Состояние разработки проекта (ACTUAL PROGRESS)</w:t>
      </w:r>
    </w:p>
    <w:p w14:paraId="472861E2" w14:textId="77777777" w:rsidR="00B542D6" w:rsidRPr="00B542D6" w:rsidRDefault="00B542D6" w:rsidP="00B542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Выполненные задачи (TASKS DONE):</w:t>
      </w:r>
    </w:p>
    <w:p w14:paraId="733FE44E" w14:textId="77777777" w:rsidR="00B542D6" w:rsidRPr="00B542D6" w:rsidRDefault="00B542D6" w:rsidP="00B542D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Определение требований к архитектуре предприятия.</w:t>
      </w:r>
    </w:p>
    <w:p w14:paraId="75266FEE" w14:textId="77777777" w:rsidR="00B542D6" w:rsidRPr="00B542D6" w:rsidRDefault="00B542D6" w:rsidP="00B542D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Разработка концептуальной модели архитектуры.</w:t>
      </w:r>
    </w:p>
    <w:p w14:paraId="5EA0F75E" w14:textId="77777777" w:rsidR="00B542D6" w:rsidRPr="00B542D6" w:rsidRDefault="00B542D6" w:rsidP="00B542D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Первоначальное согласование с ключевыми стейкхолдерами.</w:t>
      </w:r>
    </w:p>
    <w:p w14:paraId="603EBF5E" w14:textId="77777777" w:rsidR="00B542D6" w:rsidRPr="00B542D6" w:rsidRDefault="00B542D6" w:rsidP="00B542D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Отменённые задачи (TASKS CANCELED):</w:t>
      </w:r>
    </w:p>
    <w:p w14:paraId="62405A67" w14:textId="77777777" w:rsidR="00B542D6" w:rsidRPr="00B542D6" w:rsidRDefault="00B542D6" w:rsidP="00B542D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Дополнительное исследование альтернативных технологий (не понадобилось).</w:t>
      </w:r>
    </w:p>
    <w:p w14:paraId="59D918C7" w14:textId="77777777" w:rsidR="00B542D6" w:rsidRPr="00B542D6" w:rsidRDefault="00B542D6" w:rsidP="00B542D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Отложенные задачи (TASKS DELAYED):</w:t>
      </w:r>
    </w:p>
    <w:p w14:paraId="789871B1" w14:textId="77777777" w:rsidR="00B542D6" w:rsidRPr="00B542D6" w:rsidRDefault="00B542D6" w:rsidP="00B542D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Оптимизация процессов взаимодействия с поставщиками (задержаны из-за внутренних приоритетов).</w:t>
      </w:r>
    </w:p>
    <w:p w14:paraId="0B4E869E" w14:textId="77777777" w:rsidR="00B542D6" w:rsidRPr="00B542D6" w:rsidRDefault="00B542D6" w:rsidP="00B542D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Задачи «на хранении» (TASKS ON HOLD):</w:t>
      </w:r>
    </w:p>
    <w:p w14:paraId="5E8F23DA" w14:textId="77777777" w:rsidR="00B542D6" w:rsidRPr="00B542D6" w:rsidRDefault="00B542D6" w:rsidP="00B542D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Завершение детализирования модели бизнес-процессов (ожидают возобновления после решения вопросов с приоритетами).</w:t>
      </w:r>
    </w:p>
    <w:p w14:paraId="345F54D6" w14:textId="77777777" w:rsidR="00B542D6" w:rsidRPr="00B542D6" w:rsidRDefault="00B542D6" w:rsidP="00B542D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Выполняемые</w:t>
      </w:r>
      <w:r w:rsidRPr="00B542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542D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B542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(TASKS IN PROGRESS):</w:t>
      </w:r>
    </w:p>
    <w:p w14:paraId="48466C22" w14:textId="77777777" w:rsidR="00B542D6" w:rsidRPr="00B542D6" w:rsidRDefault="00B542D6" w:rsidP="00B542D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Разработка логической модели архитектуры предприятия.</w:t>
      </w:r>
    </w:p>
    <w:p w14:paraId="50AF3EC0" w14:textId="77777777" w:rsidR="00B542D6" w:rsidRPr="00B542D6" w:rsidRDefault="00B542D6" w:rsidP="00B542D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Проектирование технической инфраструктуры.</w:t>
      </w:r>
    </w:p>
    <w:p w14:paraId="6E0722E4" w14:textId="77777777" w:rsidR="00B542D6" w:rsidRPr="00B542D6" w:rsidRDefault="00B542D6" w:rsidP="00B542D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Взаимодействие с командой разработчиков для определения требований к кодированию.</w:t>
      </w:r>
    </w:p>
    <w:p w14:paraId="22D2682F" w14:textId="77777777" w:rsidR="00B542D6" w:rsidRPr="00B542D6" w:rsidRDefault="00B542D6" w:rsidP="00B542D6">
      <w:p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pict w14:anchorId="365355C0">
          <v:rect id="_x0000_i1026" style="width:0;height:1.5pt" o:hralign="center" o:hrstd="t" o:hr="t" fillcolor="#a0a0a0" stroked="f"/>
        </w:pict>
      </w:r>
    </w:p>
    <w:p w14:paraId="7CF3A784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Информация для проекта (INFORMATION)</w:t>
      </w:r>
    </w:p>
    <w:p w14:paraId="2A6E67FE" w14:textId="77777777" w:rsidR="00B542D6" w:rsidRPr="00B542D6" w:rsidRDefault="00B542D6" w:rsidP="00B542D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Контактные данные команды: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Подробные контактные данные участников проекта.</w:t>
      </w:r>
    </w:p>
    <w:p w14:paraId="68984A9F" w14:textId="77777777" w:rsidR="00B542D6" w:rsidRPr="00B542D6" w:rsidRDefault="00B542D6" w:rsidP="00B542D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Ключевые заинтересованные стороны: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Список всех заинтересованных сторон проекта.</w:t>
      </w:r>
    </w:p>
    <w:p w14:paraId="35739D50" w14:textId="77777777" w:rsidR="00B542D6" w:rsidRPr="00B542D6" w:rsidRDefault="00B542D6" w:rsidP="00B542D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Технические стандарты: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Указание стандартов, применяемых в проекте.</w:t>
      </w:r>
    </w:p>
    <w:p w14:paraId="2F66E0F4" w14:textId="77777777" w:rsidR="00B542D6" w:rsidRPr="00B542D6" w:rsidRDefault="00B542D6" w:rsidP="00B542D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Метрики успеха: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Методы оценки успешности проекта.</w:t>
      </w:r>
    </w:p>
    <w:p w14:paraId="18D0B0C8" w14:textId="77777777" w:rsidR="00B542D6" w:rsidRPr="00B542D6" w:rsidRDefault="00B542D6" w:rsidP="00B542D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Дополнительные ресурсы: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Необходимые дополнительные ресурсы для завершения проекта.</w:t>
      </w:r>
    </w:p>
    <w:p w14:paraId="191AAEB8" w14:textId="77777777" w:rsidR="00B542D6" w:rsidRPr="00B542D6" w:rsidRDefault="00B542D6" w:rsidP="00B542D6">
      <w:p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lastRenderedPageBreak/>
        <w:pict w14:anchorId="360D7D4B">
          <v:rect id="_x0000_i1027" style="width:0;height:1.5pt" o:hralign="center" o:hrstd="t" o:hr="t" fillcolor="#a0a0a0" stroked="f"/>
        </w:pict>
      </w:r>
    </w:p>
    <w:p w14:paraId="2FAD75F4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Цели проекта (GOALS)</w:t>
      </w:r>
    </w:p>
    <w:p w14:paraId="2C92D275" w14:textId="77777777" w:rsidR="00B542D6" w:rsidRPr="00B542D6" w:rsidRDefault="00B542D6" w:rsidP="00B542D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Разработка целостной архитектуры предприятия, соответствующей стратегическим целям компании.</w:t>
      </w:r>
    </w:p>
    <w:p w14:paraId="17A08A8E" w14:textId="77777777" w:rsidR="00B542D6" w:rsidRPr="00B542D6" w:rsidRDefault="00B542D6" w:rsidP="00B542D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Обеспечение высокой адаптивности и масштабируемости архитектуры.</w:t>
      </w:r>
    </w:p>
    <w:p w14:paraId="04F017F8" w14:textId="77777777" w:rsidR="00B542D6" w:rsidRPr="00B542D6" w:rsidRDefault="00B542D6" w:rsidP="00B542D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Минимизация рисков и обеспечение соответствия проекта бюджетным и временным ограничениям.</w:t>
      </w:r>
    </w:p>
    <w:p w14:paraId="09D44948" w14:textId="77777777" w:rsidR="00B542D6" w:rsidRPr="00B542D6" w:rsidRDefault="00B542D6" w:rsidP="00B542D6">
      <w:p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pict w14:anchorId="3E8C7838">
          <v:rect id="_x0000_i1028" style="width:0;height:1.5pt" o:hralign="center" o:hrstd="t" o:hr="t" fillcolor="#a0a0a0" stroked="f"/>
        </w:pict>
      </w:r>
    </w:p>
    <w:p w14:paraId="300C0DDF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Требования к проекту (REQUIREMENTS)</w:t>
      </w:r>
    </w:p>
    <w:p w14:paraId="597CFF20" w14:textId="77777777" w:rsidR="00B542D6" w:rsidRPr="00B542D6" w:rsidRDefault="00B542D6" w:rsidP="00B54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Соответствие международным стандартам и лучшим практикам в области архитектуры предприятия.</w:t>
      </w:r>
    </w:p>
    <w:p w14:paraId="2B5443AC" w14:textId="77777777" w:rsidR="00B542D6" w:rsidRPr="00B542D6" w:rsidRDefault="00B542D6" w:rsidP="00B54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Поддержка гибкости и адаптации к изменениям внешней среды.</w:t>
      </w:r>
    </w:p>
    <w:p w14:paraId="5AB4D72E" w14:textId="77777777" w:rsidR="00B542D6" w:rsidRPr="00B542D6" w:rsidRDefault="00B542D6" w:rsidP="00B54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Обеспечение эффективной коммуникации между всеми участниками проекта.</w:t>
      </w:r>
    </w:p>
    <w:p w14:paraId="66AFD44E" w14:textId="77777777" w:rsidR="00B542D6" w:rsidRPr="00B542D6" w:rsidRDefault="00B542D6" w:rsidP="00B542D6">
      <w:p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pict w14:anchorId="2DECCB3F">
          <v:rect id="_x0000_i1029" style="width:0;height:1.5pt" o:hralign="center" o:hrstd="t" o:hr="t" fillcolor="#a0a0a0" stroked="f"/>
        </w:pict>
      </w:r>
    </w:p>
    <w:p w14:paraId="027090F4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Календарный план разработки проекта (SCHEDULE)</w:t>
      </w:r>
    </w:p>
    <w:p w14:paraId="3375813C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Фаза 1: Анализ и планирование</w:t>
      </w:r>
    </w:p>
    <w:p w14:paraId="3DEBB52A" w14:textId="77777777" w:rsidR="00B542D6" w:rsidRPr="00B542D6" w:rsidRDefault="00B542D6" w:rsidP="00B542D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Начало: 01.01.2023</w:t>
      </w:r>
    </w:p>
    <w:p w14:paraId="1691D8FD" w14:textId="77777777" w:rsidR="00B542D6" w:rsidRPr="00B542D6" w:rsidRDefault="00B542D6" w:rsidP="00B542D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Окончание: 31.03.2023</w:t>
      </w:r>
    </w:p>
    <w:p w14:paraId="743E1562" w14:textId="77777777" w:rsidR="00B542D6" w:rsidRPr="00B542D6" w:rsidRDefault="00B542D6" w:rsidP="00B542D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Задачи: Сбор требований, определение рамок проекта, создание плана управления проектом.</w:t>
      </w:r>
    </w:p>
    <w:p w14:paraId="0CC748A4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Фаза 2: Проектирование архитектуры</w:t>
      </w:r>
    </w:p>
    <w:p w14:paraId="543A6EC1" w14:textId="77777777" w:rsidR="00B542D6" w:rsidRPr="00B542D6" w:rsidRDefault="00B542D6" w:rsidP="00B542D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Начало: 01.04.2023</w:t>
      </w:r>
    </w:p>
    <w:p w14:paraId="60B7BE46" w14:textId="77777777" w:rsidR="00B542D6" w:rsidRPr="00B542D6" w:rsidRDefault="00B542D6" w:rsidP="00B542D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Окончание: 30.06.2023</w:t>
      </w:r>
    </w:p>
    <w:p w14:paraId="040B6D4F" w14:textId="77777777" w:rsidR="00B542D6" w:rsidRPr="00B542D6" w:rsidRDefault="00B542D6" w:rsidP="00B542D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Задачи: Разработка концептуальной и логической моделей архитектуры, выбор технологий.</w:t>
      </w:r>
    </w:p>
    <w:p w14:paraId="456D1610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Фаза 3: Реализация и тестирование</w:t>
      </w:r>
    </w:p>
    <w:p w14:paraId="04F43DA8" w14:textId="77777777" w:rsidR="00B542D6" w:rsidRPr="00B542D6" w:rsidRDefault="00B542D6" w:rsidP="00B542D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Начало: 01.07.2023</w:t>
      </w:r>
    </w:p>
    <w:p w14:paraId="28EE0157" w14:textId="77777777" w:rsidR="00B542D6" w:rsidRPr="00B542D6" w:rsidRDefault="00B542D6" w:rsidP="00B542D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Окончание: 30.09.2023</w:t>
      </w:r>
    </w:p>
    <w:p w14:paraId="4DB63FFF" w14:textId="77777777" w:rsidR="00B542D6" w:rsidRPr="00B542D6" w:rsidRDefault="00B542D6" w:rsidP="00B542D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Задачи: Кодирование, интеграция, тестирование и оптимизация архитектуры.</w:t>
      </w:r>
    </w:p>
    <w:p w14:paraId="63C1E7DC" w14:textId="77777777" w:rsidR="00B542D6" w:rsidRPr="00B542D6" w:rsidRDefault="00B542D6" w:rsidP="00B542D6">
      <w:p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lastRenderedPageBreak/>
        <w:pict w14:anchorId="703DEDA0">
          <v:rect id="_x0000_i1030" style="width:0;height:1.5pt" o:hralign="center" o:hrstd="t" o:hr="t" fillcolor="#a0a0a0" stroked="f"/>
        </w:pict>
      </w:r>
    </w:p>
    <w:p w14:paraId="20E8D50A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 xml:space="preserve">Различные взгляды на проектирование архитектуры предприятия по технологии «Шесть шляп» (Six </w:t>
      </w:r>
      <w:proofErr w:type="spellStart"/>
      <w:r w:rsidRPr="00B542D6">
        <w:rPr>
          <w:rFonts w:ascii="Times New Roman" w:hAnsi="Times New Roman" w:cs="Times New Roman"/>
          <w:b/>
          <w:bCs/>
          <w:sz w:val="28"/>
          <w:szCs w:val="28"/>
        </w:rPr>
        <w:t>Thinking</w:t>
      </w:r>
      <w:proofErr w:type="spellEnd"/>
      <w:r w:rsidRPr="00B542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42D6">
        <w:rPr>
          <w:rFonts w:ascii="Times New Roman" w:hAnsi="Times New Roman" w:cs="Times New Roman"/>
          <w:b/>
          <w:bCs/>
          <w:sz w:val="28"/>
          <w:szCs w:val="28"/>
        </w:rPr>
        <w:t>Hats</w:t>
      </w:r>
      <w:proofErr w:type="spellEnd"/>
      <w:r w:rsidRPr="00B542D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F41AC9D" w14:textId="77777777" w:rsidR="00B542D6" w:rsidRPr="00B542D6" w:rsidRDefault="00B542D6" w:rsidP="00B542D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Белая шляпа (факты и информация):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Фокус на сборе и анализе фактической информации о текущем состоянии предприятия и необходимых изменениях.</w:t>
      </w:r>
    </w:p>
    <w:p w14:paraId="3587BD8E" w14:textId="77777777" w:rsidR="00B542D6" w:rsidRPr="00B542D6" w:rsidRDefault="00B542D6" w:rsidP="00B542D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Красная шляпа (чувства и интуиция):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Рассмотрение эмоциональных и интуитивных аспектов, влияющих на принятие решений.</w:t>
      </w:r>
    </w:p>
    <w:p w14:paraId="337FC51B" w14:textId="77777777" w:rsidR="00B542D6" w:rsidRPr="00B542D6" w:rsidRDefault="00B542D6" w:rsidP="00B542D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Черная шляпа (осторожность и критика):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Оценка возможных негативных последствий и ограничений предлагаемых решений.</w:t>
      </w:r>
    </w:p>
    <w:p w14:paraId="47B97274" w14:textId="77777777" w:rsidR="00B542D6" w:rsidRPr="00B542D6" w:rsidRDefault="00B542D6" w:rsidP="00B542D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Желтая шляпа (позитив и преимущества):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Идентификация преимуществ и положительных эффектов предлагаемой архитектуры.</w:t>
      </w:r>
    </w:p>
    <w:p w14:paraId="30689738" w14:textId="77777777" w:rsidR="00B542D6" w:rsidRPr="00B542D6" w:rsidRDefault="00B542D6" w:rsidP="00B542D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Зеленая шляпа (креативность и новые идеи):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Генерация идей и предложений по улучшению архитектуры.</w:t>
      </w:r>
    </w:p>
    <w:p w14:paraId="377E1955" w14:textId="77777777" w:rsidR="00B542D6" w:rsidRPr="00B542D6" w:rsidRDefault="00B542D6" w:rsidP="00B542D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Синяя шляпа (управление процессом мышления):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Координация процесса обсуждения и принятия решений.</w:t>
      </w:r>
    </w:p>
    <w:p w14:paraId="7B9EB17C" w14:textId="77777777" w:rsidR="00B542D6" w:rsidRPr="00B542D6" w:rsidRDefault="00B542D6" w:rsidP="00B542D6">
      <w:p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pict w14:anchorId="12D206BE">
          <v:rect id="_x0000_i1031" style="width:0;height:1.5pt" o:hralign="center" o:hrstd="t" o:hr="t" fillcolor="#a0a0a0" stroked="f"/>
        </w:pict>
      </w:r>
    </w:p>
    <w:p w14:paraId="120BD990" w14:textId="77777777" w:rsidR="00B542D6" w:rsidRPr="00B542D6" w:rsidRDefault="00B542D6" w:rsidP="00B5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Маркетинговый план продвижения продукции (Marketing)</w:t>
      </w:r>
    </w:p>
    <w:p w14:paraId="6BA611FF" w14:textId="77777777" w:rsidR="00B542D6" w:rsidRPr="00B542D6" w:rsidRDefault="00B542D6" w:rsidP="00B542D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Анализ рынка: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Исследование целевой аудитории и конкурентов.</w:t>
      </w:r>
    </w:p>
    <w:p w14:paraId="5D0D55AD" w14:textId="77777777" w:rsidR="00B542D6" w:rsidRPr="00B542D6" w:rsidRDefault="00B542D6" w:rsidP="00B542D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Позиционирование продукта: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Определение уникального торгового предложения (USP) архитектуры предприятия.</w:t>
      </w:r>
    </w:p>
    <w:p w14:paraId="639CB95E" w14:textId="77777777" w:rsidR="00B542D6" w:rsidRPr="00B542D6" w:rsidRDefault="00B542D6" w:rsidP="00B542D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Каналы продвижения: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Использование цифровых каналов (сайт, социальные сети) и оффлайн мероприятий (конференции, выставки).</w:t>
      </w:r>
    </w:p>
    <w:p w14:paraId="0E803E17" w14:textId="77777777" w:rsidR="00B542D6" w:rsidRPr="00B542D6" w:rsidRDefault="00B542D6" w:rsidP="00B542D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Определение бюджета на маркетинговые активности.</w:t>
      </w:r>
    </w:p>
    <w:p w14:paraId="68DAC441" w14:textId="77777777" w:rsidR="00B542D6" w:rsidRPr="00B542D6" w:rsidRDefault="00B542D6" w:rsidP="00B542D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b/>
          <w:bCs/>
          <w:sz w:val="28"/>
          <w:szCs w:val="28"/>
        </w:rPr>
        <w:t>Метрики успеха:</w:t>
      </w:r>
      <w:r w:rsidRPr="00B542D6">
        <w:rPr>
          <w:rFonts w:ascii="Times New Roman" w:hAnsi="Times New Roman" w:cs="Times New Roman"/>
          <w:sz w:val="28"/>
          <w:szCs w:val="28"/>
        </w:rPr>
        <w:t xml:space="preserve"> Ключевые показатели эффективности (KPI) для оценки результатов маркетинговых кампаний.</w:t>
      </w:r>
    </w:p>
    <w:p w14:paraId="2BA7F1E4" w14:textId="77777777" w:rsidR="00B542D6" w:rsidRPr="00B542D6" w:rsidRDefault="00B542D6" w:rsidP="00B542D6">
      <w:pPr>
        <w:rPr>
          <w:rFonts w:ascii="Times New Roman" w:hAnsi="Times New Roman" w:cs="Times New Roman"/>
          <w:sz w:val="28"/>
          <w:szCs w:val="28"/>
        </w:rPr>
      </w:pPr>
      <w:r w:rsidRPr="00B542D6">
        <w:rPr>
          <w:rFonts w:ascii="Times New Roman" w:hAnsi="Times New Roman" w:cs="Times New Roman"/>
          <w:sz w:val="28"/>
          <w:szCs w:val="28"/>
        </w:rPr>
        <w:t>Этот комплексный подход позволит обеспечить успешную разработку и реализацию архитектуры предприятия, минимизируя возможные риски и максимально эффективно используя доступные ресурсы.</w:t>
      </w:r>
    </w:p>
    <w:p w14:paraId="51C1AE11" w14:textId="77777777" w:rsidR="0030724A" w:rsidRDefault="0030724A"/>
    <w:sectPr w:rsidR="00307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8295A"/>
    <w:multiLevelType w:val="multilevel"/>
    <w:tmpl w:val="2D4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17E60"/>
    <w:multiLevelType w:val="multilevel"/>
    <w:tmpl w:val="04E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81BA0"/>
    <w:multiLevelType w:val="multilevel"/>
    <w:tmpl w:val="1168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11D8A"/>
    <w:multiLevelType w:val="multilevel"/>
    <w:tmpl w:val="EA10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80625"/>
    <w:multiLevelType w:val="multilevel"/>
    <w:tmpl w:val="CD7E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130B8"/>
    <w:multiLevelType w:val="multilevel"/>
    <w:tmpl w:val="7EC2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F6A59"/>
    <w:multiLevelType w:val="multilevel"/>
    <w:tmpl w:val="514E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82EF0"/>
    <w:multiLevelType w:val="multilevel"/>
    <w:tmpl w:val="CDB2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91389"/>
    <w:multiLevelType w:val="multilevel"/>
    <w:tmpl w:val="3BD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A74EF"/>
    <w:multiLevelType w:val="multilevel"/>
    <w:tmpl w:val="68A4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33402">
    <w:abstractNumId w:val="5"/>
  </w:num>
  <w:num w:numId="2" w16cid:durableId="192040519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34664277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2644153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0691955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71912973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693265026">
    <w:abstractNumId w:val="2"/>
  </w:num>
  <w:num w:numId="8" w16cid:durableId="686516001">
    <w:abstractNumId w:val="4"/>
  </w:num>
  <w:num w:numId="9" w16cid:durableId="2143574973">
    <w:abstractNumId w:val="3"/>
  </w:num>
  <w:num w:numId="10" w16cid:durableId="204979637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81769656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52589904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60310857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2313932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8047348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56356887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49604483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28746933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832526555">
    <w:abstractNumId w:val="9"/>
  </w:num>
  <w:num w:numId="20" w16cid:durableId="1106265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D6"/>
    <w:rsid w:val="00225392"/>
    <w:rsid w:val="0030724A"/>
    <w:rsid w:val="003A10B3"/>
    <w:rsid w:val="00B542D6"/>
    <w:rsid w:val="00E3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438A"/>
  <w15:chartTrackingRefBased/>
  <w15:docId w15:val="{882F900A-722F-4BCB-AA6C-4C30958F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4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4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42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42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42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42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42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42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4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4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4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4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4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42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42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42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4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42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42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</dc:creator>
  <cp:keywords/>
  <dc:description/>
  <cp:lastModifiedBy>7777</cp:lastModifiedBy>
  <cp:revision>1</cp:revision>
  <dcterms:created xsi:type="dcterms:W3CDTF">2025-03-25T11:57:00Z</dcterms:created>
  <dcterms:modified xsi:type="dcterms:W3CDTF">2025-03-25T11:58:00Z</dcterms:modified>
</cp:coreProperties>
</file>