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DF2E3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r w:rsidRPr="00B61E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82491F" wp14:editId="693C2B5C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F6B5B" w:rsidRPr="00B61EEC" w14:paraId="3BA1F000" w14:textId="77777777" w:rsidTr="00926274">
        <w:tc>
          <w:tcPr>
            <w:tcW w:w="3115" w:type="dxa"/>
            <w:shd w:val="clear" w:color="auto" w:fill="auto"/>
          </w:tcPr>
          <w:p w14:paraId="240BDE0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651C48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9EC5C6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DF6B5B" w:rsidRPr="00B61EEC" w14:paraId="251A68E0" w14:textId="77777777" w:rsidTr="00926274">
        <w:tc>
          <w:tcPr>
            <w:tcW w:w="3115" w:type="dxa"/>
            <w:shd w:val="clear" w:color="auto" w:fill="auto"/>
          </w:tcPr>
          <w:p w14:paraId="4E81114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87FE1F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D0CF4D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F6B5B" w:rsidRPr="00B61EEC" w14:paraId="016B9023" w14:textId="77777777" w:rsidTr="00926274">
        <w:tc>
          <w:tcPr>
            <w:tcW w:w="3115" w:type="dxa"/>
            <w:shd w:val="clear" w:color="auto" w:fill="auto"/>
          </w:tcPr>
          <w:p w14:paraId="013621D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4BCB4A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66B676D" w14:textId="77777777" w:rsidR="00DF6B5B" w:rsidRPr="00B61EEC" w:rsidRDefault="00FD0A38" w:rsidP="00DF6B5B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 w:rsidRPr="00B61EEC">
              <w:rPr>
                <w:rFonts w:ascii="Times New Roman" w:hAnsi="Times New Roman" w:cs="Times New Roman"/>
                <w:spacing w:val="-16"/>
                <w:sz w:val="26"/>
                <w:szCs w:val="26"/>
              </w:rPr>
              <w:t>09.03.02 Информационные системы и технологии</w:t>
            </w:r>
          </w:p>
        </w:tc>
      </w:tr>
      <w:tr w:rsidR="00DF6B5B" w:rsidRPr="00B61EEC" w14:paraId="0CA6030D" w14:textId="77777777" w:rsidTr="00926274">
        <w:tc>
          <w:tcPr>
            <w:tcW w:w="3115" w:type="dxa"/>
            <w:shd w:val="clear" w:color="auto" w:fill="auto"/>
          </w:tcPr>
          <w:p w14:paraId="16854E2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3139ED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C1B76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F6B5B" w:rsidRPr="00B61EEC" w14:paraId="34AD6601" w14:textId="77777777" w:rsidTr="00926274">
        <w:tc>
          <w:tcPr>
            <w:tcW w:w="3115" w:type="dxa"/>
            <w:shd w:val="clear" w:color="auto" w:fill="auto"/>
          </w:tcPr>
          <w:p w14:paraId="57CFBD5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79FDEF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B3894B3" w14:textId="77777777" w:rsidR="00DF6B5B" w:rsidRPr="00B61EEC" w:rsidRDefault="00DF6B5B" w:rsidP="00FD0A38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</w:rPr>
              <w:t>очн</w:t>
            </w:r>
            <w:r w:rsidR="00FD0A38" w:rsidRPr="00B61EEC">
              <w:rPr>
                <w:rFonts w:ascii="Times New Roman" w:eastAsia="Calibri" w:hAnsi="Times New Roman" w:cs="Times New Roman"/>
                <w:color w:val="000000"/>
                <w:sz w:val="28"/>
              </w:rPr>
              <w:t>ая</w:t>
            </w:r>
          </w:p>
        </w:tc>
      </w:tr>
      <w:tr w:rsidR="00DF6B5B" w:rsidRPr="00B61EEC" w14:paraId="03FCC971" w14:textId="77777777" w:rsidTr="00926274">
        <w:tc>
          <w:tcPr>
            <w:tcW w:w="3115" w:type="dxa"/>
            <w:shd w:val="clear" w:color="auto" w:fill="auto"/>
          </w:tcPr>
          <w:p w14:paraId="7B2EF91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16170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7E728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F6B5B" w:rsidRPr="00B61EEC" w14:paraId="0D9F1EE2" w14:textId="77777777" w:rsidTr="00926274">
        <w:trPr>
          <w:trHeight w:val="68"/>
        </w:trPr>
        <w:tc>
          <w:tcPr>
            <w:tcW w:w="3115" w:type="dxa"/>
            <w:shd w:val="clear" w:color="auto" w:fill="auto"/>
          </w:tcPr>
          <w:p w14:paraId="13C8953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12574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7AAD38D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F8287C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C706BD1" w14:textId="1BADE205" w:rsidR="00DF6B5B" w:rsidRPr="00874CF4" w:rsidRDefault="00DF6B5B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   Отчет по </w:t>
      </w:r>
      <w:r w:rsidR="00827885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лабораторной</w:t>
      </w:r>
      <w:r w:rsidR="00850B63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27885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работе</w:t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B46BC0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74CF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6FE4EEBD" w14:textId="77777777" w:rsidR="00850B63" w:rsidRPr="00B61EEC" w:rsidRDefault="00850B63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CA7C33E" w14:textId="77777777" w:rsidR="00850B63" w:rsidRPr="00B61EEC" w:rsidRDefault="00850B63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DF6B5B" w:rsidRPr="00B61EEC" w14:paraId="78211D72" w14:textId="77777777" w:rsidTr="00926274">
        <w:tc>
          <w:tcPr>
            <w:tcW w:w="1276" w:type="dxa"/>
            <w:gridSpan w:val="2"/>
            <w:shd w:val="clear" w:color="auto" w:fill="auto"/>
          </w:tcPr>
          <w:p w14:paraId="0AFA01A9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41E659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2C50B6" w14:textId="09E05E66" w:rsidR="00DF6B5B" w:rsidRPr="00874CF4" w:rsidRDefault="00DF6B5B" w:rsidP="00B46B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874CF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Стандарты, подходы, методы и средства создания</w:t>
            </w:r>
          </w:p>
        </w:tc>
      </w:tr>
      <w:tr w:rsidR="00DF6B5B" w:rsidRPr="00B61EEC" w14:paraId="07EEA678" w14:textId="77777777" w:rsidTr="00926274">
        <w:tc>
          <w:tcPr>
            <w:tcW w:w="3115" w:type="dxa"/>
            <w:gridSpan w:val="7"/>
            <w:shd w:val="clear" w:color="auto" w:fill="auto"/>
          </w:tcPr>
          <w:p w14:paraId="29739B9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325EA51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09B112C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B61EEC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DF6B5B" w:rsidRPr="00B61EEC" w14:paraId="4F4CFDCD" w14:textId="77777777" w:rsidTr="0092627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975093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EF184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828C4B" w14:textId="423A0FC0" w:rsidR="00DF6B5B" w:rsidRPr="00B61EEC" w:rsidRDefault="00874CF4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18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18"/>
              </w:rPr>
              <w:t>архитектуры предприятия</w:t>
            </w:r>
            <w:r w:rsidR="00A106A5" w:rsidRPr="00A106A5">
              <w:rPr>
                <w:rFonts w:ascii="Times New Roman" w:eastAsia="Calibri" w:hAnsi="Times New Roman" w:cs="Times New Roman"/>
                <w:b/>
                <w:sz w:val="26"/>
                <w:szCs w:val="18"/>
              </w:rPr>
              <w:t>»</w:t>
            </w:r>
          </w:p>
        </w:tc>
      </w:tr>
      <w:tr w:rsidR="00DF6B5B" w:rsidRPr="00B61EEC" w14:paraId="13AA814C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7B17252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D7B8D41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E6CBC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C258BD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177236BC" w14:textId="500C8101" w:rsidR="00DF6B5B" w:rsidRPr="00B61EEC" w:rsidRDefault="00EA7DFE" w:rsidP="00827885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F6B5B" w:rsidRPr="00B61EEC" w14:paraId="2A6731B1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F008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3EC3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F919FF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3EA1610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65D3795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DF6B5B" w:rsidRPr="00B61EEC" w14:paraId="073DB0CA" w14:textId="77777777" w:rsidTr="00926274">
        <w:tc>
          <w:tcPr>
            <w:tcW w:w="2061" w:type="dxa"/>
            <w:shd w:val="clear" w:color="auto" w:fill="auto"/>
          </w:tcPr>
          <w:p w14:paraId="512A2BD1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9DFBEDA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7A9876F" w14:textId="38E73EFC" w:rsidR="00DF6B5B" w:rsidRPr="00B61EEC" w:rsidRDefault="00C6283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Чермашенцев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Тимур</w:t>
            </w:r>
          </w:p>
        </w:tc>
        <w:tc>
          <w:tcPr>
            <w:tcW w:w="283" w:type="dxa"/>
            <w:shd w:val="clear" w:color="auto" w:fill="auto"/>
          </w:tcPr>
          <w:p w14:paraId="3DBDB02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11B815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DF6B5B" w:rsidRPr="00B61EEC" w14:paraId="648652E9" w14:textId="77777777" w:rsidTr="00926274">
        <w:tc>
          <w:tcPr>
            <w:tcW w:w="2061" w:type="dxa"/>
            <w:shd w:val="clear" w:color="auto" w:fill="auto"/>
          </w:tcPr>
          <w:p w14:paraId="64B3E21D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3F65D3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D63937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1C75A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DA374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DF6B5B" w:rsidRPr="00B61EEC" w14:paraId="6D9919BB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027AB7C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CEA6AA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80B0BEC" w14:textId="77777777" w:rsidR="00DF6B5B" w:rsidRPr="00B61EEC" w:rsidRDefault="00D75396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14:paraId="4AD5227E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6B5B" w:rsidRPr="00B61EEC" w14:paraId="5EEEF37C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57D1299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A3F2E34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4DC6AB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6F5CE0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FFFB451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FB539DA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DF6B5B" w:rsidRPr="00B61EEC" w14:paraId="3744D683" w14:textId="77777777" w:rsidTr="00926274">
        <w:tc>
          <w:tcPr>
            <w:tcW w:w="2268" w:type="dxa"/>
            <w:shd w:val="clear" w:color="auto" w:fill="auto"/>
          </w:tcPr>
          <w:p w14:paraId="46794366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51B8CC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CF47745" w14:textId="17CA1AFF" w:rsidR="00DF6B5B" w:rsidRPr="00B61EEC" w:rsidRDefault="00EA7DFE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="00BC437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</w:t>
            </w:r>
            <w:r w:rsidR="00BC437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</w:t>
            </w:r>
            <w:r w:rsidR="00850B6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14:paraId="49908F1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9CF783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DF6B5B" w:rsidRPr="00B61EEC" w14:paraId="2E2FF33C" w14:textId="77777777" w:rsidTr="00926274">
        <w:tc>
          <w:tcPr>
            <w:tcW w:w="2268" w:type="dxa"/>
            <w:shd w:val="clear" w:color="auto" w:fill="auto"/>
          </w:tcPr>
          <w:p w14:paraId="66E64052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A3E76BD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95DE82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2A11D6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F1D97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0931234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52DFA5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FEA480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9D936A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D117BB4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2C39197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33B52898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47E327C9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07A185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703D483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8FC6D73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6FF8FA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5378A7C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EC87815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BB3B0F1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797FC4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162E3249" w14:textId="3FFAF591" w:rsidR="00EA7DFE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sectPr w:rsidR="00EA7DFE" w:rsidRPr="00B61EEC" w:rsidSect="007D77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1EEC">
        <w:rPr>
          <w:rFonts w:ascii="Times New Roman" w:eastAsia="Calibri" w:hAnsi="Times New Roman" w:cs="Times New Roman"/>
          <w:color w:val="000000"/>
          <w:sz w:val="16"/>
          <w:szCs w:val="16"/>
        </w:rPr>
        <w:br/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</w:t>
      </w:r>
      <w:r w:rsidR="0014062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5</w:t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6880A9B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2" w:name="_GoBack"/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Задание 1. Ментальная карта процесса управления проектом (ISO 15288-2005)</w:t>
      </w:r>
    </w:p>
    <w:p w14:paraId="0C0BC596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Компания: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TechNova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Solutions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(разработка IT-решений)</w:t>
      </w:r>
    </w:p>
    <w:p w14:paraId="3AA7C6D6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Ключевые процессы управления проектом:</w:t>
      </w:r>
    </w:p>
    <w:p w14:paraId="5183D430" w14:textId="77777777" w:rsidR="00C6283B" w:rsidRPr="00C6283B" w:rsidRDefault="00C6283B" w:rsidP="00C6283B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Процессы жизненного цикла:</w:t>
      </w:r>
    </w:p>
    <w:p w14:paraId="4970041D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Инициирование (определение целей,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стейкхолдеров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695A9BBB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Планирование (график, бюджет, ресурсы)</w:t>
      </w:r>
    </w:p>
    <w:p w14:paraId="541554E9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Контроль (мониторинг сроков, качества)</w:t>
      </w:r>
    </w:p>
    <w:p w14:paraId="516751C6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Завершение (документирование, передача продукта).</w:t>
      </w:r>
    </w:p>
    <w:p w14:paraId="03B8FEB0" w14:textId="77777777" w:rsidR="00C6283B" w:rsidRPr="00C6283B" w:rsidRDefault="00C6283B" w:rsidP="00C6283B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 ресурсами:</w:t>
      </w:r>
    </w:p>
    <w:p w14:paraId="6B0F4CAC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Персонал (роли, компетенции)</w:t>
      </w:r>
    </w:p>
    <w:p w14:paraId="44FD5F2A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Финансы (бюджетирование, ROI)</w:t>
      </w:r>
    </w:p>
    <w:p w14:paraId="4738B1B0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Время (график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Гантта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вехи)</w:t>
      </w:r>
    </w:p>
    <w:p w14:paraId="65058833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Информация (документооборот, базы знаний).</w:t>
      </w:r>
    </w:p>
    <w:p w14:paraId="2046EF83" w14:textId="77777777" w:rsidR="00C6283B" w:rsidRPr="00C6283B" w:rsidRDefault="00C6283B" w:rsidP="00C6283B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 рисками:</w:t>
      </w:r>
    </w:p>
    <w:p w14:paraId="5C5F260B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Идентификация (SWOT-анализ)</w:t>
      </w:r>
    </w:p>
    <w:p w14:paraId="49434957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Оценка (матрица вероятности/влияния)</w:t>
      </w:r>
    </w:p>
    <w:p w14:paraId="3561642D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Реакция (стратегии: избегание, смягчение)</w:t>
      </w:r>
    </w:p>
    <w:p w14:paraId="744CD674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Мониторинг (еженедельные отчеты).</w:t>
      </w:r>
    </w:p>
    <w:p w14:paraId="42CC249D" w14:textId="77777777" w:rsidR="00C6283B" w:rsidRPr="00C6283B" w:rsidRDefault="00C6283B" w:rsidP="00C6283B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Управление качеством:</w:t>
      </w:r>
    </w:p>
    <w:p w14:paraId="2CA57A45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(SLA, ГОСТ Р ИСО 9001)</w:t>
      </w:r>
    </w:p>
    <w:p w14:paraId="63507DBC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Контроль (тестирование, аудиты)</w:t>
      </w:r>
    </w:p>
    <w:p w14:paraId="21F478E1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Улучшение (цикл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Деминга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PDCA).</w:t>
      </w:r>
    </w:p>
    <w:p w14:paraId="3ACE1293" w14:textId="77777777" w:rsidR="00C6283B" w:rsidRPr="00C6283B" w:rsidRDefault="00C6283B" w:rsidP="00C6283B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Инженерное управление:</w:t>
      </w:r>
    </w:p>
    <w:p w14:paraId="0EAB6C25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Разработка (моделирование в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ArchiMate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616079A4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(API, ETL-процессы)</w:t>
      </w:r>
    </w:p>
    <w:p w14:paraId="4D277D3E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Валидация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User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Acceptance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Testing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7EFC863E" w14:textId="77777777" w:rsidR="00C6283B" w:rsidRPr="00C6283B" w:rsidRDefault="00C6283B" w:rsidP="00C6283B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Управление </w:t>
      </w:r>
      <w:proofErr w:type="spellStart"/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стейкхолдерами</w:t>
      </w:r>
      <w:proofErr w:type="spellEnd"/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14:paraId="38B6E6BE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(матрица влияния/интереса)</w:t>
      </w:r>
    </w:p>
    <w:p w14:paraId="5BBEE85B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Коммуникация (чаты, отчеты)</w:t>
      </w:r>
    </w:p>
    <w:p w14:paraId="45E4C306" w14:textId="77777777" w:rsidR="00C6283B" w:rsidRPr="00C6283B" w:rsidRDefault="00C6283B" w:rsidP="00C6283B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Обратная связь (опросы,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митапы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741AA075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Визуализация:</w:t>
      </w:r>
    </w:p>
    <w:p w14:paraId="3C8A9C32" w14:textId="77777777" w:rsidR="00C6283B" w:rsidRPr="00C6283B" w:rsidRDefault="00C6283B" w:rsidP="00C6283B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Центральный узел: «Управление проектом архитектуры предприятия»</w:t>
      </w:r>
    </w:p>
    <w:p w14:paraId="2C96EF06" w14:textId="77777777" w:rsidR="00C6283B" w:rsidRPr="00C6283B" w:rsidRDefault="00C6283B" w:rsidP="00C6283B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Ветви 1-го уровня: 6 групп процессов (как выше)</w:t>
      </w:r>
    </w:p>
    <w:p w14:paraId="355C903F" w14:textId="77777777" w:rsidR="00C6283B" w:rsidRPr="00C6283B" w:rsidRDefault="00C6283B" w:rsidP="00C6283B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Ветви 2-го уровня: детализация задач (например, для «Рисков»: «Задержки поставок», «Технические долги»).</w:t>
      </w:r>
    </w:p>
    <w:p w14:paraId="3B169D46" w14:textId="54D7E683" w:rsidR="00C6283B" w:rsidRPr="00C6283B" w:rsidRDefault="00C6283B" w:rsidP="00C6283B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C5ED8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2. Документация по архитектуре предприятия (ISO 15704:2000)</w:t>
      </w:r>
    </w:p>
    <w:p w14:paraId="22EF6B33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Описание компании:</w:t>
      </w:r>
    </w:p>
    <w:p w14:paraId="55F03833" w14:textId="77777777" w:rsidR="00C6283B" w:rsidRPr="00C6283B" w:rsidRDefault="00C6283B" w:rsidP="00C6283B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Название: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TechNova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Solutions</w:t>
      </w:r>
      <w:proofErr w:type="spellEnd"/>
    </w:p>
    <w:p w14:paraId="7BA8F0F6" w14:textId="77777777" w:rsidR="00C6283B" w:rsidRPr="00C6283B" w:rsidRDefault="00C6283B" w:rsidP="00C6283B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Сфера: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Разработка CRM/ERP-систем для ритейла.</w:t>
      </w:r>
    </w:p>
    <w:p w14:paraId="1B3117EA" w14:textId="77777777" w:rsidR="00C6283B" w:rsidRPr="00C6283B" w:rsidRDefault="00C6283B" w:rsidP="00C6283B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Цели:</w:t>
      </w:r>
    </w:p>
    <w:p w14:paraId="456F19F0" w14:textId="77777777" w:rsidR="00C6283B" w:rsidRPr="00C6283B" w:rsidRDefault="00C6283B" w:rsidP="00C6283B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TCO (Total Cost of Ownership) 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15%.</w:t>
      </w:r>
    </w:p>
    <w:p w14:paraId="5242F34A" w14:textId="77777777" w:rsidR="00C6283B" w:rsidRPr="00C6283B" w:rsidRDefault="00C6283B" w:rsidP="00C6283B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AI для прогнозирования спроса.</w:t>
      </w:r>
    </w:p>
    <w:p w14:paraId="6D7C3552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Уровни архитектуры: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840"/>
      </w:tblGrid>
      <w:tr w:rsidR="00C6283B" w:rsidRPr="00C6283B" w14:paraId="35199378" w14:textId="77777777" w:rsidTr="00C6283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168A04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9A5C6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Компоненты</w:t>
            </w:r>
          </w:p>
        </w:tc>
      </w:tr>
      <w:tr w:rsidR="00C6283B" w:rsidRPr="00C6283B" w14:paraId="5401731B" w14:textId="77777777" w:rsidTr="00C6283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3B23B5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Бизнес-уровень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5AAAC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Стратегия, </w:t>
            </w:r>
            <w:proofErr w:type="spellStart"/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оргструктура</w:t>
            </w:r>
            <w:proofErr w:type="spellEnd"/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KPI (оборот, NPS).</w:t>
            </w:r>
          </w:p>
        </w:tc>
      </w:tr>
      <w:tr w:rsidR="00C6283B" w:rsidRPr="00C6283B" w14:paraId="60342CA4" w14:textId="77777777" w:rsidTr="00C6283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A9BEDB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Функциональный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BAE8D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Процессы: закупки, продажи, складирование.</w:t>
            </w:r>
          </w:p>
        </w:tc>
      </w:tr>
      <w:tr w:rsidR="00C6283B" w:rsidRPr="00C6283B" w14:paraId="6B2034F2" w14:textId="77777777" w:rsidTr="00C6283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A16C1D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Информационный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D7AE3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Данные: заказы, клиенты, остатки (модель в </w:t>
            </w:r>
            <w:proofErr w:type="spellStart"/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ERwin</w:t>
            </w:r>
            <w:proofErr w:type="spellEnd"/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C6283B" w:rsidRPr="00C6283B" w14:paraId="585089B2" w14:textId="77777777" w:rsidTr="00C6283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C29FD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628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Технический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3B555" w14:textId="77777777" w:rsidR="00C6283B" w:rsidRPr="00C6283B" w:rsidRDefault="00C6283B" w:rsidP="00C6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Серверы</w:t>
            </w:r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(Kubernetes), </w:t>
            </w:r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СУБД</w:t>
            </w:r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(PostgreSQL), API (REST/</w:t>
            </w:r>
            <w:proofErr w:type="spellStart"/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gRPC</w:t>
            </w:r>
            <w:proofErr w:type="spellEnd"/>
            <w:r w:rsidRPr="00C628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</w:p>
        </w:tc>
      </w:tr>
    </w:tbl>
    <w:p w14:paraId="24BF4968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Архитектурные виды:</w:t>
      </w:r>
    </w:p>
    <w:p w14:paraId="596FE928" w14:textId="77777777" w:rsidR="00C6283B" w:rsidRPr="00C6283B" w:rsidRDefault="00C6283B" w:rsidP="00C6283B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Структурный: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Диаграмма отделов (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Sales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IT,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Logistics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35507D39" w14:textId="77777777" w:rsidR="00C6283B" w:rsidRPr="00C6283B" w:rsidRDefault="00C6283B" w:rsidP="00C6283B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Функциональный: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BPMN-диаграмма процесса «Обработка заказа».</w:t>
      </w:r>
    </w:p>
    <w:p w14:paraId="6BE0B771" w14:textId="77777777" w:rsidR="00C6283B" w:rsidRPr="00C6283B" w:rsidRDefault="00C6283B" w:rsidP="00C6283B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Информационный: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Data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Flow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-диаграмма (как данные движутся от CRM к ERP).</w:t>
      </w:r>
    </w:p>
    <w:p w14:paraId="26EA4BAF" w14:textId="77777777" w:rsidR="00C6283B" w:rsidRPr="00C6283B" w:rsidRDefault="00C6283B" w:rsidP="00C6283B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Технологический: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Схема развертывания (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on-premise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облако AWS).</w:t>
      </w:r>
    </w:p>
    <w:p w14:paraId="05664621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Взаимосвязи уровней:</w:t>
      </w:r>
    </w:p>
    <w:p w14:paraId="3F9D1364" w14:textId="77777777" w:rsidR="00C6283B" w:rsidRPr="00C6283B" w:rsidRDefault="00C6283B" w:rsidP="00C6283B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Бизнес-требования → Функции (например, «Сократить время доставки» → автоматизация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Logistics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07FDAE09" w14:textId="77777777" w:rsidR="00C6283B" w:rsidRPr="00C6283B" w:rsidRDefault="00C6283B" w:rsidP="00C6283B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Данные → Технологии (интеграция CRM с 1С через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Apache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Kafka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14:paraId="2A0A466B" w14:textId="77777777" w:rsidR="00C6283B" w:rsidRPr="00C6283B" w:rsidRDefault="00C6283B" w:rsidP="00C628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Принципы проектирования:</w:t>
      </w:r>
    </w:p>
    <w:p w14:paraId="673C44B8" w14:textId="77777777" w:rsidR="00C6283B" w:rsidRPr="00C6283B" w:rsidRDefault="00C6283B" w:rsidP="00C6283B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Масштабируемость: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Микросервисная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архитектура.</w:t>
      </w:r>
    </w:p>
    <w:p w14:paraId="0E253C7C" w14:textId="77777777" w:rsidR="00C6283B" w:rsidRPr="00C6283B" w:rsidRDefault="00C6283B" w:rsidP="00C6283B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Безопасность: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ISO 27001, шифрование PII-данных.</w:t>
      </w:r>
    </w:p>
    <w:p w14:paraId="458E1B44" w14:textId="77777777" w:rsidR="00C6283B" w:rsidRPr="00C6283B" w:rsidRDefault="00C6283B" w:rsidP="00C6283B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6283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Гибкость:</w:t>
      </w:r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Low-code</w:t>
      </w:r>
      <w:proofErr w:type="spellEnd"/>
      <w:r w:rsidRPr="00C6283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платформы для нетехнических пользователей.</w:t>
      </w:r>
    </w:p>
    <w:bookmarkEnd w:id="2"/>
    <w:p w14:paraId="5BBA1857" w14:textId="657F0461" w:rsidR="00A106A5" w:rsidRPr="00C6283B" w:rsidRDefault="00A106A5" w:rsidP="00C6283B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106A5" w:rsidRPr="00C6283B" w:rsidSect="007D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FCF"/>
    <w:multiLevelType w:val="multilevel"/>
    <w:tmpl w:val="A35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4B96"/>
    <w:multiLevelType w:val="multilevel"/>
    <w:tmpl w:val="174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A6CB5"/>
    <w:multiLevelType w:val="multilevel"/>
    <w:tmpl w:val="7B0A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0723"/>
    <w:multiLevelType w:val="multilevel"/>
    <w:tmpl w:val="DB5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90D7D"/>
    <w:multiLevelType w:val="multilevel"/>
    <w:tmpl w:val="BFBA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969CB"/>
    <w:multiLevelType w:val="multilevel"/>
    <w:tmpl w:val="C474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B6A4E"/>
    <w:multiLevelType w:val="multilevel"/>
    <w:tmpl w:val="FC02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08A7"/>
    <w:multiLevelType w:val="multilevel"/>
    <w:tmpl w:val="525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46316"/>
    <w:multiLevelType w:val="multilevel"/>
    <w:tmpl w:val="026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D197F"/>
    <w:multiLevelType w:val="multilevel"/>
    <w:tmpl w:val="B06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D00AE"/>
    <w:multiLevelType w:val="multilevel"/>
    <w:tmpl w:val="74E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F1992"/>
    <w:multiLevelType w:val="multilevel"/>
    <w:tmpl w:val="37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C1D53"/>
    <w:multiLevelType w:val="multilevel"/>
    <w:tmpl w:val="6BA4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052DC"/>
    <w:multiLevelType w:val="multilevel"/>
    <w:tmpl w:val="19E862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861B0"/>
    <w:multiLevelType w:val="multilevel"/>
    <w:tmpl w:val="C6C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6371B"/>
    <w:multiLevelType w:val="multilevel"/>
    <w:tmpl w:val="799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30E6C"/>
    <w:multiLevelType w:val="multilevel"/>
    <w:tmpl w:val="F7BA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50246"/>
    <w:multiLevelType w:val="multilevel"/>
    <w:tmpl w:val="ADCE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770ED"/>
    <w:multiLevelType w:val="multilevel"/>
    <w:tmpl w:val="27E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E27F4"/>
    <w:multiLevelType w:val="multilevel"/>
    <w:tmpl w:val="D86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D7041"/>
    <w:multiLevelType w:val="multilevel"/>
    <w:tmpl w:val="685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535BD"/>
    <w:multiLevelType w:val="multilevel"/>
    <w:tmpl w:val="8AA662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B4BE7"/>
    <w:multiLevelType w:val="multilevel"/>
    <w:tmpl w:val="412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269BB"/>
    <w:multiLevelType w:val="multilevel"/>
    <w:tmpl w:val="13B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A67BE"/>
    <w:multiLevelType w:val="multilevel"/>
    <w:tmpl w:val="6FB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852D1D"/>
    <w:multiLevelType w:val="multilevel"/>
    <w:tmpl w:val="BEA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A7849"/>
    <w:multiLevelType w:val="multilevel"/>
    <w:tmpl w:val="AD6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C3997"/>
    <w:multiLevelType w:val="multilevel"/>
    <w:tmpl w:val="4EE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97BE0"/>
    <w:multiLevelType w:val="multilevel"/>
    <w:tmpl w:val="102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B1650C"/>
    <w:multiLevelType w:val="multilevel"/>
    <w:tmpl w:val="AE0E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705377"/>
    <w:multiLevelType w:val="multilevel"/>
    <w:tmpl w:val="9978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326830"/>
    <w:multiLevelType w:val="multilevel"/>
    <w:tmpl w:val="7DD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DC454F"/>
    <w:multiLevelType w:val="multilevel"/>
    <w:tmpl w:val="7B0CE3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56212E"/>
    <w:multiLevelType w:val="multilevel"/>
    <w:tmpl w:val="2218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A85B21"/>
    <w:multiLevelType w:val="multilevel"/>
    <w:tmpl w:val="7F9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A5448"/>
    <w:multiLevelType w:val="multilevel"/>
    <w:tmpl w:val="1C9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51108B"/>
    <w:multiLevelType w:val="multilevel"/>
    <w:tmpl w:val="A62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1604B"/>
    <w:multiLevelType w:val="multilevel"/>
    <w:tmpl w:val="D1C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4"/>
  </w:num>
  <w:num w:numId="4">
    <w:abstractNumId w:val="32"/>
  </w:num>
  <w:num w:numId="5">
    <w:abstractNumId w:val="2"/>
  </w:num>
  <w:num w:numId="6">
    <w:abstractNumId w:val="3"/>
  </w:num>
  <w:num w:numId="7">
    <w:abstractNumId w:val="8"/>
  </w:num>
  <w:num w:numId="8">
    <w:abstractNumId w:val="20"/>
  </w:num>
  <w:num w:numId="9">
    <w:abstractNumId w:val="34"/>
  </w:num>
  <w:num w:numId="10">
    <w:abstractNumId w:val="28"/>
  </w:num>
  <w:num w:numId="11">
    <w:abstractNumId w:val="30"/>
  </w:num>
  <w:num w:numId="12">
    <w:abstractNumId w:val="24"/>
  </w:num>
  <w:num w:numId="13">
    <w:abstractNumId w:val="21"/>
  </w:num>
  <w:num w:numId="14">
    <w:abstractNumId w:val="13"/>
  </w:num>
  <w:num w:numId="15">
    <w:abstractNumId w:val="33"/>
  </w:num>
  <w:num w:numId="16">
    <w:abstractNumId w:val="10"/>
  </w:num>
  <w:num w:numId="17">
    <w:abstractNumId w:val="12"/>
  </w:num>
  <w:num w:numId="18">
    <w:abstractNumId w:val="22"/>
  </w:num>
  <w:num w:numId="19">
    <w:abstractNumId w:val="14"/>
  </w:num>
  <w:num w:numId="20">
    <w:abstractNumId w:val="19"/>
  </w:num>
  <w:num w:numId="21">
    <w:abstractNumId w:val="11"/>
  </w:num>
  <w:num w:numId="22">
    <w:abstractNumId w:val="17"/>
  </w:num>
  <w:num w:numId="23">
    <w:abstractNumId w:val="1"/>
  </w:num>
  <w:num w:numId="24">
    <w:abstractNumId w:val="35"/>
  </w:num>
  <w:num w:numId="25">
    <w:abstractNumId w:val="18"/>
  </w:num>
  <w:num w:numId="26">
    <w:abstractNumId w:val="0"/>
  </w:num>
  <w:num w:numId="27">
    <w:abstractNumId w:val="23"/>
  </w:num>
  <w:num w:numId="28">
    <w:abstractNumId w:val="15"/>
  </w:num>
  <w:num w:numId="29">
    <w:abstractNumId w:val="37"/>
  </w:num>
  <w:num w:numId="30">
    <w:abstractNumId w:val="31"/>
  </w:num>
  <w:num w:numId="31">
    <w:abstractNumId w:val="36"/>
  </w:num>
  <w:num w:numId="32">
    <w:abstractNumId w:val="7"/>
  </w:num>
  <w:num w:numId="33">
    <w:abstractNumId w:val="9"/>
  </w:num>
  <w:num w:numId="34">
    <w:abstractNumId w:val="6"/>
  </w:num>
  <w:num w:numId="35">
    <w:abstractNumId w:val="29"/>
  </w:num>
  <w:num w:numId="36">
    <w:abstractNumId w:val="16"/>
  </w:num>
  <w:num w:numId="37">
    <w:abstractNumId w:val="2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5E"/>
    <w:rsid w:val="00074958"/>
    <w:rsid w:val="00094AE3"/>
    <w:rsid w:val="00140623"/>
    <w:rsid w:val="00147CAF"/>
    <w:rsid w:val="001678E9"/>
    <w:rsid w:val="00213F5E"/>
    <w:rsid w:val="00275339"/>
    <w:rsid w:val="0032260A"/>
    <w:rsid w:val="00391A54"/>
    <w:rsid w:val="003A4BA7"/>
    <w:rsid w:val="00486D0D"/>
    <w:rsid w:val="00501EC1"/>
    <w:rsid w:val="006021E5"/>
    <w:rsid w:val="00725685"/>
    <w:rsid w:val="0074761E"/>
    <w:rsid w:val="00766157"/>
    <w:rsid w:val="0079212C"/>
    <w:rsid w:val="007D77BB"/>
    <w:rsid w:val="0082515A"/>
    <w:rsid w:val="00827885"/>
    <w:rsid w:val="00850B63"/>
    <w:rsid w:val="00874CF4"/>
    <w:rsid w:val="008D7696"/>
    <w:rsid w:val="00904652"/>
    <w:rsid w:val="00A106A5"/>
    <w:rsid w:val="00AC2C7F"/>
    <w:rsid w:val="00AD01AB"/>
    <w:rsid w:val="00AE7C9F"/>
    <w:rsid w:val="00B304BA"/>
    <w:rsid w:val="00B46BC0"/>
    <w:rsid w:val="00B54047"/>
    <w:rsid w:val="00B61EEC"/>
    <w:rsid w:val="00B74885"/>
    <w:rsid w:val="00B74F0E"/>
    <w:rsid w:val="00BC4373"/>
    <w:rsid w:val="00C6283B"/>
    <w:rsid w:val="00CE47C4"/>
    <w:rsid w:val="00CE6F6E"/>
    <w:rsid w:val="00D65FA9"/>
    <w:rsid w:val="00D6606B"/>
    <w:rsid w:val="00D75396"/>
    <w:rsid w:val="00DC536D"/>
    <w:rsid w:val="00DF6B5B"/>
    <w:rsid w:val="00E3564E"/>
    <w:rsid w:val="00EA7DFE"/>
    <w:rsid w:val="00F439A0"/>
    <w:rsid w:val="00F754F0"/>
    <w:rsid w:val="00FD0A38"/>
    <w:rsid w:val="00F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600"/>
  <w15:docId w15:val="{E8A66359-5E42-4D38-A275-67F56A5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B5B"/>
  </w:style>
  <w:style w:type="paragraph" w:styleId="3">
    <w:name w:val="heading 3"/>
    <w:basedOn w:val="a"/>
    <w:link w:val="30"/>
    <w:uiPriority w:val="9"/>
    <w:qFormat/>
    <w:rsid w:val="00C62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28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A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6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61EE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304BA"/>
    <w:pPr>
      <w:ind w:left="720"/>
      <w:contextualSpacing/>
    </w:pPr>
  </w:style>
  <w:style w:type="character" w:customStyle="1" w:styleId="docdata">
    <w:name w:val="docdata"/>
    <w:aliases w:val="docy,v5,1587,bqiaagaaeyqcaaagiaiaaaoabqaabagfaaaaaaaaaaaaaaaaaaaaaaaaaaaaaaaaaaaaaaaaaaaaaaaaaaaaaaaaaaaaaaaaaaaaaaaaaaaaaaaaaaaaaaaaaaaaaaaaaaaaaaaaaaaaaaaaaaaaaaaaaaaaaaaaaaaaaaaaaaaaaaaaaaaaaaaaaaaaaaaaaaaaaaaaaaaaaaaaaaaaaaaaaaaaaaaaaaaaaaaa"/>
    <w:basedOn w:val="a0"/>
    <w:rsid w:val="003A4BA7"/>
  </w:style>
  <w:style w:type="paragraph" w:styleId="a7">
    <w:name w:val="Normal (Web)"/>
    <w:basedOn w:val="a"/>
    <w:uiPriority w:val="99"/>
    <w:semiHidden/>
    <w:unhideWhenUsed/>
    <w:rsid w:val="00874CF4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628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28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6283B"/>
    <w:rPr>
      <w:b/>
      <w:bCs/>
    </w:rPr>
  </w:style>
  <w:style w:type="paragraph" w:customStyle="1" w:styleId="ds-markdown-paragraph">
    <w:name w:val="ds-markdown-paragraph"/>
    <w:basedOn w:val="a"/>
    <w:rsid w:val="00C62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C62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B953-8CAA-4AE9-AAA0-AD8DA6A9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Tishin Mikhail</dc:creator>
  <cp:lastModifiedBy>Ауд-Нагатинская-811 Студент</cp:lastModifiedBy>
  <cp:revision>2</cp:revision>
  <dcterms:created xsi:type="dcterms:W3CDTF">2025-04-28T17:03:00Z</dcterms:created>
  <dcterms:modified xsi:type="dcterms:W3CDTF">2025-04-28T17:03:00Z</dcterms:modified>
</cp:coreProperties>
</file>