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E4" w:rsidRDefault="00E41DE4" w:rsidP="00E41DE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-396875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E41DE4" w:rsidRDefault="00E41DE4" w:rsidP="00E41D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E41DE4" w:rsidTr="00E41DE4">
        <w:trPr>
          <w:trHeight w:val="340"/>
        </w:trPr>
        <w:tc>
          <w:tcPr>
            <w:tcW w:w="3118" w:type="dxa"/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E41DE4" w:rsidTr="00E41DE4">
        <w:trPr>
          <w:trHeight w:val="340"/>
        </w:trPr>
        <w:tc>
          <w:tcPr>
            <w:tcW w:w="3118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E41DE4" w:rsidTr="00E41DE4">
        <w:trPr>
          <w:trHeight w:val="340"/>
        </w:trPr>
        <w:tc>
          <w:tcPr>
            <w:tcW w:w="3118" w:type="dxa"/>
            <w:hideMark/>
          </w:tcPr>
          <w:p w:rsidR="00E41DE4" w:rsidRDefault="00E41DE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E41DE4" w:rsidTr="00E41DE4">
        <w:trPr>
          <w:trHeight w:val="340"/>
        </w:trPr>
        <w:tc>
          <w:tcPr>
            <w:tcW w:w="3118" w:type="dxa"/>
            <w:hideMark/>
          </w:tcPr>
          <w:p w:rsidR="00E41DE4" w:rsidRDefault="00E41DE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E41DE4" w:rsidTr="00E41DE4">
        <w:trPr>
          <w:trHeight w:val="340"/>
        </w:trPr>
        <w:tc>
          <w:tcPr>
            <w:tcW w:w="3118" w:type="dxa"/>
            <w:hideMark/>
          </w:tcPr>
          <w:p w:rsidR="00E41DE4" w:rsidRDefault="00E41DE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41DE4" w:rsidRDefault="00E41DE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3F2EF"/>
              </w:rPr>
              <w:t>Очная</w:t>
            </w:r>
          </w:p>
        </w:tc>
      </w:tr>
      <w:tr w:rsidR="00E41DE4" w:rsidTr="00E41DE4">
        <w:trPr>
          <w:trHeight w:val="340"/>
        </w:trPr>
        <w:tc>
          <w:tcPr>
            <w:tcW w:w="3118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E41DE4" w:rsidTr="00E41DE4">
        <w:trPr>
          <w:trHeight w:val="340"/>
        </w:trPr>
        <w:tc>
          <w:tcPr>
            <w:tcW w:w="3118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1DE4" w:rsidRDefault="00E41DE4" w:rsidP="00E41D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41DE4" w:rsidRDefault="00E41DE4" w:rsidP="00E41D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DE4" w:rsidRDefault="00E41DE4" w:rsidP="00E41DE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Лабораторный практикум № 6.</w:t>
      </w:r>
    </w:p>
    <w:tbl>
      <w:tblPr>
        <w:tblStyle w:val="a4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41DE4" w:rsidTr="00E41DE4">
        <w:tc>
          <w:tcPr>
            <w:tcW w:w="1417" w:type="dxa"/>
            <w:hideMark/>
          </w:tcPr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41DE4">
              <w:rPr>
                <w:rStyle w:val="a5"/>
                <w:bCs/>
                <w:color w:val="0D0D0D" w:themeColor="text1" w:themeTint="F2"/>
                <w:sz w:val="28"/>
                <w:szCs w:val="28"/>
                <w:shd w:val="clear" w:color="auto" w:fill="FFFFFF"/>
              </w:rPr>
              <w:t>Планирование и организация проекта создания и развития архитектуры предприятия</w:t>
            </w:r>
          </w:p>
        </w:tc>
      </w:tr>
      <w:tr w:rsidR="00E41DE4" w:rsidTr="00E41DE4">
        <w:tc>
          <w:tcPr>
            <w:tcW w:w="1417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E41DE4" w:rsidTr="00E41DE4">
        <w:tc>
          <w:tcPr>
            <w:tcW w:w="1417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DE4" w:rsidTr="00E41DE4">
        <w:tc>
          <w:tcPr>
            <w:tcW w:w="2268" w:type="dxa"/>
            <w:gridSpan w:val="3"/>
          </w:tcPr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1DE4" w:rsidRDefault="00E41D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41DE4" w:rsidTr="00E41DE4">
        <w:tc>
          <w:tcPr>
            <w:tcW w:w="2268" w:type="dxa"/>
            <w:gridSpan w:val="3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E41DE4" w:rsidRDefault="00E41DE4" w:rsidP="00E41D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DE4" w:rsidRDefault="00E41DE4" w:rsidP="00E41D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E41DE4" w:rsidTr="00E41DE4">
        <w:tc>
          <w:tcPr>
            <w:tcW w:w="2061" w:type="dxa"/>
            <w:hideMark/>
          </w:tcPr>
          <w:p w:rsidR="00E41DE4" w:rsidRDefault="00E41DE4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Сидоренко Павел Алексеевич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DE4" w:rsidTr="00E41DE4">
        <w:tc>
          <w:tcPr>
            <w:tcW w:w="2061" w:type="dxa"/>
          </w:tcPr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E41DE4" w:rsidTr="00E41DE4">
        <w:tc>
          <w:tcPr>
            <w:tcW w:w="2061" w:type="dxa"/>
            <w:hideMark/>
          </w:tcPr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DE4" w:rsidTr="00E41DE4">
        <w:tc>
          <w:tcPr>
            <w:tcW w:w="2061" w:type="dxa"/>
          </w:tcPr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1DE4" w:rsidRDefault="00E41DE4" w:rsidP="00E41D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41DE4" w:rsidRDefault="00E41DE4" w:rsidP="00E41D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41DE4" w:rsidTr="00E41DE4">
        <w:tc>
          <w:tcPr>
            <w:tcW w:w="2155" w:type="dxa"/>
            <w:hideMark/>
          </w:tcPr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DE4" w:rsidTr="00E41DE4">
        <w:tc>
          <w:tcPr>
            <w:tcW w:w="2155" w:type="dxa"/>
          </w:tcPr>
          <w:p w:rsidR="00E41DE4" w:rsidRDefault="00E41D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1DE4" w:rsidRDefault="00E41D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4552BA" w:rsidRDefault="00E41DE4" w:rsidP="004552BA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2025 г.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lastRenderedPageBreak/>
        <w:t>Задание 1: Разработка основных бизнес-моделей и моделей архитектуры информации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1. Выбор ключевого бизнес-процесса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Пример: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Допустим, вы выбрали процесс "Обработка заказов клиентов" для интернет-магазина.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2. Разработка диаграмм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Диаграмма прецедентов (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Use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Case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):</w:t>
      </w:r>
    </w:p>
    <w:p w:rsidR="004552BA" w:rsidRPr="004552BA" w:rsidRDefault="004552BA" w:rsidP="004552BA">
      <w:pPr>
        <w:numPr>
          <w:ilvl w:val="0"/>
          <w:numId w:val="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Актеры: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Клиент, Менеджер, Система управления заказами.</w:t>
      </w:r>
    </w:p>
    <w:p w:rsidR="004552BA" w:rsidRPr="004552BA" w:rsidRDefault="004552BA" w:rsidP="004552BA">
      <w:pPr>
        <w:numPr>
          <w:ilvl w:val="0"/>
          <w:numId w:val="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Прецеденты: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Размещение заказа, Обработка заказа, Отмена заказа, Просмотр статуса заказа.</w:t>
      </w:r>
    </w:p>
    <w:p w:rsidR="004552BA" w:rsidRPr="004552BA" w:rsidRDefault="004552BA" w:rsidP="004552BA">
      <w:pPr>
        <w:numPr>
          <w:ilvl w:val="0"/>
          <w:numId w:val="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Взаимосвязи: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Клиент размещает заказ, Менеджер обрабатывает заказ, Клиент отменяет заказ, Клиент просматривает статус заказа.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Диаграмма деятельности (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Activity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):</w:t>
      </w:r>
    </w:p>
    <w:p w:rsidR="004552BA" w:rsidRPr="004552BA" w:rsidRDefault="004552BA" w:rsidP="004552BA">
      <w:pPr>
        <w:numPr>
          <w:ilvl w:val="0"/>
          <w:numId w:val="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Начало: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Клиент размещает заказ.</w:t>
      </w:r>
    </w:p>
    <w:p w:rsidR="004552BA" w:rsidRPr="004552BA" w:rsidRDefault="004552BA" w:rsidP="004552BA">
      <w:pPr>
        <w:numPr>
          <w:ilvl w:val="0"/>
          <w:numId w:val="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Действия: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Проверка наличия товара, Подтверждение заказа, Упаковка товара, Отправка товара, Обновление статуса заказа.</w:t>
      </w:r>
    </w:p>
    <w:p w:rsidR="004552BA" w:rsidRPr="004552BA" w:rsidRDefault="004552BA" w:rsidP="004552BA">
      <w:pPr>
        <w:numPr>
          <w:ilvl w:val="0"/>
          <w:numId w:val="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Решения: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Если товар отсутствует, уведомление клиента.</w:t>
      </w:r>
    </w:p>
    <w:p w:rsidR="004552BA" w:rsidRPr="004552BA" w:rsidRDefault="004552BA" w:rsidP="004552BA">
      <w:pPr>
        <w:numPr>
          <w:ilvl w:val="0"/>
          <w:numId w:val="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Конец: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Заказ выполнен.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Диаграмма классов (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Class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):</w:t>
      </w:r>
    </w:p>
    <w:p w:rsidR="004552BA" w:rsidRPr="004552BA" w:rsidRDefault="004552BA" w:rsidP="004552BA">
      <w:pPr>
        <w:numPr>
          <w:ilvl w:val="0"/>
          <w:numId w:val="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Классы: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Заказ, Товар, Клиент, Менеджер.</w:t>
      </w:r>
    </w:p>
    <w:p w:rsidR="004552BA" w:rsidRPr="004552BA" w:rsidRDefault="004552BA" w:rsidP="004552BA">
      <w:pPr>
        <w:numPr>
          <w:ilvl w:val="0"/>
          <w:numId w:val="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Атрибуты: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Заказ (ID, Дата, Статус), Товар (ID, Название, Цена), Клиент (ID, Имя, Контактная информация), Менеджер (ID, Имя).</w:t>
      </w:r>
    </w:p>
    <w:p w:rsidR="004552BA" w:rsidRPr="004552BA" w:rsidRDefault="004552BA" w:rsidP="004552BA">
      <w:pPr>
        <w:numPr>
          <w:ilvl w:val="0"/>
          <w:numId w:val="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Методы: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 Заказ (Создать, </w:t>
      </w:r>
      <w:proofErr w:type="gramStart"/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Обновить</w:t>
      </w:r>
      <w:proofErr w:type="gramEnd"/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 xml:space="preserve"> статус), Товар (Проверить наличие), Клиент (Разместить заказ), Менеджер (Обработать заказ).</w:t>
      </w:r>
    </w:p>
    <w:p w:rsidR="004552BA" w:rsidRPr="004552BA" w:rsidRDefault="004552BA" w:rsidP="004552BA">
      <w:pPr>
        <w:numPr>
          <w:ilvl w:val="0"/>
          <w:numId w:val="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Связи: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Заказ связан с Товаром и Клиентом, Менеджер обрабатывает Заказ.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Диаграмма взаимодействия (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Sequence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Diagram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):</w:t>
      </w:r>
    </w:p>
    <w:p w:rsidR="004552BA" w:rsidRPr="004552BA" w:rsidRDefault="004552BA" w:rsidP="004552BA">
      <w:pPr>
        <w:numPr>
          <w:ilvl w:val="0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Объекты: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Клиент, Система управления заказами, Менеджер.</w:t>
      </w:r>
    </w:p>
    <w:p w:rsidR="004552BA" w:rsidRPr="004552BA" w:rsidRDefault="004552BA" w:rsidP="004552BA">
      <w:pPr>
        <w:numPr>
          <w:ilvl w:val="0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Последовательность:</w:t>
      </w:r>
    </w:p>
    <w:p w:rsidR="004552BA" w:rsidRPr="004552BA" w:rsidRDefault="004552BA" w:rsidP="004552BA">
      <w:pPr>
        <w:numPr>
          <w:ilvl w:val="1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Клиент отправляет запрос на размещение заказа.</w:t>
      </w:r>
    </w:p>
    <w:p w:rsidR="004552BA" w:rsidRPr="004552BA" w:rsidRDefault="004552BA" w:rsidP="004552BA">
      <w:pPr>
        <w:numPr>
          <w:ilvl w:val="1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Система управления заказами проверяет наличие товара.</w:t>
      </w:r>
    </w:p>
    <w:p w:rsidR="004552BA" w:rsidRPr="004552BA" w:rsidRDefault="004552BA" w:rsidP="004552BA">
      <w:pPr>
        <w:numPr>
          <w:ilvl w:val="1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lastRenderedPageBreak/>
        <w:t>Система управления заказами подтверждает заказ.</w:t>
      </w:r>
    </w:p>
    <w:p w:rsidR="004552BA" w:rsidRPr="004552BA" w:rsidRDefault="004552BA" w:rsidP="004552BA">
      <w:pPr>
        <w:numPr>
          <w:ilvl w:val="1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Менеджер получает уведомление о новом заказе.</w:t>
      </w:r>
    </w:p>
    <w:p w:rsidR="004552BA" w:rsidRPr="004552BA" w:rsidRDefault="004552BA" w:rsidP="004552BA">
      <w:pPr>
        <w:numPr>
          <w:ilvl w:val="1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Менеджер обрабатывает заказ.</w:t>
      </w:r>
    </w:p>
    <w:p w:rsidR="004552BA" w:rsidRPr="004552BA" w:rsidRDefault="004552BA" w:rsidP="004552BA">
      <w:pPr>
        <w:numPr>
          <w:ilvl w:val="1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Система управления заказами обновляет статус заказа.</w:t>
      </w:r>
    </w:p>
    <w:p w:rsidR="004552BA" w:rsidRPr="004552BA" w:rsidRDefault="004552BA" w:rsidP="004552BA">
      <w:pPr>
        <w:numPr>
          <w:ilvl w:val="1"/>
          <w:numId w:val="4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Клиент получает уведомление о статусе заказа.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3. Использование программных средств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Для создания диаграмм можно использовать следующие инструменты:</w:t>
      </w:r>
    </w:p>
    <w:p w:rsidR="004552BA" w:rsidRPr="004552BA" w:rsidRDefault="004552BA" w:rsidP="004552BA">
      <w:pPr>
        <w:numPr>
          <w:ilvl w:val="0"/>
          <w:numId w:val="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Microsoft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Visio</w:t>
      </w:r>
      <w:proofErr w:type="spellEnd"/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: Удобен для создания различных типов диаграмм.</w:t>
      </w:r>
    </w:p>
    <w:p w:rsidR="004552BA" w:rsidRPr="004552BA" w:rsidRDefault="004552BA" w:rsidP="004552BA">
      <w:pPr>
        <w:numPr>
          <w:ilvl w:val="0"/>
          <w:numId w:val="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Lucidchart</w:t>
      </w:r>
      <w:proofErr w:type="spellEnd"/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: Онлайн-инструмент для создания диаграмм с возможностью совместной работы.</w:t>
      </w:r>
    </w:p>
    <w:p w:rsidR="004552BA" w:rsidRPr="004552BA" w:rsidRDefault="004552BA" w:rsidP="004552BA">
      <w:pPr>
        <w:numPr>
          <w:ilvl w:val="0"/>
          <w:numId w:val="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Draw.io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: Бесплатный онлайн-инструмент для создания диаграмм.</w:t>
      </w:r>
    </w:p>
    <w:p w:rsidR="004552BA" w:rsidRPr="004552BA" w:rsidRDefault="004552BA" w:rsidP="004552BA">
      <w:pPr>
        <w:numPr>
          <w:ilvl w:val="0"/>
          <w:numId w:val="5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Enterprise</w:t>
      </w:r>
      <w:proofErr w:type="spellEnd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Architect</w:t>
      </w:r>
      <w:proofErr w:type="spellEnd"/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: Профессиональный инструмент для моделирования архитектуры.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Задание 2: Расчет затрат и экономической эффективности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1. Определение затрат на разработку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Трудозатраты:</w:t>
      </w:r>
    </w:p>
    <w:p w:rsidR="004552BA" w:rsidRPr="004552BA" w:rsidRDefault="004552BA" w:rsidP="004552BA">
      <w:pPr>
        <w:numPr>
          <w:ilvl w:val="0"/>
          <w:numId w:val="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Анализ требований: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20 человеко-часов.</w:t>
      </w:r>
    </w:p>
    <w:p w:rsidR="004552BA" w:rsidRPr="004552BA" w:rsidRDefault="004552BA" w:rsidP="004552BA">
      <w:pPr>
        <w:numPr>
          <w:ilvl w:val="0"/>
          <w:numId w:val="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Разработка архитектуры: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80 человеко-часов.</w:t>
      </w:r>
    </w:p>
    <w:p w:rsidR="004552BA" w:rsidRPr="004552BA" w:rsidRDefault="004552BA" w:rsidP="004552BA">
      <w:pPr>
        <w:numPr>
          <w:ilvl w:val="0"/>
          <w:numId w:val="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Тестирование: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30 человеко-часов.</w:t>
      </w:r>
    </w:p>
    <w:p w:rsidR="004552BA" w:rsidRPr="004552BA" w:rsidRDefault="004552BA" w:rsidP="004552BA">
      <w:pPr>
        <w:numPr>
          <w:ilvl w:val="0"/>
          <w:numId w:val="6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Внедрение: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40 человеко-часов.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Материальные затраты:</w:t>
      </w:r>
    </w:p>
    <w:p w:rsidR="004552BA" w:rsidRPr="004552BA" w:rsidRDefault="004552BA" w:rsidP="004552BA">
      <w:pPr>
        <w:numPr>
          <w:ilvl w:val="0"/>
          <w:numId w:val="7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Программное обеспечение: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50,000 рублей.</w:t>
      </w:r>
    </w:p>
    <w:p w:rsidR="004552BA" w:rsidRPr="004552BA" w:rsidRDefault="004552BA" w:rsidP="004552BA">
      <w:pPr>
        <w:numPr>
          <w:ilvl w:val="0"/>
          <w:numId w:val="7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Оборудование: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30,000 рублей.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Прочие затраты:</w:t>
      </w:r>
    </w:p>
    <w:p w:rsidR="004552BA" w:rsidRPr="004552BA" w:rsidRDefault="004552BA" w:rsidP="004552BA">
      <w:pPr>
        <w:numPr>
          <w:ilvl w:val="0"/>
          <w:numId w:val="8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Обучение: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20,000 рублей.</w:t>
      </w:r>
    </w:p>
    <w:p w:rsidR="004552BA" w:rsidRPr="004552BA" w:rsidRDefault="004552BA" w:rsidP="004552BA">
      <w:pPr>
        <w:numPr>
          <w:ilvl w:val="0"/>
          <w:numId w:val="8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Консультации: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40,000 рублей.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2. Определение затрат на сопровождение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Техническая поддержка:</w:t>
      </w:r>
    </w:p>
    <w:p w:rsidR="004552BA" w:rsidRPr="004552BA" w:rsidRDefault="004552BA" w:rsidP="004552BA">
      <w:pPr>
        <w:numPr>
          <w:ilvl w:val="0"/>
          <w:numId w:val="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Ежемесячные затраты: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10,000 рублей.</w:t>
      </w:r>
    </w:p>
    <w:p w:rsidR="004552BA" w:rsidRPr="004552BA" w:rsidRDefault="004552BA" w:rsidP="004552BA">
      <w:pPr>
        <w:numPr>
          <w:ilvl w:val="0"/>
          <w:numId w:val="9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lastRenderedPageBreak/>
        <w:t>Годовые затраты: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120,000 рублей.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Обучение персонала:</w:t>
      </w:r>
    </w:p>
    <w:p w:rsidR="004552BA" w:rsidRPr="004552BA" w:rsidRDefault="004552BA" w:rsidP="004552BA">
      <w:pPr>
        <w:numPr>
          <w:ilvl w:val="0"/>
          <w:numId w:val="1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Первоначальное обучение: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20,000 рублей.</w:t>
      </w:r>
    </w:p>
    <w:p w:rsidR="004552BA" w:rsidRPr="004552BA" w:rsidRDefault="004552BA" w:rsidP="004552BA">
      <w:pPr>
        <w:numPr>
          <w:ilvl w:val="0"/>
          <w:numId w:val="10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Ежегодное обучение: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10,000 рублей.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3. Расчет экономической эффективности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Определение выгод:</w:t>
      </w:r>
    </w:p>
    <w:p w:rsidR="004552BA" w:rsidRPr="004552BA" w:rsidRDefault="004552BA" w:rsidP="004552BA">
      <w:pPr>
        <w:numPr>
          <w:ilvl w:val="0"/>
          <w:numId w:val="1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Увеличение продаж: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500,000 рублей в год.</w:t>
      </w:r>
    </w:p>
    <w:p w:rsidR="004552BA" w:rsidRPr="004552BA" w:rsidRDefault="004552BA" w:rsidP="004552BA">
      <w:pPr>
        <w:numPr>
          <w:ilvl w:val="0"/>
          <w:numId w:val="1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Снижение затрат на обработку заказов: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200,000 рублей в год.</w:t>
      </w:r>
    </w:p>
    <w:p w:rsidR="004552BA" w:rsidRPr="004552BA" w:rsidRDefault="004552BA" w:rsidP="004552BA">
      <w:pPr>
        <w:numPr>
          <w:ilvl w:val="0"/>
          <w:numId w:val="11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Улучшение качества обслуживания: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100,000 рублей в год.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Расчет окупаемости:</w:t>
      </w:r>
    </w:p>
    <w:p w:rsidR="004552BA" w:rsidRPr="004552BA" w:rsidRDefault="004552BA" w:rsidP="004552BA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Общие затраты на разработку: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160,000 рублей.</w:t>
      </w:r>
    </w:p>
    <w:p w:rsidR="004552BA" w:rsidRPr="004552BA" w:rsidRDefault="004552BA" w:rsidP="004552BA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Общие затраты на сопровождение (первый год):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150,000 рублей.</w:t>
      </w:r>
    </w:p>
    <w:p w:rsidR="004552BA" w:rsidRPr="004552BA" w:rsidRDefault="004552BA" w:rsidP="004552BA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Общие выгоды (первый год):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800,000 рублей.</w:t>
      </w:r>
    </w:p>
    <w:p w:rsidR="004552BA" w:rsidRPr="004552BA" w:rsidRDefault="004552BA" w:rsidP="004552BA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Чистая прибыль (первый год):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590,000 рублей.</w:t>
      </w:r>
    </w:p>
    <w:p w:rsidR="004552BA" w:rsidRPr="004552BA" w:rsidRDefault="004552BA" w:rsidP="004552BA">
      <w:pPr>
        <w:numPr>
          <w:ilvl w:val="0"/>
          <w:numId w:val="12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Срок окупаемости: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4 месяца.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Рентабельность:</w:t>
      </w:r>
    </w:p>
    <w:p w:rsidR="004552BA" w:rsidRPr="004552BA" w:rsidRDefault="004552BA" w:rsidP="004552BA">
      <w:pPr>
        <w:numPr>
          <w:ilvl w:val="0"/>
          <w:numId w:val="13"/>
        </w:num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r w:rsidRPr="004552B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Рентабельность инвестиций (ROI):</w:t>
      </w:r>
      <w:r w:rsidRPr="004552BA">
        <w:rPr>
          <w:rFonts w:ascii="TimesNewRomanPS-BoldMT" w:eastAsia="Calibri" w:hAnsi="TimesNewRomanPS-BoldMT"/>
          <w:bCs/>
          <w:color w:val="000000"/>
          <w:sz w:val="28"/>
          <w:szCs w:val="28"/>
        </w:rPr>
        <w:t> (590,000 / 310,000) * 100% = 189%.</w:t>
      </w:r>
    </w:p>
    <w:p w:rsidR="004552BA" w:rsidRPr="004552BA" w:rsidRDefault="004552BA" w:rsidP="004552BA">
      <w:pPr>
        <w:rPr>
          <w:rFonts w:ascii="TimesNewRomanPS-BoldMT" w:eastAsia="Calibri" w:hAnsi="TimesNewRomanPS-BoldMT"/>
          <w:bCs/>
          <w:color w:val="000000"/>
          <w:sz w:val="28"/>
          <w:szCs w:val="28"/>
        </w:rPr>
      </w:pPr>
      <w:bookmarkStart w:id="0" w:name="_GoBack"/>
      <w:bookmarkEnd w:id="0"/>
    </w:p>
    <w:sectPr w:rsidR="004552BA" w:rsidRPr="0045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8FA"/>
    <w:multiLevelType w:val="multilevel"/>
    <w:tmpl w:val="95B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8636B"/>
    <w:multiLevelType w:val="multilevel"/>
    <w:tmpl w:val="7A2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361C7"/>
    <w:multiLevelType w:val="multilevel"/>
    <w:tmpl w:val="D0C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F0BB1"/>
    <w:multiLevelType w:val="multilevel"/>
    <w:tmpl w:val="50E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665E8"/>
    <w:multiLevelType w:val="multilevel"/>
    <w:tmpl w:val="8AA0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30D05"/>
    <w:multiLevelType w:val="multilevel"/>
    <w:tmpl w:val="5AE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FC12D9"/>
    <w:multiLevelType w:val="multilevel"/>
    <w:tmpl w:val="8552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A5E23"/>
    <w:multiLevelType w:val="multilevel"/>
    <w:tmpl w:val="745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8523F9"/>
    <w:multiLevelType w:val="multilevel"/>
    <w:tmpl w:val="8A9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19195B"/>
    <w:multiLevelType w:val="multilevel"/>
    <w:tmpl w:val="EF66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963FBC"/>
    <w:multiLevelType w:val="multilevel"/>
    <w:tmpl w:val="B3D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C85BD9"/>
    <w:multiLevelType w:val="multilevel"/>
    <w:tmpl w:val="DBF2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042AC2"/>
    <w:multiLevelType w:val="multilevel"/>
    <w:tmpl w:val="0290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2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F7"/>
    <w:rsid w:val="004552BA"/>
    <w:rsid w:val="00CC00F7"/>
    <w:rsid w:val="00D96DC0"/>
    <w:rsid w:val="00E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801A"/>
  <w15:chartTrackingRefBased/>
  <w15:docId w15:val="{5E7F7BEB-E924-4FB0-9A30-AE87BD02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DE4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1DE4"/>
    <w:pPr>
      <w:spacing w:after="0" w:line="240" w:lineRule="auto"/>
    </w:pPr>
  </w:style>
  <w:style w:type="table" w:styleId="a4">
    <w:name w:val="Table Grid"/>
    <w:basedOn w:val="a1"/>
    <w:uiPriority w:val="39"/>
    <w:rsid w:val="00E41D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E41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Anderson</dc:creator>
  <cp:keywords/>
  <dc:description/>
  <cp:lastModifiedBy>Konstantin Anderson</cp:lastModifiedBy>
  <cp:revision>4</cp:revision>
  <dcterms:created xsi:type="dcterms:W3CDTF">2025-04-20T19:07:00Z</dcterms:created>
  <dcterms:modified xsi:type="dcterms:W3CDTF">2025-04-20T19:14:00Z</dcterms:modified>
</cp:coreProperties>
</file>