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BC9867" w14:textId="77777777" w:rsidR="00312B68" w:rsidRDefault="00312B68" w:rsidP="00312B68">
      <w:pPr>
        <w:spacing w:line="276" w:lineRule="auto"/>
        <w:jc w:val="center"/>
        <w:rPr>
          <w:rFonts w:ascii="Times New Roman" w:hAnsi="Times New Roman" w:cs="Times New Roman"/>
          <w:b/>
          <w:bCs/>
          <w:color w:val="000000"/>
          <w:sz w:val="26"/>
          <w:szCs w:val="26"/>
        </w:rPr>
      </w:pPr>
      <w:r>
        <w:rPr>
          <w:noProof/>
          <w:lang w:eastAsia="ru-RU"/>
        </w:rPr>
        <w:drawing>
          <wp:anchor distT="0" distB="0" distL="114300" distR="114300" simplePos="0" relativeHeight="251659264" behindDoc="0" locked="0" layoutInCell="1" allowOverlap="1" wp14:anchorId="4EAF8CBE" wp14:editId="3FB7377B">
            <wp:simplePos x="0" y="0"/>
            <wp:positionH relativeFrom="margin">
              <wp:posOffset>-1094105</wp:posOffset>
            </wp:positionH>
            <wp:positionV relativeFrom="margin">
              <wp:posOffset>-90170</wp:posOffset>
            </wp:positionV>
            <wp:extent cx="7955280" cy="960120"/>
            <wp:effectExtent l="0" t="0" r="762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955280" cy="96012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color w:val="000000"/>
          <w:sz w:val="26"/>
          <w:szCs w:val="26"/>
        </w:rPr>
        <w:t>НЕГОСУДАРСТВЕННОЕ ОБРАЗОВАТЕЛЬНОЕ ЧАСТНОЕ</w:t>
      </w:r>
      <w:r>
        <w:rPr>
          <w:rFonts w:ascii="Times New Roman" w:hAnsi="Times New Roman" w:cs="Times New Roman"/>
          <w:color w:val="000000"/>
          <w:sz w:val="26"/>
          <w:szCs w:val="26"/>
        </w:rPr>
        <w:t xml:space="preserve"> </w:t>
      </w:r>
      <w:r>
        <w:rPr>
          <w:rFonts w:ascii="Times New Roman" w:hAnsi="Times New Roman" w:cs="Times New Roman"/>
          <w:b/>
          <w:bCs/>
          <w:color w:val="000000"/>
          <w:sz w:val="26"/>
          <w:szCs w:val="26"/>
        </w:rPr>
        <w:t>УЧРЕЖДЕНИЕ ВЫСШЕГО ОБРАЗОВАНИЯ</w:t>
      </w:r>
      <w:r>
        <w:rPr>
          <w:rFonts w:ascii="Times New Roman" w:hAnsi="Times New Roman" w:cs="Times New Roman"/>
          <w:color w:val="000000"/>
          <w:sz w:val="26"/>
          <w:szCs w:val="26"/>
        </w:rPr>
        <w:t xml:space="preserve"> </w:t>
      </w:r>
      <w:r>
        <w:rPr>
          <w:rFonts w:ascii="Times New Roman" w:hAnsi="Times New Roman" w:cs="Times New Roman"/>
          <w:b/>
          <w:bCs/>
          <w:color w:val="000000"/>
          <w:sz w:val="26"/>
          <w:szCs w:val="26"/>
        </w:rPr>
        <w:t>«МОСКОВСКИЙ ФИНАНСОВО-ПРОМЫШЛЕННЫЙ УНИВЕРСИТЕТ</w:t>
      </w:r>
      <w:r>
        <w:rPr>
          <w:rFonts w:ascii="Times New Roman" w:hAnsi="Times New Roman" w:cs="Times New Roman"/>
          <w:color w:val="000000"/>
          <w:sz w:val="26"/>
          <w:szCs w:val="26"/>
        </w:rPr>
        <w:t xml:space="preserve"> </w:t>
      </w:r>
      <w:r>
        <w:rPr>
          <w:rFonts w:ascii="Times New Roman" w:hAnsi="Times New Roman" w:cs="Times New Roman"/>
          <w:b/>
          <w:bCs/>
          <w:color w:val="000000"/>
          <w:sz w:val="26"/>
          <w:szCs w:val="26"/>
        </w:rPr>
        <w:t>“СИНЕРГИЯ”»</w:t>
      </w:r>
    </w:p>
    <w:p w14:paraId="582F7FC2" w14:textId="77777777" w:rsidR="00312B68" w:rsidRDefault="00312B68" w:rsidP="00312B68">
      <w:pPr>
        <w:spacing w:line="276" w:lineRule="auto"/>
        <w:jc w:val="center"/>
        <w:rPr>
          <w:rFonts w:ascii="Times New Roman" w:hAnsi="Times New Roman" w:cs="Times New Roman"/>
          <w:sz w:val="26"/>
          <w:szCs w:val="26"/>
        </w:rPr>
      </w:pPr>
    </w:p>
    <w:tbl>
      <w:tblPr>
        <w:tblStyle w:val="a3"/>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8"/>
        <w:gridCol w:w="283"/>
        <w:gridCol w:w="6236"/>
      </w:tblGrid>
      <w:tr w:rsidR="00312B68" w14:paraId="30CD9034" w14:textId="77777777" w:rsidTr="009B4E3B">
        <w:trPr>
          <w:trHeight w:val="340"/>
        </w:trPr>
        <w:tc>
          <w:tcPr>
            <w:tcW w:w="3118" w:type="dxa"/>
            <w:hideMark/>
          </w:tcPr>
          <w:p w14:paraId="3145153C" w14:textId="77777777" w:rsidR="00312B68" w:rsidRDefault="00312B68" w:rsidP="009B4E3B">
            <w:pPr>
              <w:spacing w:line="276" w:lineRule="auto"/>
              <w:jc w:val="center"/>
              <w:rPr>
                <w:sz w:val="26"/>
                <w:szCs w:val="26"/>
              </w:rPr>
            </w:pPr>
            <w:r>
              <w:rPr>
                <w:b/>
                <w:bCs/>
                <w:color w:val="000000"/>
                <w:sz w:val="28"/>
                <w:szCs w:val="28"/>
              </w:rPr>
              <w:t>Факультет/Институт</w:t>
            </w:r>
          </w:p>
        </w:tc>
        <w:tc>
          <w:tcPr>
            <w:tcW w:w="283" w:type="dxa"/>
          </w:tcPr>
          <w:p w14:paraId="424C7DE2" w14:textId="77777777" w:rsidR="00312B68" w:rsidRDefault="00312B68" w:rsidP="009B4E3B">
            <w:pPr>
              <w:spacing w:line="276" w:lineRule="auto"/>
              <w:jc w:val="center"/>
              <w:rPr>
                <w:sz w:val="26"/>
                <w:szCs w:val="26"/>
              </w:rPr>
            </w:pPr>
          </w:p>
        </w:tc>
        <w:tc>
          <w:tcPr>
            <w:tcW w:w="6236" w:type="dxa"/>
            <w:tcBorders>
              <w:top w:val="nil"/>
              <w:left w:val="nil"/>
              <w:bottom w:val="single" w:sz="4" w:space="0" w:color="auto"/>
              <w:right w:val="nil"/>
            </w:tcBorders>
            <w:vAlign w:val="bottom"/>
            <w:hideMark/>
          </w:tcPr>
          <w:p w14:paraId="0B860DD6" w14:textId="77777777" w:rsidR="00312B68" w:rsidRDefault="00312B68" w:rsidP="009B4E3B">
            <w:pPr>
              <w:spacing w:line="276" w:lineRule="auto"/>
              <w:jc w:val="center"/>
              <w:rPr>
                <w:sz w:val="28"/>
                <w:szCs w:val="26"/>
              </w:rPr>
            </w:pPr>
            <w:r>
              <w:rPr>
                <w:sz w:val="28"/>
                <w:szCs w:val="26"/>
              </w:rPr>
              <w:t>Информационных технологий</w:t>
            </w:r>
          </w:p>
        </w:tc>
      </w:tr>
      <w:tr w:rsidR="00312B68" w14:paraId="7FAACAF9" w14:textId="77777777" w:rsidTr="009B4E3B">
        <w:trPr>
          <w:trHeight w:val="340"/>
        </w:trPr>
        <w:tc>
          <w:tcPr>
            <w:tcW w:w="3118" w:type="dxa"/>
          </w:tcPr>
          <w:p w14:paraId="5921DCFA" w14:textId="77777777" w:rsidR="00312B68" w:rsidRDefault="00312B68" w:rsidP="009B4E3B">
            <w:pPr>
              <w:spacing w:line="276" w:lineRule="auto"/>
              <w:jc w:val="center"/>
              <w:rPr>
                <w:sz w:val="26"/>
                <w:szCs w:val="26"/>
              </w:rPr>
            </w:pPr>
          </w:p>
        </w:tc>
        <w:tc>
          <w:tcPr>
            <w:tcW w:w="283" w:type="dxa"/>
          </w:tcPr>
          <w:p w14:paraId="0327449B" w14:textId="77777777" w:rsidR="00312B68" w:rsidRDefault="00312B68" w:rsidP="009B4E3B">
            <w:pPr>
              <w:spacing w:line="276" w:lineRule="auto"/>
              <w:jc w:val="center"/>
              <w:rPr>
                <w:sz w:val="26"/>
                <w:szCs w:val="26"/>
              </w:rPr>
            </w:pPr>
          </w:p>
        </w:tc>
        <w:tc>
          <w:tcPr>
            <w:tcW w:w="6236" w:type="dxa"/>
            <w:tcBorders>
              <w:top w:val="single" w:sz="4" w:space="0" w:color="auto"/>
              <w:left w:val="nil"/>
              <w:bottom w:val="nil"/>
              <w:right w:val="nil"/>
            </w:tcBorders>
            <w:hideMark/>
          </w:tcPr>
          <w:p w14:paraId="147FA35C" w14:textId="77777777" w:rsidR="00312B68" w:rsidRDefault="00312B68" w:rsidP="009B4E3B">
            <w:pPr>
              <w:spacing w:line="276" w:lineRule="auto"/>
              <w:jc w:val="center"/>
              <w:rPr>
                <w:sz w:val="26"/>
                <w:szCs w:val="26"/>
              </w:rPr>
            </w:pPr>
            <w:r>
              <w:rPr>
                <w:sz w:val="18"/>
                <w:szCs w:val="18"/>
              </w:rPr>
              <w:t>(наименование факультета/ Института)</w:t>
            </w:r>
          </w:p>
        </w:tc>
      </w:tr>
      <w:tr w:rsidR="00312B68" w14:paraId="65206D43" w14:textId="77777777" w:rsidTr="009B4E3B">
        <w:trPr>
          <w:trHeight w:val="340"/>
        </w:trPr>
        <w:tc>
          <w:tcPr>
            <w:tcW w:w="3118" w:type="dxa"/>
            <w:hideMark/>
          </w:tcPr>
          <w:p w14:paraId="5639BF65" w14:textId="77777777" w:rsidR="00312B68" w:rsidRDefault="00312B68" w:rsidP="009B4E3B">
            <w:pPr>
              <w:spacing w:line="240" w:lineRule="auto"/>
              <w:jc w:val="center"/>
              <w:rPr>
                <w:b/>
                <w:bCs/>
                <w:color w:val="000000"/>
                <w:sz w:val="28"/>
                <w:szCs w:val="28"/>
              </w:rPr>
            </w:pPr>
            <w:r>
              <w:rPr>
                <w:b/>
                <w:bCs/>
                <w:color w:val="000000"/>
              </w:rPr>
              <w:t xml:space="preserve">Направление/специальность </w:t>
            </w:r>
          </w:p>
        </w:tc>
        <w:tc>
          <w:tcPr>
            <w:tcW w:w="283" w:type="dxa"/>
          </w:tcPr>
          <w:p w14:paraId="00707929" w14:textId="77777777" w:rsidR="00312B68" w:rsidRDefault="00312B68" w:rsidP="009B4E3B">
            <w:pPr>
              <w:spacing w:line="276" w:lineRule="auto"/>
              <w:jc w:val="center"/>
              <w:rPr>
                <w:sz w:val="26"/>
                <w:szCs w:val="26"/>
              </w:rPr>
            </w:pPr>
          </w:p>
        </w:tc>
        <w:tc>
          <w:tcPr>
            <w:tcW w:w="6236" w:type="dxa"/>
            <w:tcBorders>
              <w:top w:val="nil"/>
              <w:left w:val="nil"/>
              <w:bottom w:val="single" w:sz="4" w:space="0" w:color="auto"/>
              <w:right w:val="nil"/>
            </w:tcBorders>
            <w:vAlign w:val="center"/>
            <w:hideMark/>
          </w:tcPr>
          <w:p w14:paraId="75E4C9D8" w14:textId="77777777" w:rsidR="00312B68" w:rsidRPr="00532CB7" w:rsidRDefault="00312B68" w:rsidP="009B4E3B">
            <w:pPr>
              <w:spacing w:line="276" w:lineRule="auto"/>
              <w:jc w:val="center"/>
              <w:rPr>
                <w:sz w:val="28"/>
                <w:szCs w:val="28"/>
              </w:rPr>
            </w:pPr>
            <w:r w:rsidRPr="00532CB7">
              <w:rPr>
                <w:bCs/>
                <w:color w:val="000000" w:themeColor="text1"/>
                <w:sz w:val="28"/>
                <w:szCs w:val="28"/>
                <w:shd w:val="clear" w:color="auto" w:fill="FFFFFF"/>
              </w:rPr>
              <w:t>Разработка, сопровождение и обеспечение безопасности информационных систем</w:t>
            </w:r>
          </w:p>
        </w:tc>
      </w:tr>
      <w:tr w:rsidR="00312B68" w14:paraId="730020C7" w14:textId="77777777" w:rsidTr="009B4E3B">
        <w:trPr>
          <w:trHeight w:val="340"/>
        </w:trPr>
        <w:tc>
          <w:tcPr>
            <w:tcW w:w="3118" w:type="dxa"/>
            <w:hideMark/>
          </w:tcPr>
          <w:p w14:paraId="280C8A38" w14:textId="77777777" w:rsidR="00312B68" w:rsidRDefault="00312B68" w:rsidP="009B4E3B">
            <w:pPr>
              <w:spacing w:line="240" w:lineRule="auto"/>
              <w:ind w:right="-1"/>
              <w:jc w:val="center"/>
              <w:rPr>
                <w:b/>
                <w:bCs/>
                <w:color w:val="000000"/>
                <w:sz w:val="28"/>
                <w:szCs w:val="28"/>
              </w:rPr>
            </w:pPr>
            <w:r>
              <w:rPr>
                <w:b/>
                <w:bCs/>
                <w:color w:val="000000"/>
              </w:rPr>
              <w:t>подготовки:</w:t>
            </w:r>
          </w:p>
        </w:tc>
        <w:tc>
          <w:tcPr>
            <w:tcW w:w="283" w:type="dxa"/>
          </w:tcPr>
          <w:p w14:paraId="041F48E2" w14:textId="77777777" w:rsidR="00312B68" w:rsidRDefault="00312B68" w:rsidP="009B4E3B">
            <w:pPr>
              <w:spacing w:line="276" w:lineRule="auto"/>
              <w:jc w:val="center"/>
              <w:rPr>
                <w:sz w:val="26"/>
                <w:szCs w:val="26"/>
              </w:rPr>
            </w:pPr>
          </w:p>
        </w:tc>
        <w:tc>
          <w:tcPr>
            <w:tcW w:w="6236" w:type="dxa"/>
            <w:tcBorders>
              <w:top w:val="single" w:sz="4" w:space="0" w:color="auto"/>
              <w:left w:val="nil"/>
              <w:bottom w:val="nil"/>
              <w:right w:val="nil"/>
            </w:tcBorders>
            <w:hideMark/>
          </w:tcPr>
          <w:p w14:paraId="3F3BC4F7" w14:textId="77777777" w:rsidR="00312B68" w:rsidRDefault="00312B68" w:rsidP="009B4E3B">
            <w:pPr>
              <w:spacing w:line="240" w:lineRule="auto"/>
              <w:ind w:right="-1"/>
              <w:jc w:val="center"/>
              <w:rPr>
                <w:sz w:val="18"/>
                <w:szCs w:val="18"/>
              </w:rPr>
            </w:pPr>
            <w:r>
              <w:rPr>
                <w:sz w:val="18"/>
                <w:szCs w:val="18"/>
              </w:rPr>
              <w:t>(код и наименование направления /специальности подготовки)</w:t>
            </w:r>
          </w:p>
        </w:tc>
      </w:tr>
      <w:tr w:rsidR="00312B68" w14:paraId="658596B0" w14:textId="77777777" w:rsidTr="009B4E3B">
        <w:trPr>
          <w:trHeight w:val="340"/>
        </w:trPr>
        <w:tc>
          <w:tcPr>
            <w:tcW w:w="3118" w:type="dxa"/>
            <w:hideMark/>
          </w:tcPr>
          <w:p w14:paraId="66F66575" w14:textId="77777777" w:rsidR="00312B68" w:rsidRDefault="00312B68" w:rsidP="009B4E3B">
            <w:pPr>
              <w:spacing w:line="240" w:lineRule="auto"/>
              <w:jc w:val="center"/>
              <w:rPr>
                <w:b/>
                <w:bCs/>
                <w:color w:val="000000"/>
                <w:sz w:val="28"/>
                <w:szCs w:val="28"/>
              </w:rPr>
            </w:pPr>
            <w:r>
              <w:rPr>
                <w:b/>
                <w:bCs/>
                <w:color w:val="000000"/>
              </w:rPr>
              <w:t>Форма обучения</w:t>
            </w:r>
            <w:r>
              <w:rPr>
                <w:b/>
                <w:bCs/>
                <w:color w:val="000000"/>
                <w:sz w:val="28"/>
                <w:szCs w:val="28"/>
              </w:rPr>
              <w:t>:</w:t>
            </w:r>
          </w:p>
        </w:tc>
        <w:tc>
          <w:tcPr>
            <w:tcW w:w="283" w:type="dxa"/>
          </w:tcPr>
          <w:p w14:paraId="159F1A64" w14:textId="77777777" w:rsidR="00312B68" w:rsidRDefault="00312B68" w:rsidP="009B4E3B">
            <w:pPr>
              <w:spacing w:line="276" w:lineRule="auto"/>
              <w:jc w:val="center"/>
              <w:rPr>
                <w:sz w:val="26"/>
                <w:szCs w:val="26"/>
              </w:rPr>
            </w:pPr>
          </w:p>
        </w:tc>
        <w:tc>
          <w:tcPr>
            <w:tcW w:w="6236" w:type="dxa"/>
            <w:tcBorders>
              <w:top w:val="nil"/>
              <w:left w:val="nil"/>
              <w:bottom w:val="single" w:sz="4" w:space="0" w:color="auto"/>
              <w:right w:val="nil"/>
            </w:tcBorders>
            <w:vAlign w:val="center"/>
            <w:hideMark/>
          </w:tcPr>
          <w:p w14:paraId="13C41C7D" w14:textId="77777777" w:rsidR="00312B68" w:rsidRDefault="00312B68" w:rsidP="009B4E3B">
            <w:pPr>
              <w:spacing w:line="240" w:lineRule="auto"/>
              <w:jc w:val="center"/>
              <w:rPr>
                <w:sz w:val="24"/>
                <w:szCs w:val="24"/>
              </w:rPr>
            </w:pPr>
            <w:r>
              <w:rPr>
                <w:sz w:val="24"/>
                <w:szCs w:val="24"/>
              </w:rPr>
              <w:t>очная</w:t>
            </w:r>
          </w:p>
        </w:tc>
      </w:tr>
      <w:tr w:rsidR="00312B68" w14:paraId="6669FA5B" w14:textId="77777777" w:rsidTr="009B4E3B">
        <w:trPr>
          <w:trHeight w:val="340"/>
        </w:trPr>
        <w:tc>
          <w:tcPr>
            <w:tcW w:w="3118" w:type="dxa"/>
          </w:tcPr>
          <w:p w14:paraId="50F2CF61" w14:textId="77777777" w:rsidR="00312B68" w:rsidRDefault="00312B68" w:rsidP="009B4E3B">
            <w:pPr>
              <w:spacing w:line="276" w:lineRule="auto"/>
              <w:jc w:val="center"/>
              <w:rPr>
                <w:sz w:val="26"/>
                <w:szCs w:val="26"/>
              </w:rPr>
            </w:pPr>
          </w:p>
        </w:tc>
        <w:tc>
          <w:tcPr>
            <w:tcW w:w="283" w:type="dxa"/>
          </w:tcPr>
          <w:p w14:paraId="0E0A963B" w14:textId="77777777" w:rsidR="00312B68" w:rsidRDefault="00312B68" w:rsidP="009B4E3B">
            <w:pPr>
              <w:spacing w:line="276" w:lineRule="auto"/>
              <w:jc w:val="center"/>
              <w:rPr>
                <w:sz w:val="26"/>
                <w:szCs w:val="26"/>
              </w:rPr>
            </w:pPr>
          </w:p>
        </w:tc>
        <w:tc>
          <w:tcPr>
            <w:tcW w:w="6236" w:type="dxa"/>
            <w:tcBorders>
              <w:top w:val="single" w:sz="4" w:space="0" w:color="auto"/>
              <w:left w:val="nil"/>
              <w:bottom w:val="nil"/>
              <w:right w:val="nil"/>
            </w:tcBorders>
            <w:hideMark/>
          </w:tcPr>
          <w:p w14:paraId="47320EAE" w14:textId="77777777" w:rsidR="00312B68" w:rsidRDefault="00312B68" w:rsidP="009B4E3B">
            <w:pPr>
              <w:spacing w:line="240" w:lineRule="auto"/>
              <w:ind w:right="-1"/>
              <w:jc w:val="center"/>
              <w:rPr>
                <w:color w:val="000000"/>
                <w:sz w:val="18"/>
                <w:szCs w:val="18"/>
              </w:rPr>
            </w:pPr>
            <w:r>
              <w:rPr>
                <w:color w:val="000000"/>
                <w:sz w:val="18"/>
                <w:szCs w:val="18"/>
              </w:rPr>
              <w:t>(очная, очно-заочная, заочная)</w:t>
            </w:r>
          </w:p>
        </w:tc>
      </w:tr>
      <w:tr w:rsidR="00312B68" w14:paraId="03597083" w14:textId="77777777" w:rsidTr="009B4E3B">
        <w:trPr>
          <w:trHeight w:val="340"/>
        </w:trPr>
        <w:tc>
          <w:tcPr>
            <w:tcW w:w="3118" w:type="dxa"/>
          </w:tcPr>
          <w:p w14:paraId="0AB66A66" w14:textId="77777777" w:rsidR="00312B68" w:rsidRDefault="00312B68" w:rsidP="009B4E3B">
            <w:pPr>
              <w:spacing w:line="276" w:lineRule="auto"/>
              <w:jc w:val="center"/>
              <w:rPr>
                <w:sz w:val="26"/>
                <w:szCs w:val="26"/>
              </w:rPr>
            </w:pPr>
          </w:p>
        </w:tc>
        <w:tc>
          <w:tcPr>
            <w:tcW w:w="283" w:type="dxa"/>
          </w:tcPr>
          <w:p w14:paraId="131C8FC4" w14:textId="77777777" w:rsidR="00312B68" w:rsidRDefault="00312B68" w:rsidP="009B4E3B">
            <w:pPr>
              <w:spacing w:line="276" w:lineRule="auto"/>
              <w:jc w:val="center"/>
              <w:rPr>
                <w:sz w:val="26"/>
                <w:szCs w:val="26"/>
              </w:rPr>
            </w:pPr>
          </w:p>
        </w:tc>
        <w:tc>
          <w:tcPr>
            <w:tcW w:w="6236" w:type="dxa"/>
          </w:tcPr>
          <w:p w14:paraId="49C41B55" w14:textId="77777777" w:rsidR="00312B68" w:rsidRDefault="00312B68" w:rsidP="009B4E3B">
            <w:pPr>
              <w:spacing w:line="276" w:lineRule="auto"/>
              <w:jc w:val="center"/>
              <w:rPr>
                <w:sz w:val="26"/>
                <w:szCs w:val="26"/>
              </w:rPr>
            </w:pPr>
          </w:p>
        </w:tc>
      </w:tr>
    </w:tbl>
    <w:p w14:paraId="193E02E5" w14:textId="77777777" w:rsidR="00312B68" w:rsidRDefault="00312B68" w:rsidP="00312B68">
      <w:pPr>
        <w:spacing w:line="276" w:lineRule="auto"/>
        <w:rPr>
          <w:rFonts w:ascii="Times New Roman" w:hAnsi="Times New Roman" w:cs="Times New Roman"/>
          <w:sz w:val="26"/>
          <w:szCs w:val="26"/>
        </w:rPr>
      </w:pPr>
    </w:p>
    <w:p w14:paraId="7B01D298" w14:textId="438699C1" w:rsidR="00312B68" w:rsidRDefault="00F52B6D" w:rsidP="00312B68">
      <w:pPr>
        <w:spacing w:line="276" w:lineRule="auto"/>
        <w:jc w:val="center"/>
        <w:rPr>
          <w:rFonts w:ascii="Times New Roman" w:hAnsi="Times New Roman" w:cs="Times New Roman"/>
          <w:b/>
          <w:bCs/>
          <w:color w:val="FF0000"/>
          <w:sz w:val="28"/>
          <w:szCs w:val="28"/>
        </w:rPr>
      </w:pPr>
      <w:r>
        <w:rPr>
          <w:rFonts w:ascii="Times New Roman" w:hAnsi="Times New Roman" w:cs="Times New Roman"/>
          <w:b/>
          <w:bCs/>
          <w:color w:val="000000"/>
          <w:sz w:val="28"/>
          <w:szCs w:val="28"/>
        </w:rPr>
        <w:t>Реферат</w:t>
      </w:r>
    </w:p>
    <w:tbl>
      <w:tblPr>
        <w:tblStyle w:val="a3"/>
        <w:tblW w:w="963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283"/>
        <w:gridCol w:w="568"/>
        <w:gridCol w:w="283"/>
        <w:gridCol w:w="7087"/>
      </w:tblGrid>
      <w:tr w:rsidR="00312B68" w14:paraId="56778D75" w14:textId="77777777" w:rsidTr="009B4E3B">
        <w:tc>
          <w:tcPr>
            <w:tcW w:w="1417" w:type="dxa"/>
            <w:hideMark/>
          </w:tcPr>
          <w:p w14:paraId="0FF91565" w14:textId="77777777" w:rsidR="00312B68" w:rsidRDefault="00312B68" w:rsidP="009B4E3B">
            <w:pPr>
              <w:spacing w:line="276" w:lineRule="auto"/>
              <w:rPr>
                <w:sz w:val="26"/>
                <w:szCs w:val="26"/>
              </w:rPr>
            </w:pPr>
            <w:r>
              <w:rPr>
                <w:b/>
                <w:bCs/>
                <w:color w:val="000000"/>
                <w:sz w:val="28"/>
                <w:szCs w:val="28"/>
              </w:rPr>
              <w:t>на тему</w:t>
            </w:r>
          </w:p>
        </w:tc>
        <w:tc>
          <w:tcPr>
            <w:tcW w:w="283" w:type="dxa"/>
          </w:tcPr>
          <w:p w14:paraId="61B6870D" w14:textId="77777777" w:rsidR="00312B68" w:rsidRDefault="00312B68" w:rsidP="009B4E3B">
            <w:pPr>
              <w:spacing w:line="276" w:lineRule="auto"/>
              <w:jc w:val="center"/>
              <w:rPr>
                <w:sz w:val="26"/>
                <w:szCs w:val="26"/>
              </w:rPr>
            </w:pPr>
          </w:p>
        </w:tc>
        <w:tc>
          <w:tcPr>
            <w:tcW w:w="7938" w:type="dxa"/>
            <w:gridSpan w:val="3"/>
            <w:tcBorders>
              <w:top w:val="nil"/>
              <w:left w:val="nil"/>
              <w:bottom w:val="single" w:sz="4" w:space="0" w:color="auto"/>
              <w:right w:val="nil"/>
            </w:tcBorders>
            <w:vAlign w:val="bottom"/>
            <w:hideMark/>
          </w:tcPr>
          <w:p w14:paraId="3267E2E1" w14:textId="5D147343" w:rsidR="00312B68" w:rsidRPr="00EE7876" w:rsidRDefault="00057EE8" w:rsidP="009B4E3B">
            <w:pPr>
              <w:keepNext/>
              <w:tabs>
                <w:tab w:val="left" w:pos="1120"/>
              </w:tabs>
              <w:spacing w:line="360" w:lineRule="auto"/>
              <w:jc w:val="center"/>
              <w:rPr>
                <w:sz w:val="28"/>
                <w:szCs w:val="28"/>
              </w:rPr>
            </w:pPr>
            <w:r w:rsidRPr="00057EE8">
              <w:rPr>
                <w:rFonts w:eastAsia="Times New Roman"/>
                <w:sz w:val="28"/>
                <w:szCs w:val="28"/>
                <w:lang w:eastAsia="ru-RU"/>
              </w:rPr>
              <w:t>Методы отображения моделей компонентов между уровнями архитектуры предприятия</w:t>
            </w:r>
          </w:p>
        </w:tc>
      </w:tr>
      <w:tr w:rsidR="00312B68" w14:paraId="11FDBC31" w14:textId="77777777" w:rsidTr="009B4E3B">
        <w:tc>
          <w:tcPr>
            <w:tcW w:w="1417" w:type="dxa"/>
          </w:tcPr>
          <w:p w14:paraId="437A926D" w14:textId="77777777" w:rsidR="00312B68" w:rsidRDefault="00312B68" w:rsidP="009B4E3B">
            <w:pPr>
              <w:spacing w:line="276" w:lineRule="auto"/>
              <w:jc w:val="center"/>
              <w:rPr>
                <w:sz w:val="26"/>
                <w:szCs w:val="26"/>
              </w:rPr>
            </w:pPr>
          </w:p>
        </w:tc>
        <w:tc>
          <w:tcPr>
            <w:tcW w:w="283" w:type="dxa"/>
          </w:tcPr>
          <w:p w14:paraId="50504008" w14:textId="77777777" w:rsidR="00312B68" w:rsidRDefault="00312B68" w:rsidP="009B4E3B">
            <w:pPr>
              <w:spacing w:line="276" w:lineRule="auto"/>
              <w:jc w:val="center"/>
              <w:rPr>
                <w:sz w:val="26"/>
                <w:szCs w:val="26"/>
              </w:rPr>
            </w:pPr>
          </w:p>
        </w:tc>
        <w:tc>
          <w:tcPr>
            <w:tcW w:w="7938" w:type="dxa"/>
            <w:gridSpan w:val="3"/>
            <w:tcBorders>
              <w:top w:val="single" w:sz="4" w:space="0" w:color="auto"/>
              <w:left w:val="nil"/>
              <w:bottom w:val="nil"/>
              <w:right w:val="nil"/>
            </w:tcBorders>
            <w:hideMark/>
          </w:tcPr>
          <w:p w14:paraId="31B543FB" w14:textId="77777777" w:rsidR="00312B68" w:rsidRDefault="00312B68" w:rsidP="009B4E3B">
            <w:pPr>
              <w:spacing w:line="276" w:lineRule="auto"/>
              <w:jc w:val="center"/>
              <w:rPr>
                <w:sz w:val="26"/>
                <w:szCs w:val="26"/>
              </w:rPr>
            </w:pPr>
            <w:r>
              <w:rPr>
                <w:sz w:val="18"/>
                <w:szCs w:val="18"/>
              </w:rPr>
              <w:t>(наименование темы)</w:t>
            </w:r>
          </w:p>
        </w:tc>
      </w:tr>
      <w:tr w:rsidR="00312B68" w14:paraId="18A5B1C7" w14:textId="77777777" w:rsidTr="009B4E3B">
        <w:tc>
          <w:tcPr>
            <w:tcW w:w="1417" w:type="dxa"/>
          </w:tcPr>
          <w:p w14:paraId="4E296CA1" w14:textId="77777777" w:rsidR="00312B68" w:rsidRDefault="00312B68" w:rsidP="009B4E3B">
            <w:pPr>
              <w:spacing w:line="276" w:lineRule="auto"/>
              <w:jc w:val="center"/>
              <w:rPr>
                <w:sz w:val="26"/>
                <w:szCs w:val="26"/>
              </w:rPr>
            </w:pPr>
          </w:p>
        </w:tc>
        <w:tc>
          <w:tcPr>
            <w:tcW w:w="283" w:type="dxa"/>
          </w:tcPr>
          <w:p w14:paraId="26394B9C" w14:textId="77777777" w:rsidR="00312B68" w:rsidRDefault="00312B68" w:rsidP="009B4E3B">
            <w:pPr>
              <w:spacing w:line="276" w:lineRule="auto"/>
              <w:jc w:val="center"/>
              <w:rPr>
                <w:sz w:val="26"/>
                <w:szCs w:val="26"/>
              </w:rPr>
            </w:pPr>
          </w:p>
        </w:tc>
        <w:tc>
          <w:tcPr>
            <w:tcW w:w="7938" w:type="dxa"/>
            <w:gridSpan w:val="3"/>
            <w:tcBorders>
              <w:top w:val="nil"/>
              <w:left w:val="nil"/>
              <w:bottom w:val="single" w:sz="4" w:space="0" w:color="auto"/>
              <w:right w:val="nil"/>
            </w:tcBorders>
          </w:tcPr>
          <w:p w14:paraId="7F166175" w14:textId="77777777" w:rsidR="00312B68" w:rsidRDefault="00312B68" w:rsidP="009B4E3B">
            <w:pPr>
              <w:spacing w:line="276" w:lineRule="auto"/>
              <w:jc w:val="center"/>
              <w:rPr>
                <w:sz w:val="26"/>
                <w:szCs w:val="26"/>
              </w:rPr>
            </w:pPr>
          </w:p>
        </w:tc>
      </w:tr>
      <w:tr w:rsidR="00312B68" w14:paraId="1C8600BF" w14:textId="77777777" w:rsidTr="009B4E3B">
        <w:tc>
          <w:tcPr>
            <w:tcW w:w="2268" w:type="dxa"/>
            <w:gridSpan w:val="3"/>
          </w:tcPr>
          <w:p w14:paraId="27A1E4E7" w14:textId="77777777" w:rsidR="00312B68" w:rsidRDefault="00312B68" w:rsidP="009B4E3B">
            <w:pPr>
              <w:spacing w:line="276" w:lineRule="auto"/>
              <w:rPr>
                <w:b/>
                <w:bCs/>
                <w:color w:val="000000"/>
                <w:sz w:val="30"/>
                <w:szCs w:val="28"/>
              </w:rPr>
            </w:pPr>
          </w:p>
          <w:p w14:paraId="08D741F2" w14:textId="77777777" w:rsidR="00312B68" w:rsidRDefault="00312B68" w:rsidP="009B4E3B">
            <w:pPr>
              <w:spacing w:line="276" w:lineRule="auto"/>
              <w:rPr>
                <w:sz w:val="26"/>
                <w:szCs w:val="26"/>
              </w:rPr>
            </w:pPr>
            <w:r>
              <w:rPr>
                <w:b/>
                <w:bCs/>
                <w:color w:val="000000"/>
                <w:sz w:val="30"/>
                <w:szCs w:val="28"/>
              </w:rPr>
              <w:t>по дисциплине</w:t>
            </w:r>
          </w:p>
        </w:tc>
        <w:tc>
          <w:tcPr>
            <w:tcW w:w="283" w:type="dxa"/>
            <w:tcBorders>
              <w:top w:val="single" w:sz="4" w:space="0" w:color="auto"/>
              <w:left w:val="nil"/>
              <w:bottom w:val="nil"/>
              <w:right w:val="nil"/>
            </w:tcBorders>
          </w:tcPr>
          <w:p w14:paraId="45099417" w14:textId="77777777" w:rsidR="00312B68" w:rsidRDefault="00312B68" w:rsidP="009B4E3B">
            <w:pPr>
              <w:spacing w:line="276" w:lineRule="auto"/>
              <w:jc w:val="center"/>
              <w:rPr>
                <w:sz w:val="26"/>
                <w:szCs w:val="26"/>
              </w:rPr>
            </w:pPr>
          </w:p>
        </w:tc>
        <w:tc>
          <w:tcPr>
            <w:tcW w:w="7087" w:type="dxa"/>
            <w:tcBorders>
              <w:top w:val="single" w:sz="4" w:space="0" w:color="auto"/>
              <w:left w:val="nil"/>
              <w:bottom w:val="single" w:sz="4" w:space="0" w:color="auto"/>
              <w:right w:val="nil"/>
            </w:tcBorders>
            <w:vAlign w:val="bottom"/>
          </w:tcPr>
          <w:p w14:paraId="1B831285" w14:textId="77777777" w:rsidR="00312B68" w:rsidRDefault="00312B68" w:rsidP="009B4E3B">
            <w:pPr>
              <w:spacing w:line="276" w:lineRule="auto"/>
              <w:jc w:val="center"/>
              <w:rPr>
                <w:color w:val="000000"/>
                <w:sz w:val="28"/>
                <w:szCs w:val="28"/>
              </w:rPr>
            </w:pPr>
          </w:p>
          <w:p w14:paraId="0E6A3BD5" w14:textId="4EFE2CF8" w:rsidR="00312B68" w:rsidRDefault="00057EE8" w:rsidP="009B4E3B">
            <w:pPr>
              <w:jc w:val="center"/>
              <w:rPr>
                <w:sz w:val="28"/>
                <w:szCs w:val="28"/>
              </w:rPr>
            </w:pPr>
            <w:r w:rsidRPr="00057EE8">
              <w:rPr>
                <w:sz w:val="28"/>
                <w:szCs w:val="28"/>
              </w:rPr>
              <w:t>Инструментальные средства информационных систем</w:t>
            </w:r>
          </w:p>
        </w:tc>
      </w:tr>
      <w:tr w:rsidR="00312B68" w14:paraId="024581FF" w14:textId="77777777" w:rsidTr="009B4E3B">
        <w:tc>
          <w:tcPr>
            <w:tcW w:w="2268" w:type="dxa"/>
            <w:gridSpan w:val="3"/>
          </w:tcPr>
          <w:p w14:paraId="5BD752DC" w14:textId="77777777" w:rsidR="00312B68" w:rsidRDefault="00312B68" w:rsidP="009B4E3B">
            <w:pPr>
              <w:spacing w:line="276" w:lineRule="auto"/>
              <w:jc w:val="center"/>
              <w:rPr>
                <w:sz w:val="26"/>
                <w:szCs w:val="26"/>
              </w:rPr>
            </w:pPr>
          </w:p>
        </w:tc>
        <w:tc>
          <w:tcPr>
            <w:tcW w:w="283" w:type="dxa"/>
          </w:tcPr>
          <w:p w14:paraId="6E92B9F4" w14:textId="77777777" w:rsidR="00312B68" w:rsidRDefault="00312B68" w:rsidP="009B4E3B">
            <w:pPr>
              <w:spacing w:line="276" w:lineRule="auto"/>
              <w:jc w:val="center"/>
              <w:rPr>
                <w:sz w:val="26"/>
                <w:szCs w:val="26"/>
              </w:rPr>
            </w:pPr>
          </w:p>
        </w:tc>
        <w:tc>
          <w:tcPr>
            <w:tcW w:w="7087" w:type="dxa"/>
            <w:tcBorders>
              <w:top w:val="single" w:sz="4" w:space="0" w:color="auto"/>
              <w:left w:val="nil"/>
              <w:bottom w:val="nil"/>
              <w:right w:val="nil"/>
            </w:tcBorders>
            <w:hideMark/>
          </w:tcPr>
          <w:p w14:paraId="0DF4C566" w14:textId="77777777" w:rsidR="00312B68" w:rsidRDefault="00312B68" w:rsidP="009B4E3B">
            <w:pPr>
              <w:spacing w:line="276" w:lineRule="auto"/>
              <w:jc w:val="center"/>
              <w:rPr>
                <w:sz w:val="26"/>
                <w:szCs w:val="26"/>
              </w:rPr>
            </w:pPr>
            <w:r>
              <w:rPr>
                <w:color w:val="000000"/>
                <w:sz w:val="18"/>
                <w:szCs w:val="18"/>
              </w:rPr>
              <w:t>(</w:t>
            </w:r>
            <w:r w:rsidRPr="00312B68">
              <w:rPr>
                <w:color w:val="000000"/>
                <w:sz w:val="28"/>
                <w:szCs w:val="28"/>
              </w:rPr>
              <w:t>наименование</w:t>
            </w:r>
            <w:r>
              <w:rPr>
                <w:color w:val="000000"/>
                <w:sz w:val="18"/>
                <w:szCs w:val="18"/>
              </w:rPr>
              <w:t xml:space="preserve"> дисциплины)</w:t>
            </w:r>
          </w:p>
        </w:tc>
      </w:tr>
    </w:tbl>
    <w:p w14:paraId="3F98BFFF" w14:textId="77777777" w:rsidR="00312B68" w:rsidRDefault="00312B68" w:rsidP="00312B68">
      <w:pPr>
        <w:spacing w:line="276" w:lineRule="auto"/>
        <w:jc w:val="center"/>
        <w:rPr>
          <w:rFonts w:ascii="Times New Roman" w:hAnsi="Times New Roman" w:cs="Times New Roman"/>
          <w:sz w:val="18"/>
          <w:szCs w:val="26"/>
        </w:rPr>
      </w:pPr>
    </w:p>
    <w:p w14:paraId="620A617E" w14:textId="77777777" w:rsidR="00312B68" w:rsidRDefault="00312B68" w:rsidP="00312B68">
      <w:pPr>
        <w:spacing w:line="276" w:lineRule="auto"/>
        <w:jc w:val="center"/>
        <w:rPr>
          <w:rFonts w:ascii="Times New Roman" w:hAnsi="Times New Roman" w:cs="Times New Roman"/>
          <w:sz w:val="26"/>
          <w:szCs w:val="26"/>
        </w:rPr>
      </w:pPr>
    </w:p>
    <w:tbl>
      <w:tblPr>
        <w:tblStyle w:val="a3"/>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1"/>
        <w:gridCol w:w="283"/>
        <w:gridCol w:w="5046"/>
        <w:gridCol w:w="283"/>
        <w:gridCol w:w="1930"/>
      </w:tblGrid>
      <w:tr w:rsidR="00312B68" w14:paraId="6241461B" w14:textId="77777777" w:rsidTr="009B4E3B">
        <w:tc>
          <w:tcPr>
            <w:tcW w:w="2061" w:type="dxa"/>
            <w:hideMark/>
          </w:tcPr>
          <w:p w14:paraId="434B1709" w14:textId="77777777" w:rsidR="00312B68" w:rsidRDefault="00312B68" w:rsidP="009B4E3B">
            <w:pPr>
              <w:spacing w:line="240" w:lineRule="auto"/>
              <w:rPr>
                <w:b/>
                <w:bCs/>
                <w:color w:val="000000"/>
                <w:sz w:val="28"/>
                <w:szCs w:val="28"/>
              </w:rPr>
            </w:pPr>
            <w:r>
              <w:rPr>
                <w:b/>
                <w:bCs/>
                <w:color w:val="000000"/>
                <w:sz w:val="28"/>
                <w:szCs w:val="28"/>
              </w:rPr>
              <w:t>Обучающийся</w:t>
            </w:r>
          </w:p>
        </w:tc>
        <w:tc>
          <w:tcPr>
            <w:tcW w:w="283" w:type="dxa"/>
          </w:tcPr>
          <w:p w14:paraId="32BF7C34" w14:textId="77777777" w:rsidR="00312B68" w:rsidRDefault="00312B68" w:rsidP="009B4E3B">
            <w:pPr>
              <w:spacing w:line="276" w:lineRule="auto"/>
              <w:jc w:val="center"/>
              <w:rPr>
                <w:sz w:val="26"/>
                <w:szCs w:val="26"/>
              </w:rPr>
            </w:pPr>
          </w:p>
        </w:tc>
        <w:tc>
          <w:tcPr>
            <w:tcW w:w="5046" w:type="dxa"/>
            <w:tcBorders>
              <w:top w:val="nil"/>
              <w:left w:val="nil"/>
              <w:bottom w:val="single" w:sz="4" w:space="0" w:color="auto"/>
              <w:right w:val="nil"/>
            </w:tcBorders>
            <w:vAlign w:val="bottom"/>
            <w:hideMark/>
          </w:tcPr>
          <w:p w14:paraId="770C98C0" w14:textId="77777777" w:rsidR="00312B68" w:rsidRDefault="00312B68" w:rsidP="009B4E3B">
            <w:pPr>
              <w:spacing w:line="276" w:lineRule="auto"/>
              <w:jc w:val="center"/>
              <w:rPr>
                <w:sz w:val="26"/>
                <w:szCs w:val="26"/>
              </w:rPr>
            </w:pPr>
            <w:proofErr w:type="spellStart"/>
            <w:r>
              <w:rPr>
                <w:sz w:val="28"/>
                <w:szCs w:val="28"/>
              </w:rPr>
              <w:t>Работкин</w:t>
            </w:r>
            <w:proofErr w:type="spellEnd"/>
            <w:r>
              <w:rPr>
                <w:sz w:val="28"/>
                <w:szCs w:val="28"/>
              </w:rPr>
              <w:t xml:space="preserve"> Степан Алексеевич</w:t>
            </w:r>
          </w:p>
        </w:tc>
        <w:tc>
          <w:tcPr>
            <w:tcW w:w="283" w:type="dxa"/>
          </w:tcPr>
          <w:p w14:paraId="394CF0FE" w14:textId="77777777" w:rsidR="00312B68" w:rsidRDefault="00312B68" w:rsidP="009B4E3B">
            <w:pPr>
              <w:spacing w:line="276" w:lineRule="auto"/>
              <w:jc w:val="center"/>
              <w:rPr>
                <w:sz w:val="26"/>
                <w:szCs w:val="26"/>
              </w:rPr>
            </w:pPr>
          </w:p>
        </w:tc>
        <w:tc>
          <w:tcPr>
            <w:tcW w:w="1930" w:type="dxa"/>
            <w:tcBorders>
              <w:top w:val="nil"/>
              <w:left w:val="nil"/>
              <w:bottom w:val="single" w:sz="4" w:space="0" w:color="auto"/>
              <w:right w:val="nil"/>
            </w:tcBorders>
            <w:hideMark/>
          </w:tcPr>
          <w:p w14:paraId="57C601D6" w14:textId="77777777" w:rsidR="00312B68" w:rsidRDefault="00312B68" w:rsidP="009B4E3B">
            <w:pPr>
              <w:spacing w:line="276" w:lineRule="auto"/>
              <w:jc w:val="center"/>
              <w:rPr>
                <w:sz w:val="26"/>
                <w:szCs w:val="26"/>
              </w:rPr>
            </w:pPr>
          </w:p>
        </w:tc>
      </w:tr>
      <w:tr w:rsidR="00312B68" w14:paraId="62E869B3" w14:textId="77777777" w:rsidTr="009B4E3B">
        <w:tc>
          <w:tcPr>
            <w:tcW w:w="2061" w:type="dxa"/>
          </w:tcPr>
          <w:p w14:paraId="7D2B7211" w14:textId="77777777" w:rsidR="00312B68" w:rsidRDefault="00312B68" w:rsidP="009B4E3B">
            <w:pPr>
              <w:spacing w:line="276" w:lineRule="auto"/>
              <w:rPr>
                <w:sz w:val="26"/>
                <w:szCs w:val="26"/>
              </w:rPr>
            </w:pPr>
          </w:p>
        </w:tc>
        <w:tc>
          <w:tcPr>
            <w:tcW w:w="283" w:type="dxa"/>
          </w:tcPr>
          <w:p w14:paraId="06C3E479" w14:textId="77777777" w:rsidR="00312B68" w:rsidRDefault="00312B68" w:rsidP="009B4E3B">
            <w:pPr>
              <w:spacing w:line="276" w:lineRule="auto"/>
              <w:jc w:val="center"/>
              <w:rPr>
                <w:sz w:val="26"/>
                <w:szCs w:val="26"/>
              </w:rPr>
            </w:pPr>
          </w:p>
        </w:tc>
        <w:tc>
          <w:tcPr>
            <w:tcW w:w="5046" w:type="dxa"/>
            <w:tcBorders>
              <w:top w:val="single" w:sz="4" w:space="0" w:color="auto"/>
              <w:left w:val="nil"/>
              <w:bottom w:val="nil"/>
              <w:right w:val="nil"/>
            </w:tcBorders>
            <w:hideMark/>
          </w:tcPr>
          <w:p w14:paraId="2420B7D2" w14:textId="77777777" w:rsidR="00312B68" w:rsidRDefault="00312B68" w:rsidP="009B4E3B">
            <w:pPr>
              <w:spacing w:line="276" w:lineRule="auto"/>
              <w:jc w:val="center"/>
              <w:rPr>
                <w:sz w:val="26"/>
                <w:szCs w:val="26"/>
              </w:rPr>
            </w:pPr>
            <w:r>
              <w:rPr>
                <w:color w:val="000000"/>
                <w:sz w:val="16"/>
                <w:szCs w:val="16"/>
              </w:rPr>
              <w:t>(ФИО)</w:t>
            </w:r>
          </w:p>
        </w:tc>
        <w:tc>
          <w:tcPr>
            <w:tcW w:w="283" w:type="dxa"/>
          </w:tcPr>
          <w:p w14:paraId="1638C02B" w14:textId="77777777" w:rsidR="00312B68" w:rsidRDefault="00312B68" w:rsidP="009B4E3B">
            <w:pPr>
              <w:spacing w:line="276" w:lineRule="auto"/>
              <w:jc w:val="center"/>
              <w:rPr>
                <w:sz w:val="26"/>
                <w:szCs w:val="26"/>
              </w:rPr>
            </w:pPr>
          </w:p>
        </w:tc>
        <w:tc>
          <w:tcPr>
            <w:tcW w:w="1930" w:type="dxa"/>
            <w:tcBorders>
              <w:top w:val="single" w:sz="4" w:space="0" w:color="auto"/>
              <w:left w:val="nil"/>
              <w:bottom w:val="nil"/>
              <w:right w:val="nil"/>
            </w:tcBorders>
            <w:hideMark/>
          </w:tcPr>
          <w:p w14:paraId="1A30F309" w14:textId="77777777" w:rsidR="00312B68" w:rsidRDefault="00312B68" w:rsidP="009B4E3B">
            <w:pPr>
              <w:spacing w:line="276" w:lineRule="auto"/>
              <w:jc w:val="center"/>
              <w:rPr>
                <w:sz w:val="26"/>
                <w:szCs w:val="26"/>
              </w:rPr>
            </w:pPr>
            <w:r>
              <w:rPr>
                <w:color w:val="000000"/>
                <w:sz w:val="16"/>
                <w:szCs w:val="16"/>
              </w:rPr>
              <w:t>(подпись)</w:t>
            </w:r>
          </w:p>
        </w:tc>
      </w:tr>
      <w:tr w:rsidR="00312B68" w14:paraId="1BCFBD0C" w14:textId="77777777" w:rsidTr="009B4E3B">
        <w:tc>
          <w:tcPr>
            <w:tcW w:w="2061" w:type="dxa"/>
            <w:hideMark/>
          </w:tcPr>
          <w:p w14:paraId="092BD22B" w14:textId="77777777" w:rsidR="00312B68" w:rsidRDefault="00312B68" w:rsidP="009B4E3B">
            <w:pPr>
              <w:spacing w:line="276" w:lineRule="auto"/>
              <w:rPr>
                <w:sz w:val="26"/>
                <w:szCs w:val="26"/>
              </w:rPr>
            </w:pPr>
            <w:r>
              <w:rPr>
                <w:b/>
                <w:bCs/>
                <w:color w:val="000000"/>
                <w:sz w:val="28"/>
                <w:szCs w:val="28"/>
              </w:rPr>
              <w:t>Группа</w:t>
            </w:r>
          </w:p>
        </w:tc>
        <w:tc>
          <w:tcPr>
            <w:tcW w:w="283" w:type="dxa"/>
          </w:tcPr>
          <w:p w14:paraId="712A82CD" w14:textId="77777777" w:rsidR="00312B68" w:rsidRDefault="00312B68" w:rsidP="009B4E3B">
            <w:pPr>
              <w:spacing w:line="276" w:lineRule="auto"/>
              <w:jc w:val="center"/>
              <w:rPr>
                <w:sz w:val="26"/>
                <w:szCs w:val="26"/>
              </w:rPr>
            </w:pPr>
          </w:p>
        </w:tc>
        <w:tc>
          <w:tcPr>
            <w:tcW w:w="5046" w:type="dxa"/>
            <w:tcBorders>
              <w:top w:val="nil"/>
              <w:left w:val="nil"/>
              <w:bottom w:val="single" w:sz="4" w:space="0" w:color="auto"/>
              <w:right w:val="nil"/>
            </w:tcBorders>
            <w:vAlign w:val="bottom"/>
            <w:hideMark/>
          </w:tcPr>
          <w:p w14:paraId="06E8E1BF" w14:textId="77777777" w:rsidR="00312B68" w:rsidRDefault="00312B68" w:rsidP="009B4E3B">
            <w:pPr>
              <w:spacing w:line="276" w:lineRule="auto"/>
              <w:jc w:val="center"/>
              <w:rPr>
                <w:sz w:val="26"/>
                <w:szCs w:val="26"/>
              </w:rPr>
            </w:pPr>
            <w:r>
              <w:rPr>
                <w:sz w:val="26"/>
                <w:szCs w:val="26"/>
              </w:rPr>
              <w:t>ВБИо-201рсоб</w:t>
            </w:r>
          </w:p>
        </w:tc>
        <w:tc>
          <w:tcPr>
            <w:tcW w:w="283" w:type="dxa"/>
          </w:tcPr>
          <w:p w14:paraId="2F2905D3" w14:textId="77777777" w:rsidR="00312B68" w:rsidRDefault="00312B68" w:rsidP="009B4E3B">
            <w:pPr>
              <w:spacing w:line="276" w:lineRule="auto"/>
              <w:jc w:val="center"/>
              <w:rPr>
                <w:sz w:val="26"/>
                <w:szCs w:val="26"/>
              </w:rPr>
            </w:pPr>
          </w:p>
        </w:tc>
        <w:tc>
          <w:tcPr>
            <w:tcW w:w="1930" w:type="dxa"/>
          </w:tcPr>
          <w:p w14:paraId="53D13449" w14:textId="77777777" w:rsidR="00312B68" w:rsidRDefault="00312B68" w:rsidP="009B4E3B">
            <w:pPr>
              <w:spacing w:line="276" w:lineRule="auto"/>
              <w:jc w:val="center"/>
              <w:rPr>
                <w:sz w:val="26"/>
                <w:szCs w:val="26"/>
              </w:rPr>
            </w:pPr>
          </w:p>
        </w:tc>
      </w:tr>
      <w:tr w:rsidR="00312B68" w14:paraId="4274ED81" w14:textId="77777777" w:rsidTr="009B4E3B">
        <w:tc>
          <w:tcPr>
            <w:tcW w:w="2061" w:type="dxa"/>
          </w:tcPr>
          <w:p w14:paraId="0B9437C0" w14:textId="77777777" w:rsidR="00312B68" w:rsidRDefault="00312B68" w:rsidP="009B4E3B">
            <w:pPr>
              <w:spacing w:line="276" w:lineRule="auto"/>
              <w:rPr>
                <w:sz w:val="26"/>
                <w:szCs w:val="26"/>
              </w:rPr>
            </w:pPr>
          </w:p>
        </w:tc>
        <w:tc>
          <w:tcPr>
            <w:tcW w:w="283" w:type="dxa"/>
          </w:tcPr>
          <w:p w14:paraId="502B71AD" w14:textId="77777777" w:rsidR="00312B68" w:rsidRDefault="00312B68" w:rsidP="009B4E3B">
            <w:pPr>
              <w:spacing w:line="276" w:lineRule="auto"/>
              <w:jc w:val="center"/>
              <w:rPr>
                <w:sz w:val="26"/>
                <w:szCs w:val="26"/>
              </w:rPr>
            </w:pPr>
          </w:p>
        </w:tc>
        <w:tc>
          <w:tcPr>
            <w:tcW w:w="5046" w:type="dxa"/>
            <w:tcBorders>
              <w:top w:val="single" w:sz="4" w:space="0" w:color="auto"/>
              <w:left w:val="nil"/>
              <w:bottom w:val="nil"/>
              <w:right w:val="nil"/>
            </w:tcBorders>
          </w:tcPr>
          <w:p w14:paraId="2DB4EB24" w14:textId="77777777" w:rsidR="00312B68" w:rsidRDefault="00312B68" w:rsidP="009B4E3B">
            <w:pPr>
              <w:spacing w:line="276" w:lineRule="auto"/>
              <w:jc w:val="center"/>
              <w:rPr>
                <w:sz w:val="26"/>
                <w:szCs w:val="26"/>
              </w:rPr>
            </w:pPr>
          </w:p>
        </w:tc>
        <w:tc>
          <w:tcPr>
            <w:tcW w:w="283" w:type="dxa"/>
          </w:tcPr>
          <w:p w14:paraId="10AD9022" w14:textId="77777777" w:rsidR="00312B68" w:rsidRDefault="00312B68" w:rsidP="009B4E3B">
            <w:pPr>
              <w:spacing w:line="276" w:lineRule="auto"/>
              <w:jc w:val="center"/>
              <w:rPr>
                <w:sz w:val="26"/>
                <w:szCs w:val="26"/>
              </w:rPr>
            </w:pPr>
          </w:p>
        </w:tc>
        <w:tc>
          <w:tcPr>
            <w:tcW w:w="1930" w:type="dxa"/>
          </w:tcPr>
          <w:p w14:paraId="6D7F29D6" w14:textId="77777777" w:rsidR="00312B68" w:rsidRDefault="00312B68" w:rsidP="009B4E3B">
            <w:pPr>
              <w:spacing w:line="276" w:lineRule="auto"/>
              <w:jc w:val="center"/>
              <w:rPr>
                <w:sz w:val="26"/>
                <w:szCs w:val="26"/>
              </w:rPr>
            </w:pPr>
          </w:p>
        </w:tc>
      </w:tr>
    </w:tbl>
    <w:p w14:paraId="1AC843F5" w14:textId="77777777" w:rsidR="00312B68" w:rsidRDefault="00312B68" w:rsidP="00312B68">
      <w:pPr>
        <w:spacing w:line="276" w:lineRule="auto"/>
        <w:jc w:val="center"/>
        <w:rPr>
          <w:rFonts w:ascii="Times New Roman" w:hAnsi="Times New Roman" w:cs="Times New Roman"/>
          <w:sz w:val="26"/>
          <w:szCs w:val="26"/>
        </w:rPr>
      </w:pPr>
    </w:p>
    <w:p w14:paraId="0FE3DC88" w14:textId="77777777" w:rsidR="00312B68" w:rsidRDefault="00312B68" w:rsidP="00312B68">
      <w:pPr>
        <w:spacing w:line="276" w:lineRule="auto"/>
        <w:jc w:val="center"/>
        <w:rPr>
          <w:rFonts w:ascii="Times New Roman" w:hAnsi="Times New Roman" w:cs="Times New Roman"/>
          <w:sz w:val="26"/>
          <w:szCs w:val="26"/>
        </w:rPr>
      </w:pPr>
    </w:p>
    <w:tbl>
      <w:tblPr>
        <w:tblStyle w:val="a3"/>
        <w:tblW w:w="9571"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283"/>
        <w:gridCol w:w="4932"/>
        <w:gridCol w:w="283"/>
        <w:gridCol w:w="1918"/>
      </w:tblGrid>
      <w:tr w:rsidR="00312B68" w14:paraId="5F6ED504" w14:textId="77777777" w:rsidTr="009B4E3B">
        <w:tc>
          <w:tcPr>
            <w:tcW w:w="2155" w:type="dxa"/>
            <w:hideMark/>
          </w:tcPr>
          <w:p w14:paraId="33900EAB" w14:textId="77777777" w:rsidR="00312B68" w:rsidRDefault="00312B68" w:rsidP="009B4E3B">
            <w:pPr>
              <w:spacing w:line="276" w:lineRule="auto"/>
              <w:rPr>
                <w:sz w:val="26"/>
                <w:szCs w:val="26"/>
              </w:rPr>
            </w:pPr>
            <w:r>
              <w:rPr>
                <w:b/>
                <w:bCs/>
                <w:color w:val="000000"/>
                <w:sz w:val="28"/>
                <w:szCs w:val="28"/>
              </w:rPr>
              <w:t>Преподаватель</w:t>
            </w:r>
          </w:p>
        </w:tc>
        <w:tc>
          <w:tcPr>
            <w:tcW w:w="283" w:type="dxa"/>
          </w:tcPr>
          <w:p w14:paraId="388F97FA" w14:textId="77777777" w:rsidR="00312B68" w:rsidRDefault="00312B68" w:rsidP="009B4E3B">
            <w:pPr>
              <w:spacing w:line="276" w:lineRule="auto"/>
              <w:jc w:val="center"/>
              <w:rPr>
                <w:sz w:val="26"/>
                <w:szCs w:val="26"/>
              </w:rPr>
            </w:pPr>
          </w:p>
        </w:tc>
        <w:tc>
          <w:tcPr>
            <w:tcW w:w="4932" w:type="dxa"/>
            <w:tcBorders>
              <w:top w:val="nil"/>
              <w:left w:val="nil"/>
              <w:bottom w:val="single" w:sz="4" w:space="0" w:color="auto"/>
              <w:right w:val="nil"/>
            </w:tcBorders>
            <w:vAlign w:val="bottom"/>
          </w:tcPr>
          <w:p w14:paraId="77C63433" w14:textId="4751C781" w:rsidR="00312B68" w:rsidRDefault="00057EE8" w:rsidP="009B4E3B">
            <w:pPr>
              <w:spacing w:line="276" w:lineRule="auto"/>
              <w:jc w:val="center"/>
              <w:rPr>
                <w:sz w:val="26"/>
                <w:szCs w:val="26"/>
              </w:rPr>
            </w:pPr>
            <w:proofErr w:type="spellStart"/>
            <w:r w:rsidRPr="00057EE8">
              <w:rPr>
                <w:sz w:val="26"/>
                <w:szCs w:val="26"/>
              </w:rPr>
              <w:t>Сибирев</w:t>
            </w:r>
            <w:proofErr w:type="spellEnd"/>
            <w:r w:rsidRPr="00057EE8">
              <w:rPr>
                <w:sz w:val="26"/>
                <w:szCs w:val="26"/>
              </w:rPr>
              <w:t xml:space="preserve"> Иван Валерьевич</w:t>
            </w:r>
          </w:p>
        </w:tc>
        <w:tc>
          <w:tcPr>
            <w:tcW w:w="283" w:type="dxa"/>
          </w:tcPr>
          <w:p w14:paraId="09CD7554" w14:textId="77777777" w:rsidR="00312B68" w:rsidRDefault="00312B68" w:rsidP="009B4E3B">
            <w:pPr>
              <w:spacing w:line="276" w:lineRule="auto"/>
              <w:jc w:val="center"/>
              <w:rPr>
                <w:sz w:val="26"/>
                <w:szCs w:val="26"/>
              </w:rPr>
            </w:pPr>
          </w:p>
        </w:tc>
        <w:tc>
          <w:tcPr>
            <w:tcW w:w="1918" w:type="dxa"/>
            <w:tcBorders>
              <w:top w:val="nil"/>
              <w:left w:val="nil"/>
              <w:bottom w:val="single" w:sz="4" w:space="0" w:color="auto"/>
              <w:right w:val="nil"/>
            </w:tcBorders>
          </w:tcPr>
          <w:p w14:paraId="2A1AC11A" w14:textId="77777777" w:rsidR="00312B68" w:rsidRDefault="00312B68" w:rsidP="009B4E3B">
            <w:pPr>
              <w:spacing w:line="276" w:lineRule="auto"/>
              <w:jc w:val="center"/>
              <w:rPr>
                <w:sz w:val="26"/>
                <w:szCs w:val="26"/>
              </w:rPr>
            </w:pPr>
          </w:p>
        </w:tc>
      </w:tr>
      <w:tr w:rsidR="00312B68" w14:paraId="0BB20C65" w14:textId="77777777" w:rsidTr="009B4E3B">
        <w:tc>
          <w:tcPr>
            <w:tcW w:w="2155" w:type="dxa"/>
          </w:tcPr>
          <w:p w14:paraId="39EEDABD" w14:textId="77777777" w:rsidR="00312B68" w:rsidRDefault="00312B68" w:rsidP="009B4E3B">
            <w:pPr>
              <w:spacing w:line="276" w:lineRule="auto"/>
              <w:jc w:val="center"/>
              <w:rPr>
                <w:sz w:val="26"/>
                <w:szCs w:val="26"/>
              </w:rPr>
            </w:pPr>
          </w:p>
        </w:tc>
        <w:tc>
          <w:tcPr>
            <w:tcW w:w="283" w:type="dxa"/>
          </w:tcPr>
          <w:p w14:paraId="1B4A47CC" w14:textId="77777777" w:rsidR="00312B68" w:rsidRDefault="00312B68" w:rsidP="009B4E3B">
            <w:pPr>
              <w:spacing w:line="276" w:lineRule="auto"/>
              <w:jc w:val="center"/>
              <w:rPr>
                <w:sz w:val="26"/>
                <w:szCs w:val="26"/>
              </w:rPr>
            </w:pPr>
          </w:p>
        </w:tc>
        <w:tc>
          <w:tcPr>
            <w:tcW w:w="4932" w:type="dxa"/>
            <w:tcBorders>
              <w:top w:val="single" w:sz="4" w:space="0" w:color="auto"/>
              <w:left w:val="nil"/>
              <w:bottom w:val="nil"/>
              <w:right w:val="nil"/>
            </w:tcBorders>
            <w:hideMark/>
          </w:tcPr>
          <w:p w14:paraId="0BB12D5C" w14:textId="77777777" w:rsidR="00312B68" w:rsidRDefault="00312B68" w:rsidP="009B4E3B">
            <w:pPr>
              <w:spacing w:line="276" w:lineRule="auto"/>
              <w:jc w:val="center"/>
              <w:rPr>
                <w:sz w:val="26"/>
                <w:szCs w:val="26"/>
              </w:rPr>
            </w:pPr>
            <w:r>
              <w:rPr>
                <w:color w:val="000000"/>
                <w:sz w:val="16"/>
                <w:szCs w:val="16"/>
              </w:rPr>
              <w:t>(ФИО)</w:t>
            </w:r>
          </w:p>
        </w:tc>
        <w:tc>
          <w:tcPr>
            <w:tcW w:w="283" w:type="dxa"/>
          </w:tcPr>
          <w:p w14:paraId="2725EA81" w14:textId="77777777" w:rsidR="00312B68" w:rsidRDefault="00312B68" w:rsidP="009B4E3B">
            <w:pPr>
              <w:spacing w:line="276" w:lineRule="auto"/>
              <w:jc w:val="center"/>
              <w:rPr>
                <w:sz w:val="26"/>
                <w:szCs w:val="26"/>
              </w:rPr>
            </w:pPr>
          </w:p>
        </w:tc>
        <w:tc>
          <w:tcPr>
            <w:tcW w:w="1918" w:type="dxa"/>
            <w:tcBorders>
              <w:top w:val="single" w:sz="4" w:space="0" w:color="auto"/>
              <w:left w:val="nil"/>
              <w:bottom w:val="nil"/>
              <w:right w:val="nil"/>
            </w:tcBorders>
            <w:hideMark/>
          </w:tcPr>
          <w:p w14:paraId="74A226A9" w14:textId="77777777" w:rsidR="00312B68" w:rsidRDefault="00312B68" w:rsidP="009B4E3B">
            <w:pPr>
              <w:spacing w:line="276" w:lineRule="auto"/>
              <w:jc w:val="center"/>
              <w:rPr>
                <w:sz w:val="26"/>
                <w:szCs w:val="26"/>
              </w:rPr>
            </w:pPr>
            <w:r>
              <w:rPr>
                <w:color w:val="000000"/>
                <w:sz w:val="16"/>
                <w:szCs w:val="16"/>
              </w:rPr>
              <w:t>(подпись)</w:t>
            </w:r>
          </w:p>
        </w:tc>
      </w:tr>
    </w:tbl>
    <w:p w14:paraId="489240DA" w14:textId="672B18E5" w:rsidR="00312B68" w:rsidRDefault="00804A14" w:rsidP="00804A14">
      <w:pPr>
        <w:spacing w:after="0" w:line="240" w:lineRule="auto"/>
        <w:jc w:val="center"/>
        <w:rPr>
          <w:rFonts w:ascii="Times New Roman" w:hAnsi="Times New Roman" w:cs="Times New Roman"/>
          <w:b/>
          <w:bCs/>
          <w:color w:val="000000"/>
          <w:sz w:val="28"/>
          <w:szCs w:val="28"/>
          <w:lang w:val="en-US"/>
        </w:rPr>
      </w:pPr>
      <w:r>
        <w:rPr>
          <w:rFonts w:ascii="Times New Roman" w:hAnsi="Times New Roman" w:cs="Times New Roman"/>
          <w:b/>
          <w:bCs/>
          <w:color w:val="000000"/>
          <w:sz w:val="28"/>
          <w:szCs w:val="28"/>
        </w:rPr>
        <w:t>Москва 202</w:t>
      </w:r>
      <w:r w:rsidR="00057EE8">
        <w:rPr>
          <w:rFonts w:ascii="Times New Roman" w:hAnsi="Times New Roman" w:cs="Times New Roman"/>
          <w:b/>
          <w:bCs/>
          <w:color w:val="000000"/>
          <w:sz w:val="28"/>
          <w:szCs w:val="28"/>
          <w:lang w:val="en-US"/>
        </w:rPr>
        <w:t>5</w:t>
      </w:r>
    </w:p>
    <w:p w14:paraId="795D4A75" w14:textId="77777777" w:rsidR="00057EE8" w:rsidRDefault="00057EE8" w:rsidP="00804A14">
      <w:pPr>
        <w:spacing w:after="0" w:line="240" w:lineRule="auto"/>
        <w:jc w:val="center"/>
        <w:rPr>
          <w:rFonts w:ascii="Times New Roman" w:hAnsi="Times New Roman" w:cs="Times New Roman"/>
          <w:b/>
          <w:bCs/>
          <w:color w:val="000000"/>
          <w:sz w:val="28"/>
          <w:szCs w:val="28"/>
          <w:lang w:val="en-US"/>
        </w:rPr>
      </w:pPr>
    </w:p>
    <w:sdt>
      <w:sdtPr>
        <w:id w:val="-228380614"/>
        <w:docPartObj>
          <w:docPartGallery w:val="Table of Contents"/>
          <w:docPartUnique/>
        </w:docPartObj>
      </w:sdtPr>
      <w:sdtEndPr>
        <w:rPr>
          <w:rFonts w:asciiTheme="minorHAnsi" w:eastAsiaTheme="minorHAnsi" w:hAnsiTheme="minorHAnsi" w:cstheme="minorBidi"/>
          <w:bCs/>
          <w:sz w:val="22"/>
          <w:szCs w:val="22"/>
          <w:lang w:eastAsia="en-US"/>
        </w:rPr>
      </w:sdtEndPr>
      <w:sdtContent>
        <w:p w14:paraId="2CA906EF" w14:textId="4B44D16E" w:rsidR="00C67B5F" w:rsidRDefault="00C67B5F" w:rsidP="00586CF6">
          <w:pPr>
            <w:pStyle w:val="a8"/>
            <w:jc w:val="center"/>
          </w:pPr>
          <w:r>
            <w:t>Оглавление</w:t>
          </w:r>
        </w:p>
        <w:p w14:paraId="0C8ACB03" w14:textId="46269781" w:rsidR="00BE6FC9" w:rsidRDefault="00C67B5F">
          <w:pPr>
            <w:pStyle w:val="11"/>
            <w:tabs>
              <w:tab w:val="right" w:leader="dot" w:pos="9628"/>
            </w:tabs>
            <w:rPr>
              <w:rFonts w:eastAsiaTheme="minorEastAsia"/>
              <w:noProof/>
              <w:kern w:val="2"/>
              <w:sz w:val="24"/>
              <w:szCs w:val="24"/>
              <w:lang w:eastAsia="ru-RU"/>
              <w14:ligatures w14:val="standardContextual"/>
            </w:rPr>
          </w:pPr>
          <w:r>
            <w:fldChar w:fldCharType="begin"/>
          </w:r>
          <w:r>
            <w:instrText xml:space="preserve"> TOC \o "1-3" \h \z \u </w:instrText>
          </w:r>
          <w:r>
            <w:fldChar w:fldCharType="separate"/>
          </w:r>
          <w:hyperlink w:anchor="_Toc192795691" w:history="1">
            <w:r w:rsidR="00BE6FC9" w:rsidRPr="00490FD3">
              <w:rPr>
                <w:rStyle w:val="a5"/>
                <w:rFonts w:eastAsia="Times New Roman"/>
                <w:noProof/>
                <w:lang w:eastAsia="ru-RU"/>
              </w:rPr>
              <w:t>Введение</w:t>
            </w:r>
            <w:r w:rsidR="00BE6FC9">
              <w:rPr>
                <w:noProof/>
                <w:webHidden/>
              </w:rPr>
              <w:tab/>
            </w:r>
            <w:r w:rsidR="00BE6FC9">
              <w:rPr>
                <w:noProof/>
                <w:webHidden/>
              </w:rPr>
              <w:fldChar w:fldCharType="begin"/>
            </w:r>
            <w:r w:rsidR="00BE6FC9">
              <w:rPr>
                <w:noProof/>
                <w:webHidden/>
              </w:rPr>
              <w:instrText xml:space="preserve"> PAGEREF _Toc192795691 \h </w:instrText>
            </w:r>
            <w:r w:rsidR="00BE6FC9">
              <w:rPr>
                <w:noProof/>
                <w:webHidden/>
              </w:rPr>
            </w:r>
            <w:r w:rsidR="00BE6FC9">
              <w:rPr>
                <w:noProof/>
                <w:webHidden/>
              </w:rPr>
              <w:fldChar w:fldCharType="separate"/>
            </w:r>
            <w:r w:rsidR="00BE6FC9">
              <w:rPr>
                <w:noProof/>
                <w:webHidden/>
              </w:rPr>
              <w:t>3</w:t>
            </w:r>
            <w:r w:rsidR="00BE6FC9">
              <w:rPr>
                <w:noProof/>
                <w:webHidden/>
              </w:rPr>
              <w:fldChar w:fldCharType="end"/>
            </w:r>
          </w:hyperlink>
        </w:p>
        <w:p w14:paraId="439AE20B" w14:textId="07B08843" w:rsidR="00BE6FC9" w:rsidRDefault="00BE6FC9">
          <w:pPr>
            <w:pStyle w:val="11"/>
            <w:tabs>
              <w:tab w:val="left" w:pos="440"/>
              <w:tab w:val="right" w:leader="dot" w:pos="9628"/>
            </w:tabs>
            <w:rPr>
              <w:rFonts w:eastAsiaTheme="minorEastAsia"/>
              <w:noProof/>
              <w:kern w:val="2"/>
              <w:sz w:val="24"/>
              <w:szCs w:val="24"/>
              <w:lang w:eastAsia="ru-RU"/>
              <w14:ligatures w14:val="standardContextual"/>
            </w:rPr>
          </w:pPr>
          <w:hyperlink w:anchor="_Toc192795692" w:history="1">
            <w:r w:rsidRPr="00490FD3">
              <w:rPr>
                <w:rStyle w:val="a5"/>
                <w:rFonts w:eastAsia="Times New Roman"/>
                <w:noProof/>
                <w:lang w:eastAsia="ru-RU"/>
              </w:rPr>
              <w:t>I.</w:t>
            </w:r>
            <w:r>
              <w:rPr>
                <w:rFonts w:eastAsiaTheme="minorEastAsia"/>
                <w:noProof/>
                <w:kern w:val="2"/>
                <w:sz w:val="24"/>
                <w:szCs w:val="24"/>
                <w:lang w:eastAsia="ru-RU"/>
                <w14:ligatures w14:val="standardContextual"/>
              </w:rPr>
              <w:tab/>
            </w:r>
            <w:r w:rsidRPr="00490FD3">
              <w:rPr>
                <w:rStyle w:val="a5"/>
                <w:rFonts w:eastAsia="Times New Roman"/>
                <w:noProof/>
                <w:lang w:eastAsia="ru-RU"/>
              </w:rPr>
              <w:t>Основные уровни архитектуры предприятия</w:t>
            </w:r>
            <w:r>
              <w:rPr>
                <w:noProof/>
                <w:webHidden/>
              </w:rPr>
              <w:tab/>
            </w:r>
            <w:r>
              <w:rPr>
                <w:noProof/>
                <w:webHidden/>
              </w:rPr>
              <w:fldChar w:fldCharType="begin"/>
            </w:r>
            <w:r>
              <w:rPr>
                <w:noProof/>
                <w:webHidden/>
              </w:rPr>
              <w:instrText xml:space="preserve"> PAGEREF _Toc192795692 \h </w:instrText>
            </w:r>
            <w:r>
              <w:rPr>
                <w:noProof/>
                <w:webHidden/>
              </w:rPr>
            </w:r>
            <w:r>
              <w:rPr>
                <w:noProof/>
                <w:webHidden/>
              </w:rPr>
              <w:fldChar w:fldCharType="separate"/>
            </w:r>
            <w:r>
              <w:rPr>
                <w:noProof/>
                <w:webHidden/>
              </w:rPr>
              <w:t>3</w:t>
            </w:r>
            <w:r>
              <w:rPr>
                <w:noProof/>
                <w:webHidden/>
              </w:rPr>
              <w:fldChar w:fldCharType="end"/>
            </w:r>
          </w:hyperlink>
        </w:p>
        <w:p w14:paraId="27DEA36E" w14:textId="0635C523" w:rsidR="00BE6FC9" w:rsidRDefault="00BE6FC9">
          <w:pPr>
            <w:pStyle w:val="21"/>
            <w:tabs>
              <w:tab w:val="right" w:leader="dot" w:pos="9628"/>
            </w:tabs>
            <w:rPr>
              <w:rFonts w:eastAsiaTheme="minorEastAsia"/>
              <w:noProof/>
              <w:kern w:val="2"/>
              <w:sz w:val="24"/>
              <w:szCs w:val="24"/>
              <w:lang w:eastAsia="ru-RU"/>
              <w14:ligatures w14:val="standardContextual"/>
            </w:rPr>
          </w:pPr>
          <w:hyperlink w:anchor="_Toc192795693" w:history="1">
            <w:r w:rsidRPr="00490FD3">
              <w:rPr>
                <w:rStyle w:val="a5"/>
                <w:noProof/>
              </w:rPr>
              <w:t>1. Стратегический уровень</w:t>
            </w:r>
            <w:r>
              <w:rPr>
                <w:noProof/>
                <w:webHidden/>
              </w:rPr>
              <w:tab/>
            </w:r>
            <w:r>
              <w:rPr>
                <w:noProof/>
                <w:webHidden/>
              </w:rPr>
              <w:fldChar w:fldCharType="begin"/>
            </w:r>
            <w:r>
              <w:rPr>
                <w:noProof/>
                <w:webHidden/>
              </w:rPr>
              <w:instrText xml:space="preserve"> PAGEREF _Toc192795693 \h </w:instrText>
            </w:r>
            <w:r>
              <w:rPr>
                <w:noProof/>
                <w:webHidden/>
              </w:rPr>
            </w:r>
            <w:r>
              <w:rPr>
                <w:noProof/>
                <w:webHidden/>
              </w:rPr>
              <w:fldChar w:fldCharType="separate"/>
            </w:r>
            <w:r>
              <w:rPr>
                <w:noProof/>
                <w:webHidden/>
              </w:rPr>
              <w:t>4</w:t>
            </w:r>
            <w:r>
              <w:rPr>
                <w:noProof/>
                <w:webHidden/>
              </w:rPr>
              <w:fldChar w:fldCharType="end"/>
            </w:r>
          </w:hyperlink>
        </w:p>
        <w:p w14:paraId="233067DD" w14:textId="048DF914" w:rsidR="00BE6FC9" w:rsidRDefault="00BE6FC9">
          <w:pPr>
            <w:pStyle w:val="21"/>
            <w:tabs>
              <w:tab w:val="right" w:leader="dot" w:pos="9628"/>
            </w:tabs>
            <w:rPr>
              <w:rFonts w:eastAsiaTheme="minorEastAsia"/>
              <w:noProof/>
              <w:kern w:val="2"/>
              <w:sz w:val="24"/>
              <w:szCs w:val="24"/>
              <w:lang w:eastAsia="ru-RU"/>
              <w14:ligatures w14:val="standardContextual"/>
            </w:rPr>
          </w:pPr>
          <w:hyperlink w:anchor="_Toc192795694" w:history="1">
            <w:r w:rsidRPr="00490FD3">
              <w:rPr>
                <w:rStyle w:val="a5"/>
                <w:rFonts w:eastAsia="Times New Roman"/>
                <w:noProof/>
                <w:lang w:eastAsia="ru-RU"/>
              </w:rPr>
              <w:t>2. Бизнес-уровень</w:t>
            </w:r>
            <w:r>
              <w:rPr>
                <w:noProof/>
                <w:webHidden/>
              </w:rPr>
              <w:tab/>
            </w:r>
            <w:r>
              <w:rPr>
                <w:noProof/>
                <w:webHidden/>
              </w:rPr>
              <w:fldChar w:fldCharType="begin"/>
            </w:r>
            <w:r>
              <w:rPr>
                <w:noProof/>
                <w:webHidden/>
              </w:rPr>
              <w:instrText xml:space="preserve"> PAGEREF _Toc192795694 \h </w:instrText>
            </w:r>
            <w:r>
              <w:rPr>
                <w:noProof/>
                <w:webHidden/>
              </w:rPr>
            </w:r>
            <w:r>
              <w:rPr>
                <w:noProof/>
                <w:webHidden/>
              </w:rPr>
              <w:fldChar w:fldCharType="separate"/>
            </w:r>
            <w:r>
              <w:rPr>
                <w:noProof/>
                <w:webHidden/>
              </w:rPr>
              <w:t>4</w:t>
            </w:r>
            <w:r>
              <w:rPr>
                <w:noProof/>
                <w:webHidden/>
              </w:rPr>
              <w:fldChar w:fldCharType="end"/>
            </w:r>
          </w:hyperlink>
        </w:p>
        <w:p w14:paraId="130D45E8" w14:textId="6EC4AEAB" w:rsidR="00BE6FC9" w:rsidRDefault="00BE6FC9">
          <w:pPr>
            <w:pStyle w:val="21"/>
            <w:tabs>
              <w:tab w:val="right" w:leader="dot" w:pos="9628"/>
            </w:tabs>
            <w:rPr>
              <w:rFonts w:eastAsiaTheme="minorEastAsia"/>
              <w:noProof/>
              <w:kern w:val="2"/>
              <w:sz w:val="24"/>
              <w:szCs w:val="24"/>
              <w:lang w:eastAsia="ru-RU"/>
              <w14:ligatures w14:val="standardContextual"/>
            </w:rPr>
          </w:pPr>
          <w:hyperlink w:anchor="_Toc192795695" w:history="1">
            <w:r w:rsidRPr="00490FD3">
              <w:rPr>
                <w:rStyle w:val="a5"/>
                <w:rFonts w:eastAsia="Times New Roman"/>
                <w:noProof/>
                <w:lang w:eastAsia="ru-RU"/>
              </w:rPr>
              <w:t>3. Информационный уровень</w:t>
            </w:r>
            <w:r>
              <w:rPr>
                <w:noProof/>
                <w:webHidden/>
              </w:rPr>
              <w:tab/>
            </w:r>
            <w:r>
              <w:rPr>
                <w:noProof/>
                <w:webHidden/>
              </w:rPr>
              <w:fldChar w:fldCharType="begin"/>
            </w:r>
            <w:r>
              <w:rPr>
                <w:noProof/>
                <w:webHidden/>
              </w:rPr>
              <w:instrText xml:space="preserve"> PAGEREF _Toc192795695 \h </w:instrText>
            </w:r>
            <w:r>
              <w:rPr>
                <w:noProof/>
                <w:webHidden/>
              </w:rPr>
            </w:r>
            <w:r>
              <w:rPr>
                <w:noProof/>
                <w:webHidden/>
              </w:rPr>
              <w:fldChar w:fldCharType="separate"/>
            </w:r>
            <w:r>
              <w:rPr>
                <w:noProof/>
                <w:webHidden/>
              </w:rPr>
              <w:t>5</w:t>
            </w:r>
            <w:r>
              <w:rPr>
                <w:noProof/>
                <w:webHidden/>
              </w:rPr>
              <w:fldChar w:fldCharType="end"/>
            </w:r>
          </w:hyperlink>
        </w:p>
        <w:p w14:paraId="7F3F86BB" w14:textId="2E7A1DE0" w:rsidR="00BE6FC9" w:rsidRDefault="00BE6FC9">
          <w:pPr>
            <w:pStyle w:val="21"/>
            <w:tabs>
              <w:tab w:val="right" w:leader="dot" w:pos="9628"/>
            </w:tabs>
            <w:rPr>
              <w:rFonts w:eastAsiaTheme="minorEastAsia"/>
              <w:noProof/>
              <w:kern w:val="2"/>
              <w:sz w:val="24"/>
              <w:szCs w:val="24"/>
              <w:lang w:eastAsia="ru-RU"/>
              <w14:ligatures w14:val="standardContextual"/>
            </w:rPr>
          </w:pPr>
          <w:hyperlink w:anchor="_Toc192795696" w:history="1">
            <w:r w:rsidRPr="00490FD3">
              <w:rPr>
                <w:rStyle w:val="a5"/>
                <w:rFonts w:eastAsia="Times New Roman"/>
                <w:noProof/>
                <w:lang w:eastAsia="ru-RU"/>
              </w:rPr>
              <w:t>4. Технологический уровень</w:t>
            </w:r>
            <w:r>
              <w:rPr>
                <w:noProof/>
                <w:webHidden/>
              </w:rPr>
              <w:tab/>
            </w:r>
            <w:r>
              <w:rPr>
                <w:noProof/>
                <w:webHidden/>
              </w:rPr>
              <w:fldChar w:fldCharType="begin"/>
            </w:r>
            <w:r>
              <w:rPr>
                <w:noProof/>
                <w:webHidden/>
              </w:rPr>
              <w:instrText xml:space="preserve"> PAGEREF _Toc192795696 \h </w:instrText>
            </w:r>
            <w:r>
              <w:rPr>
                <w:noProof/>
                <w:webHidden/>
              </w:rPr>
            </w:r>
            <w:r>
              <w:rPr>
                <w:noProof/>
                <w:webHidden/>
              </w:rPr>
              <w:fldChar w:fldCharType="separate"/>
            </w:r>
            <w:r>
              <w:rPr>
                <w:noProof/>
                <w:webHidden/>
              </w:rPr>
              <w:t>6</w:t>
            </w:r>
            <w:r>
              <w:rPr>
                <w:noProof/>
                <w:webHidden/>
              </w:rPr>
              <w:fldChar w:fldCharType="end"/>
            </w:r>
          </w:hyperlink>
        </w:p>
        <w:p w14:paraId="4320AFA4" w14:textId="109848DD" w:rsidR="00BE6FC9" w:rsidRDefault="00BE6FC9">
          <w:pPr>
            <w:pStyle w:val="21"/>
            <w:tabs>
              <w:tab w:val="right" w:leader="dot" w:pos="9628"/>
            </w:tabs>
            <w:rPr>
              <w:rFonts w:eastAsiaTheme="minorEastAsia"/>
              <w:noProof/>
              <w:kern w:val="2"/>
              <w:sz w:val="24"/>
              <w:szCs w:val="24"/>
              <w:lang w:eastAsia="ru-RU"/>
              <w14:ligatures w14:val="standardContextual"/>
            </w:rPr>
          </w:pPr>
          <w:hyperlink w:anchor="_Toc192795697" w:history="1">
            <w:r w:rsidRPr="00490FD3">
              <w:rPr>
                <w:rStyle w:val="a5"/>
                <w:rFonts w:eastAsia="Times New Roman"/>
                <w:noProof/>
                <w:lang w:eastAsia="ru-RU"/>
              </w:rPr>
              <w:t>5. Уровень эксплуатации</w:t>
            </w:r>
            <w:r>
              <w:rPr>
                <w:noProof/>
                <w:webHidden/>
              </w:rPr>
              <w:tab/>
            </w:r>
            <w:r>
              <w:rPr>
                <w:noProof/>
                <w:webHidden/>
              </w:rPr>
              <w:fldChar w:fldCharType="begin"/>
            </w:r>
            <w:r>
              <w:rPr>
                <w:noProof/>
                <w:webHidden/>
              </w:rPr>
              <w:instrText xml:space="preserve"> PAGEREF _Toc192795697 \h </w:instrText>
            </w:r>
            <w:r>
              <w:rPr>
                <w:noProof/>
                <w:webHidden/>
              </w:rPr>
            </w:r>
            <w:r>
              <w:rPr>
                <w:noProof/>
                <w:webHidden/>
              </w:rPr>
              <w:fldChar w:fldCharType="separate"/>
            </w:r>
            <w:r>
              <w:rPr>
                <w:noProof/>
                <w:webHidden/>
              </w:rPr>
              <w:t>7</w:t>
            </w:r>
            <w:r>
              <w:rPr>
                <w:noProof/>
                <w:webHidden/>
              </w:rPr>
              <w:fldChar w:fldCharType="end"/>
            </w:r>
          </w:hyperlink>
        </w:p>
        <w:p w14:paraId="57FEFC38" w14:textId="08AAC202" w:rsidR="00BE6FC9" w:rsidRDefault="00BE6FC9">
          <w:pPr>
            <w:pStyle w:val="11"/>
            <w:tabs>
              <w:tab w:val="left" w:pos="440"/>
              <w:tab w:val="right" w:leader="dot" w:pos="9628"/>
            </w:tabs>
            <w:rPr>
              <w:rFonts w:eastAsiaTheme="minorEastAsia"/>
              <w:noProof/>
              <w:kern w:val="2"/>
              <w:sz w:val="24"/>
              <w:szCs w:val="24"/>
              <w:lang w:eastAsia="ru-RU"/>
              <w14:ligatures w14:val="standardContextual"/>
            </w:rPr>
          </w:pPr>
          <w:hyperlink w:anchor="_Toc192795698" w:history="1">
            <w:r w:rsidRPr="00490FD3">
              <w:rPr>
                <w:rStyle w:val="a5"/>
                <w:rFonts w:eastAsia="Times New Roman"/>
                <w:noProof/>
                <w:lang w:eastAsia="ru-RU"/>
              </w:rPr>
              <w:t>II.</w:t>
            </w:r>
            <w:r>
              <w:rPr>
                <w:rFonts w:eastAsiaTheme="minorEastAsia"/>
                <w:noProof/>
                <w:kern w:val="2"/>
                <w:sz w:val="24"/>
                <w:szCs w:val="24"/>
                <w:lang w:eastAsia="ru-RU"/>
                <w14:ligatures w14:val="standardContextual"/>
              </w:rPr>
              <w:tab/>
            </w:r>
            <w:r w:rsidRPr="00490FD3">
              <w:rPr>
                <w:rStyle w:val="a5"/>
                <w:rFonts w:eastAsia="Times New Roman"/>
                <w:noProof/>
                <w:lang w:eastAsia="ru-RU"/>
              </w:rPr>
              <w:t>Модели компонентов в архитектуре предприятия</w:t>
            </w:r>
            <w:r>
              <w:rPr>
                <w:noProof/>
                <w:webHidden/>
              </w:rPr>
              <w:tab/>
            </w:r>
            <w:r>
              <w:rPr>
                <w:noProof/>
                <w:webHidden/>
              </w:rPr>
              <w:fldChar w:fldCharType="begin"/>
            </w:r>
            <w:r>
              <w:rPr>
                <w:noProof/>
                <w:webHidden/>
              </w:rPr>
              <w:instrText xml:space="preserve"> PAGEREF _Toc192795698 \h </w:instrText>
            </w:r>
            <w:r>
              <w:rPr>
                <w:noProof/>
                <w:webHidden/>
              </w:rPr>
            </w:r>
            <w:r>
              <w:rPr>
                <w:noProof/>
                <w:webHidden/>
              </w:rPr>
              <w:fldChar w:fldCharType="separate"/>
            </w:r>
            <w:r>
              <w:rPr>
                <w:noProof/>
                <w:webHidden/>
              </w:rPr>
              <w:t>8</w:t>
            </w:r>
            <w:r>
              <w:rPr>
                <w:noProof/>
                <w:webHidden/>
              </w:rPr>
              <w:fldChar w:fldCharType="end"/>
            </w:r>
          </w:hyperlink>
        </w:p>
        <w:p w14:paraId="6C1EE1C8" w14:textId="3892BE82" w:rsidR="00BE6FC9" w:rsidRDefault="00BE6FC9">
          <w:pPr>
            <w:pStyle w:val="21"/>
            <w:tabs>
              <w:tab w:val="right" w:leader="dot" w:pos="9628"/>
            </w:tabs>
            <w:rPr>
              <w:rFonts w:eastAsiaTheme="minorEastAsia"/>
              <w:noProof/>
              <w:kern w:val="2"/>
              <w:sz w:val="24"/>
              <w:szCs w:val="24"/>
              <w:lang w:eastAsia="ru-RU"/>
              <w14:ligatures w14:val="standardContextual"/>
            </w:rPr>
          </w:pPr>
          <w:hyperlink w:anchor="_Toc192795699" w:history="1">
            <w:r w:rsidRPr="00490FD3">
              <w:rPr>
                <w:rStyle w:val="a5"/>
                <w:rFonts w:eastAsia="Times New Roman"/>
                <w:noProof/>
                <w:lang w:eastAsia="ru-RU"/>
              </w:rPr>
              <w:t>2. Основные типы моделей компонентов</w:t>
            </w:r>
            <w:r>
              <w:rPr>
                <w:noProof/>
                <w:webHidden/>
              </w:rPr>
              <w:tab/>
            </w:r>
            <w:r>
              <w:rPr>
                <w:noProof/>
                <w:webHidden/>
              </w:rPr>
              <w:fldChar w:fldCharType="begin"/>
            </w:r>
            <w:r>
              <w:rPr>
                <w:noProof/>
                <w:webHidden/>
              </w:rPr>
              <w:instrText xml:space="preserve"> PAGEREF _Toc192795699 \h </w:instrText>
            </w:r>
            <w:r>
              <w:rPr>
                <w:noProof/>
                <w:webHidden/>
              </w:rPr>
            </w:r>
            <w:r>
              <w:rPr>
                <w:noProof/>
                <w:webHidden/>
              </w:rPr>
              <w:fldChar w:fldCharType="separate"/>
            </w:r>
            <w:r>
              <w:rPr>
                <w:noProof/>
                <w:webHidden/>
              </w:rPr>
              <w:t>10</w:t>
            </w:r>
            <w:r>
              <w:rPr>
                <w:noProof/>
                <w:webHidden/>
              </w:rPr>
              <w:fldChar w:fldCharType="end"/>
            </w:r>
          </w:hyperlink>
        </w:p>
        <w:p w14:paraId="77C8B601" w14:textId="75C1BD20" w:rsidR="00BE6FC9" w:rsidRDefault="00BE6FC9">
          <w:pPr>
            <w:pStyle w:val="21"/>
            <w:tabs>
              <w:tab w:val="right" w:leader="dot" w:pos="9628"/>
            </w:tabs>
            <w:rPr>
              <w:rFonts w:eastAsiaTheme="minorEastAsia"/>
              <w:noProof/>
              <w:kern w:val="2"/>
              <w:sz w:val="24"/>
              <w:szCs w:val="24"/>
              <w:lang w:eastAsia="ru-RU"/>
              <w14:ligatures w14:val="standardContextual"/>
            </w:rPr>
          </w:pPr>
          <w:hyperlink w:anchor="_Toc192795700" w:history="1">
            <w:r w:rsidRPr="00490FD3">
              <w:rPr>
                <w:rStyle w:val="a5"/>
                <w:rFonts w:eastAsia="Times New Roman"/>
                <w:noProof/>
                <w:lang w:eastAsia="ru-RU"/>
              </w:rPr>
              <w:t>2.2. Информационные модели</w:t>
            </w:r>
            <w:r>
              <w:rPr>
                <w:noProof/>
                <w:webHidden/>
              </w:rPr>
              <w:tab/>
            </w:r>
            <w:r>
              <w:rPr>
                <w:noProof/>
                <w:webHidden/>
              </w:rPr>
              <w:fldChar w:fldCharType="begin"/>
            </w:r>
            <w:r>
              <w:rPr>
                <w:noProof/>
                <w:webHidden/>
              </w:rPr>
              <w:instrText xml:space="preserve"> PAGEREF _Toc192795700 \h </w:instrText>
            </w:r>
            <w:r>
              <w:rPr>
                <w:noProof/>
                <w:webHidden/>
              </w:rPr>
            </w:r>
            <w:r>
              <w:rPr>
                <w:noProof/>
                <w:webHidden/>
              </w:rPr>
              <w:fldChar w:fldCharType="separate"/>
            </w:r>
            <w:r>
              <w:rPr>
                <w:noProof/>
                <w:webHidden/>
              </w:rPr>
              <w:t>11</w:t>
            </w:r>
            <w:r>
              <w:rPr>
                <w:noProof/>
                <w:webHidden/>
              </w:rPr>
              <w:fldChar w:fldCharType="end"/>
            </w:r>
          </w:hyperlink>
        </w:p>
        <w:p w14:paraId="69FB4A68" w14:textId="260A1C8D" w:rsidR="00BE6FC9" w:rsidRDefault="00BE6FC9">
          <w:pPr>
            <w:pStyle w:val="21"/>
            <w:tabs>
              <w:tab w:val="right" w:leader="dot" w:pos="9628"/>
            </w:tabs>
            <w:rPr>
              <w:rFonts w:eastAsiaTheme="minorEastAsia"/>
              <w:noProof/>
              <w:kern w:val="2"/>
              <w:sz w:val="24"/>
              <w:szCs w:val="24"/>
              <w:lang w:eastAsia="ru-RU"/>
              <w14:ligatures w14:val="standardContextual"/>
            </w:rPr>
          </w:pPr>
          <w:hyperlink w:anchor="_Toc192795701" w:history="1">
            <w:r w:rsidRPr="00490FD3">
              <w:rPr>
                <w:rStyle w:val="a5"/>
                <w:rFonts w:eastAsia="Times New Roman"/>
                <w:noProof/>
                <w:lang w:eastAsia="ru-RU"/>
              </w:rPr>
              <w:t>2.3. Технологические модели</w:t>
            </w:r>
            <w:r>
              <w:rPr>
                <w:noProof/>
                <w:webHidden/>
              </w:rPr>
              <w:tab/>
            </w:r>
            <w:r>
              <w:rPr>
                <w:noProof/>
                <w:webHidden/>
              </w:rPr>
              <w:fldChar w:fldCharType="begin"/>
            </w:r>
            <w:r>
              <w:rPr>
                <w:noProof/>
                <w:webHidden/>
              </w:rPr>
              <w:instrText xml:space="preserve"> PAGEREF _Toc192795701 \h </w:instrText>
            </w:r>
            <w:r>
              <w:rPr>
                <w:noProof/>
                <w:webHidden/>
              </w:rPr>
            </w:r>
            <w:r>
              <w:rPr>
                <w:noProof/>
                <w:webHidden/>
              </w:rPr>
              <w:fldChar w:fldCharType="separate"/>
            </w:r>
            <w:r>
              <w:rPr>
                <w:noProof/>
                <w:webHidden/>
              </w:rPr>
              <w:t>11</w:t>
            </w:r>
            <w:r>
              <w:rPr>
                <w:noProof/>
                <w:webHidden/>
              </w:rPr>
              <w:fldChar w:fldCharType="end"/>
            </w:r>
          </w:hyperlink>
        </w:p>
        <w:p w14:paraId="68627655" w14:textId="52690AD5" w:rsidR="00BE6FC9" w:rsidRDefault="00BE6FC9">
          <w:pPr>
            <w:pStyle w:val="21"/>
            <w:tabs>
              <w:tab w:val="right" w:leader="dot" w:pos="9628"/>
            </w:tabs>
            <w:rPr>
              <w:rFonts w:eastAsiaTheme="minorEastAsia"/>
              <w:noProof/>
              <w:kern w:val="2"/>
              <w:sz w:val="24"/>
              <w:szCs w:val="24"/>
              <w:lang w:eastAsia="ru-RU"/>
              <w14:ligatures w14:val="standardContextual"/>
            </w:rPr>
          </w:pPr>
          <w:hyperlink w:anchor="_Toc192795702" w:history="1">
            <w:r w:rsidRPr="00490FD3">
              <w:rPr>
                <w:rStyle w:val="a5"/>
                <w:rFonts w:eastAsia="Times New Roman"/>
                <w:noProof/>
                <w:lang w:eastAsia="ru-RU"/>
              </w:rPr>
              <w:t>2.4. Модели взаимодействий</w:t>
            </w:r>
            <w:r>
              <w:rPr>
                <w:noProof/>
                <w:webHidden/>
              </w:rPr>
              <w:tab/>
            </w:r>
            <w:r>
              <w:rPr>
                <w:noProof/>
                <w:webHidden/>
              </w:rPr>
              <w:fldChar w:fldCharType="begin"/>
            </w:r>
            <w:r>
              <w:rPr>
                <w:noProof/>
                <w:webHidden/>
              </w:rPr>
              <w:instrText xml:space="preserve"> PAGEREF _Toc192795702 \h </w:instrText>
            </w:r>
            <w:r>
              <w:rPr>
                <w:noProof/>
                <w:webHidden/>
              </w:rPr>
            </w:r>
            <w:r>
              <w:rPr>
                <w:noProof/>
                <w:webHidden/>
              </w:rPr>
              <w:fldChar w:fldCharType="separate"/>
            </w:r>
            <w:r>
              <w:rPr>
                <w:noProof/>
                <w:webHidden/>
              </w:rPr>
              <w:t>12</w:t>
            </w:r>
            <w:r>
              <w:rPr>
                <w:noProof/>
                <w:webHidden/>
              </w:rPr>
              <w:fldChar w:fldCharType="end"/>
            </w:r>
          </w:hyperlink>
        </w:p>
        <w:p w14:paraId="24629311" w14:textId="7FC136D3" w:rsidR="00BE6FC9" w:rsidRDefault="00BE6FC9">
          <w:pPr>
            <w:pStyle w:val="21"/>
            <w:tabs>
              <w:tab w:val="right" w:leader="dot" w:pos="9628"/>
            </w:tabs>
            <w:rPr>
              <w:rFonts w:eastAsiaTheme="minorEastAsia"/>
              <w:noProof/>
              <w:kern w:val="2"/>
              <w:sz w:val="24"/>
              <w:szCs w:val="24"/>
              <w:lang w:eastAsia="ru-RU"/>
              <w14:ligatures w14:val="standardContextual"/>
            </w:rPr>
          </w:pPr>
          <w:hyperlink w:anchor="_Toc192795703" w:history="1">
            <w:r w:rsidRPr="00490FD3">
              <w:rPr>
                <w:rStyle w:val="a5"/>
                <w:rFonts w:eastAsia="Times New Roman"/>
                <w:noProof/>
                <w:lang w:eastAsia="ru-RU"/>
              </w:rPr>
              <w:t>3. Роль и задачи каждого типа модели на различных уровнях</w:t>
            </w:r>
            <w:r>
              <w:rPr>
                <w:noProof/>
                <w:webHidden/>
              </w:rPr>
              <w:tab/>
            </w:r>
            <w:r>
              <w:rPr>
                <w:noProof/>
                <w:webHidden/>
              </w:rPr>
              <w:fldChar w:fldCharType="begin"/>
            </w:r>
            <w:r>
              <w:rPr>
                <w:noProof/>
                <w:webHidden/>
              </w:rPr>
              <w:instrText xml:space="preserve"> PAGEREF _Toc192795703 \h </w:instrText>
            </w:r>
            <w:r>
              <w:rPr>
                <w:noProof/>
                <w:webHidden/>
              </w:rPr>
            </w:r>
            <w:r>
              <w:rPr>
                <w:noProof/>
                <w:webHidden/>
              </w:rPr>
              <w:fldChar w:fldCharType="separate"/>
            </w:r>
            <w:r>
              <w:rPr>
                <w:noProof/>
                <w:webHidden/>
              </w:rPr>
              <w:t>13</w:t>
            </w:r>
            <w:r>
              <w:rPr>
                <w:noProof/>
                <w:webHidden/>
              </w:rPr>
              <w:fldChar w:fldCharType="end"/>
            </w:r>
          </w:hyperlink>
        </w:p>
        <w:p w14:paraId="74B0B423" w14:textId="35802990" w:rsidR="00BE6FC9" w:rsidRDefault="00BE6FC9">
          <w:pPr>
            <w:pStyle w:val="11"/>
            <w:tabs>
              <w:tab w:val="left" w:pos="720"/>
              <w:tab w:val="right" w:leader="dot" w:pos="9628"/>
            </w:tabs>
            <w:rPr>
              <w:rFonts w:eastAsiaTheme="minorEastAsia"/>
              <w:noProof/>
              <w:kern w:val="2"/>
              <w:sz w:val="24"/>
              <w:szCs w:val="24"/>
              <w:lang w:eastAsia="ru-RU"/>
              <w14:ligatures w14:val="standardContextual"/>
            </w:rPr>
          </w:pPr>
          <w:hyperlink w:anchor="_Toc192795704" w:history="1">
            <w:r w:rsidRPr="00490FD3">
              <w:rPr>
                <w:rStyle w:val="a5"/>
                <w:noProof/>
              </w:rPr>
              <w:t>III.</w:t>
            </w:r>
            <w:r>
              <w:rPr>
                <w:rFonts w:eastAsiaTheme="minorEastAsia"/>
                <w:noProof/>
                <w:kern w:val="2"/>
                <w:sz w:val="24"/>
                <w:szCs w:val="24"/>
                <w:lang w:eastAsia="ru-RU"/>
                <w14:ligatures w14:val="standardContextual"/>
              </w:rPr>
              <w:tab/>
            </w:r>
            <w:r w:rsidRPr="00490FD3">
              <w:rPr>
                <w:rStyle w:val="a5"/>
                <w:noProof/>
              </w:rPr>
              <w:t>Методы отображения моделей компонентов</w:t>
            </w:r>
            <w:r>
              <w:rPr>
                <w:noProof/>
                <w:webHidden/>
              </w:rPr>
              <w:tab/>
            </w:r>
            <w:r>
              <w:rPr>
                <w:noProof/>
                <w:webHidden/>
              </w:rPr>
              <w:fldChar w:fldCharType="begin"/>
            </w:r>
            <w:r>
              <w:rPr>
                <w:noProof/>
                <w:webHidden/>
              </w:rPr>
              <w:instrText xml:space="preserve"> PAGEREF _Toc192795704 \h </w:instrText>
            </w:r>
            <w:r>
              <w:rPr>
                <w:noProof/>
                <w:webHidden/>
              </w:rPr>
            </w:r>
            <w:r>
              <w:rPr>
                <w:noProof/>
                <w:webHidden/>
              </w:rPr>
              <w:fldChar w:fldCharType="separate"/>
            </w:r>
            <w:r>
              <w:rPr>
                <w:noProof/>
                <w:webHidden/>
              </w:rPr>
              <w:t>14</w:t>
            </w:r>
            <w:r>
              <w:rPr>
                <w:noProof/>
                <w:webHidden/>
              </w:rPr>
              <w:fldChar w:fldCharType="end"/>
            </w:r>
          </w:hyperlink>
        </w:p>
        <w:p w14:paraId="39FB8F10" w14:textId="58A8B1D5" w:rsidR="00BE6FC9" w:rsidRDefault="00BE6FC9">
          <w:pPr>
            <w:pStyle w:val="21"/>
            <w:tabs>
              <w:tab w:val="left" w:pos="720"/>
              <w:tab w:val="right" w:leader="dot" w:pos="9628"/>
            </w:tabs>
            <w:rPr>
              <w:rFonts w:eastAsiaTheme="minorEastAsia"/>
              <w:noProof/>
              <w:kern w:val="2"/>
              <w:sz w:val="24"/>
              <w:szCs w:val="24"/>
              <w:lang w:eastAsia="ru-RU"/>
              <w14:ligatures w14:val="standardContextual"/>
            </w:rPr>
          </w:pPr>
          <w:hyperlink w:anchor="_Toc192795705" w:history="1">
            <w:r w:rsidRPr="00490FD3">
              <w:rPr>
                <w:rStyle w:val="a5"/>
                <w:noProof/>
              </w:rPr>
              <w:t>1.</w:t>
            </w:r>
            <w:r>
              <w:rPr>
                <w:rFonts w:eastAsiaTheme="minorEastAsia"/>
                <w:noProof/>
                <w:kern w:val="2"/>
                <w:sz w:val="24"/>
                <w:szCs w:val="24"/>
                <w:lang w:eastAsia="ru-RU"/>
                <w14:ligatures w14:val="standardContextual"/>
              </w:rPr>
              <w:tab/>
            </w:r>
            <w:r w:rsidRPr="00490FD3">
              <w:rPr>
                <w:rStyle w:val="a5"/>
                <w:noProof/>
              </w:rPr>
              <w:t>Использование диаграмм и схем</w:t>
            </w:r>
            <w:r>
              <w:rPr>
                <w:noProof/>
                <w:webHidden/>
              </w:rPr>
              <w:tab/>
            </w:r>
            <w:r>
              <w:rPr>
                <w:noProof/>
                <w:webHidden/>
              </w:rPr>
              <w:fldChar w:fldCharType="begin"/>
            </w:r>
            <w:r>
              <w:rPr>
                <w:noProof/>
                <w:webHidden/>
              </w:rPr>
              <w:instrText xml:space="preserve"> PAGEREF _Toc192795705 \h </w:instrText>
            </w:r>
            <w:r>
              <w:rPr>
                <w:noProof/>
                <w:webHidden/>
              </w:rPr>
            </w:r>
            <w:r>
              <w:rPr>
                <w:noProof/>
                <w:webHidden/>
              </w:rPr>
              <w:fldChar w:fldCharType="separate"/>
            </w:r>
            <w:r>
              <w:rPr>
                <w:noProof/>
                <w:webHidden/>
              </w:rPr>
              <w:t>14</w:t>
            </w:r>
            <w:r>
              <w:rPr>
                <w:noProof/>
                <w:webHidden/>
              </w:rPr>
              <w:fldChar w:fldCharType="end"/>
            </w:r>
          </w:hyperlink>
        </w:p>
        <w:p w14:paraId="02AC2578" w14:textId="1829F784" w:rsidR="00BE6FC9" w:rsidRDefault="00BE6FC9">
          <w:pPr>
            <w:pStyle w:val="21"/>
            <w:tabs>
              <w:tab w:val="left" w:pos="720"/>
              <w:tab w:val="right" w:leader="dot" w:pos="9628"/>
            </w:tabs>
            <w:rPr>
              <w:rFonts w:eastAsiaTheme="minorEastAsia"/>
              <w:noProof/>
              <w:kern w:val="2"/>
              <w:sz w:val="24"/>
              <w:szCs w:val="24"/>
              <w:lang w:eastAsia="ru-RU"/>
              <w14:ligatures w14:val="standardContextual"/>
            </w:rPr>
          </w:pPr>
          <w:hyperlink w:anchor="_Toc192795706" w:history="1">
            <w:r w:rsidRPr="00490FD3">
              <w:rPr>
                <w:rStyle w:val="a5"/>
                <w:noProof/>
              </w:rPr>
              <w:t>2.</w:t>
            </w:r>
            <w:r>
              <w:rPr>
                <w:rFonts w:eastAsiaTheme="minorEastAsia"/>
                <w:noProof/>
                <w:kern w:val="2"/>
                <w:sz w:val="24"/>
                <w:szCs w:val="24"/>
                <w:lang w:eastAsia="ru-RU"/>
                <w14:ligatures w14:val="standardContextual"/>
              </w:rPr>
              <w:tab/>
            </w:r>
            <w:r w:rsidRPr="00490FD3">
              <w:rPr>
                <w:rStyle w:val="a5"/>
                <w:noProof/>
              </w:rPr>
              <w:t>Моделирование с использованием стандартов архитектуры</w:t>
            </w:r>
            <w:r>
              <w:rPr>
                <w:noProof/>
                <w:webHidden/>
              </w:rPr>
              <w:tab/>
            </w:r>
            <w:r>
              <w:rPr>
                <w:noProof/>
                <w:webHidden/>
              </w:rPr>
              <w:fldChar w:fldCharType="begin"/>
            </w:r>
            <w:r>
              <w:rPr>
                <w:noProof/>
                <w:webHidden/>
              </w:rPr>
              <w:instrText xml:space="preserve"> PAGEREF _Toc192795706 \h </w:instrText>
            </w:r>
            <w:r>
              <w:rPr>
                <w:noProof/>
                <w:webHidden/>
              </w:rPr>
            </w:r>
            <w:r>
              <w:rPr>
                <w:noProof/>
                <w:webHidden/>
              </w:rPr>
              <w:fldChar w:fldCharType="separate"/>
            </w:r>
            <w:r>
              <w:rPr>
                <w:noProof/>
                <w:webHidden/>
              </w:rPr>
              <w:t>15</w:t>
            </w:r>
            <w:r>
              <w:rPr>
                <w:noProof/>
                <w:webHidden/>
              </w:rPr>
              <w:fldChar w:fldCharType="end"/>
            </w:r>
          </w:hyperlink>
        </w:p>
        <w:p w14:paraId="2126191A" w14:textId="179F018F" w:rsidR="00BE6FC9" w:rsidRDefault="00BE6FC9">
          <w:pPr>
            <w:pStyle w:val="21"/>
            <w:tabs>
              <w:tab w:val="left" w:pos="720"/>
              <w:tab w:val="right" w:leader="dot" w:pos="9628"/>
            </w:tabs>
            <w:rPr>
              <w:rFonts w:eastAsiaTheme="minorEastAsia"/>
              <w:noProof/>
              <w:kern w:val="2"/>
              <w:sz w:val="24"/>
              <w:szCs w:val="24"/>
              <w:lang w:eastAsia="ru-RU"/>
              <w14:ligatures w14:val="standardContextual"/>
            </w:rPr>
          </w:pPr>
          <w:hyperlink w:anchor="_Toc192795707" w:history="1">
            <w:r w:rsidRPr="00490FD3">
              <w:rPr>
                <w:rStyle w:val="a5"/>
                <w:noProof/>
              </w:rPr>
              <w:t>3.</w:t>
            </w:r>
            <w:r>
              <w:rPr>
                <w:rFonts w:eastAsiaTheme="minorEastAsia"/>
                <w:noProof/>
                <w:kern w:val="2"/>
                <w:sz w:val="24"/>
                <w:szCs w:val="24"/>
                <w:lang w:eastAsia="ru-RU"/>
                <w14:ligatures w14:val="standardContextual"/>
              </w:rPr>
              <w:tab/>
            </w:r>
            <w:r w:rsidRPr="00490FD3">
              <w:rPr>
                <w:rStyle w:val="a5"/>
                <w:noProof/>
              </w:rPr>
              <w:t>Объектно-ориентированное моделирование</w:t>
            </w:r>
            <w:r>
              <w:rPr>
                <w:noProof/>
                <w:webHidden/>
              </w:rPr>
              <w:tab/>
            </w:r>
            <w:r>
              <w:rPr>
                <w:noProof/>
                <w:webHidden/>
              </w:rPr>
              <w:fldChar w:fldCharType="begin"/>
            </w:r>
            <w:r>
              <w:rPr>
                <w:noProof/>
                <w:webHidden/>
              </w:rPr>
              <w:instrText xml:space="preserve"> PAGEREF _Toc192795707 \h </w:instrText>
            </w:r>
            <w:r>
              <w:rPr>
                <w:noProof/>
                <w:webHidden/>
              </w:rPr>
            </w:r>
            <w:r>
              <w:rPr>
                <w:noProof/>
                <w:webHidden/>
              </w:rPr>
              <w:fldChar w:fldCharType="separate"/>
            </w:r>
            <w:r>
              <w:rPr>
                <w:noProof/>
                <w:webHidden/>
              </w:rPr>
              <w:t>17</w:t>
            </w:r>
            <w:r>
              <w:rPr>
                <w:noProof/>
                <w:webHidden/>
              </w:rPr>
              <w:fldChar w:fldCharType="end"/>
            </w:r>
          </w:hyperlink>
        </w:p>
        <w:p w14:paraId="4D9DD03D" w14:textId="2465B7FA" w:rsidR="00BE6FC9" w:rsidRDefault="00BE6FC9">
          <w:pPr>
            <w:pStyle w:val="21"/>
            <w:tabs>
              <w:tab w:val="left" w:pos="720"/>
              <w:tab w:val="right" w:leader="dot" w:pos="9628"/>
            </w:tabs>
            <w:rPr>
              <w:rFonts w:eastAsiaTheme="minorEastAsia"/>
              <w:noProof/>
              <w:kern w:val="2"/>
              <w:sz w:val="24"/>
              <w:szCs w:val="24"/>
              <w:lang w:eastAsia="ru-RU"/>
              <w14:ligatures w14:val="standardContextual"/>
            </w:rPr>
          </w:pPr>
          <w:hyperlink w:anchor="_Toc192795708" w:history="1">
            <w:r w:rsidRPr="00490FD3">
              <w:rPr>
                <w:rStyle w:val="a5"/>
                <w:noProof/>
              </w:rPr>
              <w:t>4.</w:t>
            </w:r>
            <w:r>
              <w:rPr>
                <w:rFonts w:eastAsiaTheme="minorEastAsia"/>
                <w:noProof/>
                <w:kern w:val="2"/>
                <w:sz w:val="24"/>
                <w:szCs w:val="24"/>
                <w:lang w:eastAsia="ru-RU"/>
                <w14:ligatures w14:val="standardContextual"/>
              </w:rPr>
              <w:tab/>
            </w:r>
            <w:r w:rsidRPr="00490FD3">
              <w:rPr>
                <w:rStyle w:val="a5"/>
                <w:noProof/>
              </w:rPr>
              <w:t>Системный подход и интеграция данных между уровнями</w:t>
            </w:r>
            <w:r>
              <w:rPr>
                <w:noProof/>
                <w:webHidden/>
              </w:rPr>
              <w:tab/>
            </w:r>
            <w:r>
              <w:rPr>
                <w:noProof/>
                <w:webHidden/>
              </w:rPr>
              <w:fldChar w:fldCharType="begin"/>
            </w:r>
            <w:r>
              <w:rPr>
                <w:noProof/>
                <w:webHidden/>
              </w:rPr>
              <w:instrText xml:space="preserve"> PAGEREF _Toc192795708 \h </w:instrText>
            </w:r>
            <w:r>
              <w:rPr>
                <w:noProof/>
                <w:webHidden/>
              </w:rPr>
            </w:r>
            <w:r>
              <w:rPr>
                <w:noProof/>
                <w:webHidden/>
              </w:rPr>
              <w:fldChar w:fldCharType="separate"/>
            </w:r>
            <w:r>
              <w:rPr>
                <w:noProof/>
                <w:webHidden/>
              </w:rPr>
              <w:t>18</w:t>
            </w:r>
            <w:r>
              <w:rPr>
                <w:noProof/>
                <w:webHidden/>
              </w:rPr>
              <w:fldChar w:fldCharType="end"/>
            </w:r>
          </w:hyperlink>
        </w:p>
        <w:p w14:paraId="3A4AA42E" w14:textId="27DF7D18" w:rsidR="00BE6FC9" w:rsidRDefault="00BE6FC9">
          <w:pPr>
            <w:pStyle w:val="21"/>
            <w:tabs>
              <w:tab w:val="left" w:pos="720"/>
              <w:tab w:val="right" w:leader="dot" w:pos="9628"/>
            </w:tabs>
            <w:rPr>
              <w:rFonts w:eastAsiaTheme="minorEastAsia"/>
              <w:noProof/>
              <w:kern w:val="2"/>
              <w:sz w:val="24"/>
              <w:szCs w:val="24"/>
              <w:lang w:eastAsia="ru-RU"/>
              <w14:ligatures w14:val="standardContextual"/>
            </w:rPr>
          </w:pPr>
          <w:hyperlink w:anchor="_Toc192795709" w:history="1">
            <w:r w:rsidRPr="00490FD3">
              <w:rPr>
                <w:rStyle w:val="a5"/>
                <w:noProof/>
              </w:rPr>
              <w:t>5.</w:t>
            </w:r>
            <w:r>
              <w:rPr>
                <w:rFonts w:eastAsiaTheme="minorEastAsia"/>
                <w:noProof/>
                <w:kern w:val="2"/>
                <w:sz w:val="24"/>
                <w:szCs w:val="24"/>
                <w:lang w:eastAsia="ru-RU"/>
                <w14:ligatures w14:val="standardContextual"/>
              </w:rPr>
              <w:tab/>
            </w:r>
            <w:r w:rsidRPr="00490FD3">
              <w:rPr>
                <w:rStyle w:val="a5"/>
                <w:noProof/>
              </w:rPr>
              <w:t>Использование Enterprise Architecture Tools (EAT) для автоматического отображения и анализа моделей</w:t>
            </w:r>
            <w:r>
              <w:rPr>
                <w:noProof/>
                <w:webHidden/>
              </w:rPr>
              <w:tab/>
            </w:r>
            <w:r>
              <w:rPr>
                <w:noProof/>
                <w:webHidden/>
              </w:rPr>
              <w:fldChar w:fldCharType="begin"/>
            </w:r>
            <w:r>
              <w:rPr>
                <w:noProof/>
                <w:webHidden/>
              </w:rPr>
              <w:instrText xml:space="preserve"> PAGEREF _Toc192795709 \h </w:instrText>
            </w:r>
            <w:r>
              <w:rPr>
                <w:noProof/>
                <w:webHidden/>
              </w:rPr>
            </w:r>
            <w:r>
              <w:rPr>
                <w:noProof/>
                <w:webHidden/>
              </w:rPr>
              <w:fldChar w:fldCharType="separate"/>
            </w:r>
            <w:r>
              <w:rPr>
                <w:noProof/>
                <w:webHidden/>
              </w:rPr>
              <w:t>19</w:t>
            </w:r>
            <w:r>
              <w:rPr>
                <w:noProof/>
                <w:webHidden/>
              </w:rPr>
              <w:fldChar w:fldCharType="end"/>
            </w:r>
          </w:hyperlink>
        </w:p>
        <w:p w14:paraId="5C894164" w14:textId="56F07FBF" w:rsidR="00BE6FC9" w:rsidRDefault="00BE6FC9">
          <w:pPr>
            <w:pStyle w:val="11"/>
            <w:tabs>
              <w:tab w:val="left" w:pos="720"/>
              <w:tab w:val="right" w:leader="dot" w:pos="9628"/>
            </w:tabs>
            <w:rPr>
              <w:rFonts w:eastAsiaTheme="minorEastAsia"/>
              <w:noProof/>
              <w:kern w:val="2"/>
              <w:sz w:val="24"/>
              <w:szCs w:val="24"/>
              <w:lang w:eastAsia="ru-RU"/>
              <w14:ligatures w14:val="standardContextual"/>
            </w:rPr>
          </w:pPr>
          <w:hyperlink w:anchor="_Toc192795710" w:history="1">
            <w:r w:rsidRPr="00490FD3">
              <w:rPr>
                <w:rStyle w:val="a5"/>
                <w:noProof/>
              </w:rPr>
              <w:t>IV.</w:t>
            </w:r>
            <w:r>
              <w:rPr>
                <w:rFonts w:eastAsiaTheme="minorEastAsia"/>
                <w:noProof/>
                <w:kern w:val="2"/>
                <w:sz w:val="24"/>
                <w:szCs w:val="24"/>
                <w:lang w:eastAsia="ru-RU"/>
                <w14:ligatures w14:val="standardContextual"/>
              </w:rPr>
              <w:tab/>
            </w:r>
            <w:r w:rsidRPr="00490FD3">
              <w:rPr>
                <w:rStyle w:val="a5"/>
                <w:noProof/>
              </w:rPr>
              <w:t>Техники и инструменты для интеграции моделей</w:t>
            </w:r>
            <w:r>
              <w:rPr>
                <w:noProof/>
                <w:webHidden/>
              </w:rPr>
              <w:tab/>
            </w:r>
            <w:r>
              <w:rPr>
                <w:noProof/>
                <w:webHidden/>
              </w:rPr>
              <w:fldChar w:fldCharType="begin"/>
            </w:r>
            <w:r>
              <w:rPr>
                <w:noProof/>
                <w:webHidden/>
              </w:rPr>
              <w:instrText xml:space="preserve"> PAGEREF _Toc192795710 \h </w:instrText>
            </w:r>
            <w:r>
              <w:rPr>
                <w:noProof/>
                <w:webHidden/>
              </w:rPr>
            </w:r>
            <w:r>
              <w:rPr>
                <w:noProof/>
                <w:webHidden/>
              </w:rPr>
              <w:fldChar w:fldCharType="separate"/>
            </w:r>
            <w:r>
              <w:rPr>
                <w:noProof/>
                <w:webHidden/>
              </w:rPr>
              <w:t>20</w:t>
            </w:r>
            <w:r>
              <w:rPr>
                <w:noProof/>
                <w:webHidden/>
              </w:rPr>
              <w:fldChar w:fldCharType="end"/>
            </w:r>
          </w:hyperlink>
        </w:p>
        <w:p w14:paraId="189E7A83" w14:textId="4249FA6B" w:rsidR="00BE6FC9" w:rsidRDefault="00BE6FC9">
          <w:pPr>
            <w:pStyle w:val="11"/>
            <w:tabs>
              <w:tab w:val="left" w:pos="440"/>
              <w:tab w:val="right" w:leader="dot" w:pos="9628"/>
            </w:tabs>
            <w:rPr>
              <w:rFonts w:eastAsiaTheme="minorEastAsia"/>
              <w:noProof/>
              <w:kern w:val="2"/>
              <w:sz w:val="24"/>
              <w:szCs w:val="24"/>
              <w:lang w:eastAsia="ru-RU"/>
              <w14:ligatures w14:val="standardContextual"/>
            </w:rPr>
          </w:pPr>
          <w:hyperlink w:anchor="_Toc192795711" w:history="1">
            <w:r w:rsidRPr="00490FD3">
              <w:rPr>
                <w:rStyle w:val="a5"/>
                <w:rFonts w:eastAsia="Times New Roman"/>
                <w:noProof/>
                <w:lang w:eastAsia="ru-RU"/>
              </w:rPr>
              <w:t>V.</w:t>
            </w:r>
            <w:r>
              <w:rPr>
                <w:rFonts w:eastAsiaTheme="minorEastAsia"/>
                <w:noProof/>
                <w:kern w:val="2"/>
                <w:sz w:val="24"/>
                <w:szCs w:val="24"/>
                <w:lang w:eastAsia="ru-RU"/>
                <w14:ligatures w14:val="standardContextual"/>
              </w:rPr>
              <w:tab/>
            </w:r>
            <w:r w:rsidRPr="00490FD3">
              <w:rPr>
                <w:rStyle w:val="a5"/>
                <w:rFonts w:eastAsia="Times New Roman"/>
                <w:noProof/>
                <w:lang w:eastAsia="ru-RU"/>
              </w:rPr>
              <w:t>Преимущества отображения моделей между уровнями</w:t>
            </w:r>
            <w:r>
              <w:rPr>
                <w:noProof/>
                <w:webHidden/>
              </w:rPr>
              <w:tab/>
            </w:r>
            <w:r>
              <w:rPr>
                <w:noProof/>
                <w:webHidden/>
              </w:rPr>
              <w:fldChar w:fldCharType="begin"/>
            </w:r>
            <w:r>
              <w:rPr>
                <w:noProof/>
                <w:webHidden/>
              </w:rPr>
              <w:instrText xml:space="preserve"> PAGEREF _Toc192795711 \h </w:instrText>
            </w:r>
            <w:r>
              <w:rPr>
                <w:noProof/>
                <w:webHidden/>
              </w:rPr>
            </w:r>
            <w:r>
              <w:rPr>
                <w:noProof/>
                <w:webHidden/>
              </w:rPr>
              <w:fldChar w:fldCharType="separate"/>
            </w:r>
            <w:r>
              <w:rPr>
                <w:noProof/>
                <w:webHidden/>
              </w:rPr>
              <w:t>20</w:t>
            </w:r>
            <w:r>
              <w:rPr>
                <w:noProof/>
                <w:webHidden/>
              </w:rPr>
              <w:fldChar w:fldCharType="end"/>
            </w:r>
          </w:hyperlink>
        </w:p>
        <w:p w14:paraId="12CEBD9F" w14:textId="2A01A2BA" w:rsidR="00BE6FC9" w:rsidRDefault="00BE6FC9">
          <w:pPr>
            <w:pStyle w:val="11"/>
            <w:tabs>
              <w:tab w:val="left" w:pos="720"/>
              <w:tab w:val="right" w:leader="dot" w:pos="9628"/>
            </w:tabs>
            <w:rPr>
              <w:rFonts w:eastAsiaTheme="minorEastAsia"/>
              <w:noProof/>
              <w:kern w:val="2"/>
              <w:sz w:val="24"/>
              <w:szCs w:val="24"/>
              <w:lang w:eastAsia="ru-RU"/>
              <w14:ligatures w14:val="standardContextual"/>
            </w:rPr>
          </w:pPr>
          <w:hyperlink w:anchor="_Toc192795712" w:history="1">
            <w:r w:rsidRPr="00490FD3">
              <w:rPr>
                <w:rStyle w:val="a5"/>
                <w:rFonts w:eastAsia="Times New Roman"/>
                <w:noProof/>
                <w:lang w:eastAsia="ru-RU"/>
              </w:rPr>
              <w:t>VI.</w:t>
            </w:r>
            <w:r>
              <w:rPr>
                <w:rFonts w:eastAsiaTheme="minorEastAsia"/>
                <w:noProof/>
                <w:kern w:val="2"/>
                <w:sz w:val="24"/>
                <w:szCs w:val="24"/>
                <w:lang w:eastAsia="ru-RU"/>
                <w14:ligatures w14:val="standardContextual"/>
              </w:rPr>
              <w:tab/>
            </w:r>
            <w:r w:rsidRPr="00490FD3">
              <w:rPr>
                <w:rStyle w:val="a5"/>
                <w:rFonts w:eastAsia="Times New Roman"/>
                <w:noProof/>
                <w:lang w:eastAsia="ru-RU"/>
              </w:rPr>
              <w:t>Проблемы и вызовы отображения моделей</w:t>
            </w:r>
            <w:r>
              <w:rPr>
                <w:noProof/>
                <w:webHidden/>
              </w:rPr>
              <w:tab/>
            </w:r>
            <w:r>
              <w:rPr>
                <w:noProof/>
                <w:webHidden/>
              </w:rPr>
              <w:fldChar w:fldCharType="begin"/>
            </w:r>
            <w:r>
              <w:rPr>
                <w:noProof/>
                <w:webHidden/>
              </w:rPr>
              <w:instrText xml:space="preserve"> PAGEREF _Toc192795712 \h </w:instrText>
            </w:r>
            <w:r>
              <w:rPr>
                <w:noProof/>
                <w:webHidden/>
              </w:rPr>
            </w:r>
            <w:r>
              <w:rPr>
                <w:noProof/>
                <w:webHidden/>
              </w:rPr>
              <w:fldChar w:fldCharType="separate"/>
            </w:r>
            <w:r>
              <w:rPr>
                <w:noProof/>
                <w:webHidden/>
              </w:rPr>
              <w:t>21</w:t>
            </w:r>
            <w:r>
              <w:rPr>
                <w:noProof/>
                <w:webHidden/>
              </w:rPr>
              <w:fldChar w:fldCharType="end"/>
            </w:r>
          </w:hyperlink>
        </w:p>
        <w:p w14:paraId="204D41EC" w14:textId="2B68AECE" w:rsidR="00BE6FC9" w:rsidRDefault="00BE6FC9">
          <w:pPr>
            <w:pStyle w:val="11"/>
            <w:tabs>
              <w:tab w:val="right" w:leader="dot" w:pos="9628"/>
            </w:tabs>
            <w:rPr>
              <w:rFonts w:eastAsiaTheme="minorEastAsia"/>
              <w:noProof/>
              <w:kern w:val="2"/>
              <w:sz w:val="24"/>
              <w:szCs w:val="24"/>
              <w:lang w:eastAsia="ru-RU"/>
              <w14:ligatures w14:val="standardContextual"/>
            </w:rPr>
          </w:pPr>
          <w:hyperlink w:anchor="_Toc192795713" w:history="1">
            <w:r w:rsidRPr="00490FD3">
              <w:rPr>
                <w:rStyle w:val="a5"/>
                <w:rFonts w:eastAsia="Times New Roman"/>
                <w:noProof/>
                <w:lang w:eastAsia="ru-RU"/>
              </w:rPr>
              <w:t>Заключение</w:t>
            </w:r>
            <w:r>
              <w:rPr>
                <w:noProof/>
                <w:webHidden/>
              </w:rPr>
              <w:tab/>
            </w:r>
            <w:r>
              <w:rPr>
                <w:noProof/>
                <w:webHidden/>
              </w:rPr>
              <w:fldChar w:fldCharType="begin"/>
            </w:r>
            <w:r>
              <w:rPr>
                <w:noProof/>
                <w:webHidden/>
              </w:rPr>
              <w:instrText xml:space="preserve"> PAGEREF _Toc192795713 \h </w:instrText>
            </w:r>
            <w:r>
              <w:rPr>
                <w:noProof/>
                <w:webHidden/>
              </w:rPr>
            </w:r>
            <w:r>
              <w:rPr>
                <w:noProof/>
                <w:webHidden/>
              </w:rPr>
              <w:fldChar w:fldCharType="separate"/>
            </w:r>
            <w:r>
              <w:rPr>
                <w:noProof/>
                <w:webHidden/>
              </w:rPr>
              <w:t>21</w:t>
            </w:r>
            <w:r>
              <w:rPr>
                <w:noProof/>
                <w:webHidden/>
              </w:rPr>
              <w:fldChar w:fldCharType="end"/>
            </w:r>
          </w:hyperlink>
        </w:p>
        <w:p w14:paraId="4EE6C74F" w14:textId="3D544428" w:rsidR="00BE6FC9" w:rsidRDefault="00BE6FC9">
          <w:pPr>
            <w:pStyle w:val="11"/>
            <w:tabs>
              <w:tab w:val="right" w:leader="dot" w:pos="9628"/>
            </w:tabs>
            <w:rPr>
              <w:rFonts w:eastAsiaTheme="minorEastAsia"/>
              <w:noProof/>
              <w:kern w:val="2"/>
              <w:sz w:val="24"/>
              <w:szCs w:val="24"/>
              <w:lang w:eastAsia="ru-RU"/>
              <w14:ligatures w14:val="standardContextual"/>
            </w:rPr>
          </w:pPr>
          <w:hyperlink w:anchor="_Toc192795714" w:history="1">
            <w:r w:rsidRPr="00490FD3">
              <w:rPr>
                <w:rStyle w:val="a5"/>
                <w:rFonts w:eastAsia="Times New Roman"/>
                <w:noProof/>
                <w:lang w:eastAsia="ru-RU"/>
              </w:rPr>
              <w:t>Список литературы</w:t>
            </w:r>
            <w:r>
              <w:rPr>
                <w:noProof/>
                <w:webHidden/>
              </w:rPr>
              <w:tab/>
            </w:r>
            <w:r>
              <w:rPr>
                <w:noProof/>
                <w:webHidden/>
              </w:rPr>
              <w:fldChar w:fldCharType="begin"/>
            </w:r>
            <w:r>
              <w:rPr>
                <w:noProof/>
                <w:webHidden/>
              </w:rPr>
              <w:instrText xml:space="preserve"> PAGEREF _Toc192795714 \h </w:instrText>
            </w:r>
            <w:r>
              <w:rPr>
                <w:noProof/>
                <w:webHidden/>
              </w:rPr>
            </w:r>
            <w:r>
              <w:rPr>
                <w:noProof/>
                <w:webHidden/>
              </w:rPr>
              <w:fldChar w:fldCharType="separate"/>
            </w:r>
            <w:r>
              <w:rPr>
                <w:noProof/>
                <w:webHidden/>
              </w:rPr>
              <w:t>22</w:t>
            </w:r>
            <w:r>
              <w:rPr>
                <w:noProof/>
                <w:webHidden/>
              </w:rPr>
              <w:fldChar w:fldCharType="end"/>
            </w:r>
          </w:hyperlink>
        </w:p>
        <w:p w14:paraId="6B7BCBA0" w14:textId="067913F8" w:rsidR="00C67B5F" w:rsidRDefault="00C67B5F">
          <w:r>
            <w:rPr>
              <w:b/>
              <w:bCs/>
            </w:rPr>
            <w:fldChar w:fldCharType="end"/>
          </w:r>
        </w:p>
      </w:sdtContent>
    </w:sdt>
    <w:p w14:paraId="43734474" w14:textId="77777777" w:rsidR="00C67B5F" w:rsidRDefault="00C67B5F" w:rsidP="00C67B5F">
      <w:pPr>
        <w:spacing w:before="100" w:beforeAutospacing="1" w:after="100" w:afterAutospacing="1" w:line="360" w:lineRule="auto"/>
        <w:rPr>
          <w:rFonts w:ascii="Times New Roman" w:eastAsia="Times New Roman" w:hAnsi="Times New Roman" w:cs="Times New Roman"/>
          <w:b/>
          <w:bCs/>
          <w:sz w:val="28"/>
          <w:szCs w:val="28"/>
          <w:lang w:val="en-US" w:eastAsia="ru-RU"/>
        </w:rPr>
      </w:pPr>
    </w:p>
    <w:p w14:paraId="1822CF50" w14:textId="77777777" w:rsidR="00A16C12" w:rsidRDefault="00A16C12" w:rsidP="00C67B5F">
      <w:pPr>
        <w:spacing w:before="100" w:beforeAutospacing="1" w:after="100" w:afterAutospacing="1" w:line="360" w:lineRule="auto"/>
        <w:rPr>
          <w:rFonts w:ascii="Times New Roman" w:eastAsia="Times New Roman" w:hAnsi="Times New Roman" w:cs="Times New Roman"/>
          <w:b/>
          <w:bCs/>
          <w:sz w:val="28"/>
          <w:szCs w:val="28"/>
          <w:lang w:val="en-US" w:eastAsia="ru-RU"/>
        </w:rPr>
      </w:pPr>
    </w:p>
    <w:p w14:paraId="2E65F388" w14:textId="77777777" w:rsidR="00A16C12" w:rsidRDefault="00A16C12" w:rsidP="00C67B5F">
      <w:pPr>
        <w:spacing w:before="100" w:beforeAutospacing="1" w:after="100" w:afterAutospacing="1" w:line="360" w:lineRule="auto"/>
        <w:rPr>
          <w:rFonts w:ascii="Times New Roman" w:eastAsia="Times New Roman" w:hAnsi="Times New Roman" w:cs="Times New Roman"/>
          <w:b/>
          <w:bCs/>
          <w:sz w:val="28"/>
          <w:szCs w:val="28"/>
          <w:lang w:val="en-US" w:eastAsia="ru-RU"/>
        </w:rPr>
      </w:pPr>
    </w:p>
    <w:p w14:paraId="0897484B" w14:textId="77777777" w:rsidR="00A16C12" w:rsidRDefault="00A16C12" w:rsidP="00C67B5F">
      <w:pPr>
        <w:spacing w:before="100" w:beforeAutospacing="1" w:after="100" w:afterAutospacing="1" w:line="360" w:lineRule="auto"/>
        <w:rPr>
          <w:rFonts w:ascii="Times New Roman" w:eastAsia="Times New Roman" w:hAnsi="Times New Roman" w:cs="Times New Roman"/>
          <w:b/>
          <w:bCs/>
          <w:sz w:val="28"/>
          <w:szCs w:val="28"/>
          <w:lang w:val="en-US" w:eastAsia="ru-RU"/>
        </w:rPr>
      </w:pPr>
    </w:p>
    <w:p w14:paraId="5C6A2537" w14:textId="77777777" w:rsidR="00A16C12" w:rsidRDefault="00A16C12" w:rsidP="00C67B5F">
      <w:pPr>
        <w:spacing w:before="100" w:beforeAutospacing="1" w:after="100" w:afterAutospacing="1" w:line="360" w:lineRule="auto"/>
        <w:rPr>
          <w:rFonts w:ascii="Times New Roman" w:eastAsia="Times New Roman" w:hAnsi="Times New Roman" w:cs="Times New Roman"/>
          <w:b/>
          <w:bCs/>
          <w:sz w:val="28"/>
          <w:szCs w:val="28"/>
          <w:lang w:val="en-US" w:eastAsia="ru-RU"/>
        </w:rPr>
      </w:pPr>
    </w:p>
    <w:p w14:paraId="4AEAEBA9" w14:textId="77777777" w:rsidR="00A16C12" w:rsidRPr="00BE6FC9" w:rsidRDefault="00A16C12" w:rsidP="00C67B5F">
      <w:pPr>
        <w:spacing w:before="100" w:beforeAutospacing="1" w:after="100" w:afterAutospacing="1" w:line="360" w:lineRule="auto"/>
        <w:rPr>
          <w:rFonts w:ascii="Times New Roman" w:eastAsia="Times New Roman" w:hAnsi="Times New Roman" w:cs="Times New Roman"/>
          <w:b/>
          <w:bCs/>
          <w:sz w:val="28"/>
          <w:szCs w:val="28"/>
          <w:lang w:eastAsia="ru-RU"/>
        </w:rPr>
      </w:pPr>
    </w:p>
    <w:p w14:paraId="2479B2DE" w14:textId="296FDCB8" w:rsidR="00683F86" w:rsidRPr="00683F86" w:rsidRDefault="00683F86" w:rsidP="00586CF6">
      <w:pPr>
        <w:pStyle w:val="1"/>
        <w:rPr>
          <w:rFonts w:eastAsia="Times New Roman"/>
          <w:lang w:eastAsia="ru-RU"/>
        </w:rPr>
      </w:pPr>
      <w:bookmarkStart w:id="0" w:name="_Toc192795691"/>
      <w:r w:rsidRPr="00683F86">
        <w:rPr>
          <w:rFonts w:eastAsia="Times New Roman"/>
          <w:lang w:eastAsia="ru-RU"/>
        </w:rPr>
        <w:lastRenderedPageBreak/>
        <w:t>Введение</w:t>
      </w:r>
      <w:bookmarkEnd w:id="0"/>
    </w:p>
    <w:p w14:paraId="4510D827" w14:textId="77777777" w:rsidR="00683F86" w:rsidRDefault="00683F86" w:rsidP="00C67B5F">
      <w:pPr>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Архитектура предприятия представляет собой концептуальное описание всех компонентов, процессов и взаимодействий, которые составляют организацию. Она включает в себя стратегический, бизнесовый, информационный, технологический и операционный уровни, каждый из которых решает специфические задачи и функции, но в целом служит для обеспечения слаженной работы всего предприятия. Архитектура предприятия предоставляет методологию для интеграции различных систем, что позволяет улучшить управление и адаптацию организации к изменяющимся внешним и внутренним условиям.</w:t>
      </w:r>
    </w:p>
    <w:p w14:paraId="17A55623" w14:textId="56B6FCE6" w:rsidR="00683F86" w:rsidRPr="00683F86" w:rsidRDefault="00683F86" w:rsidP="00C67B5F">
      <w:pPr>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Одним из ключевых аспектов эффективного функционирования архитектуры предприятия является отображение моделей компонентов между уровнями. Это означает, что необходимо учитывать, как различные элементы, ресурсы и процессы на одном уровне архитектуры взаимодействуют с элементами другого уровня. Отображение моделей компонентов между уровнями помогает обеспечивать согласованность и целостность архитектуры, способствует оптимизации внутренних процессов и улучшению коммуникации между подразделениями.</w:t>
      </w:r>
    </w:p>
    <w:p w14:paraId="3CE63117" w14:textId="77777777" w:rsidR="00683F86" w:rsidRPr="00683F86" w:rsidRDefault="00683F86" w:rsidP="00C67B5F">
      <w:pPr>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Цель данного реферата — рассмотреть методы отображения моделей компонентов между уровнями архитектуры предприятия, оценить их роль в эффективном управлении организацией и выявить преимущества и вызовы, связанные с применением этих методов.</w:t>
      </w:r>
    </w:p>
    <w:p w14:paraId="7BF49733" w14:textId="020875EF" w:rsidR="00683F86" w:rsidRPr="00586CF6" w:rsidRDefault="00683F86" w:rsidP="00586CF6">
      <w:pPr>
        <w:pStyle w:val="1"/>
        <w:numPr>
          <w:ilvl w:val="0"/>
          <w:numId w:val="37"/>
        </w:numPr>
        <w:rPr>
          <w:rFonts w:eastAsia="Times New Roman"/>
          <w:lang w:eastAsia="ru-RU"/>
        </w:rPr>
      </w:pPr>
      <w:bookmarkStart w:id="1" w:name="_Toc192795692"/>
      <w:r w:rsidRPr="00586CF6">
        <w:rPr>
          <w:rFonts w:eastAsia="Times New Roman"/>
          <w:lang w:eastAsia="ru-RU"/>
        </w:rPr>
        <w:t>Основные уровни архитектуры предприятия</w:t>
      </w:r>
      <w:bookmarkEnd w:id="1"/>
    </w:p>
    <w:p w14:paraId="71597CE1" w14:textId="77777777" w:rsidR="00683F86" w:rsidRPr="00683F86" w:rsidRDefault="00683F86" w:rsidP="00C67B5F">
      <w:pPr>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 xml:space="preserve">Архитектура предприятия (Enterprise Architecture, EA) представляет собой целостную структуру, которая описывает все компоненты и их взаимосвязи внутри организации. Она охватывает все аспекты работы предприятия и помогает интегрировать бизнес-процессы, информационные системы и технологические ресурсы. Каждый уровень архитектуры предприятия отвечает </w:t>
      </w:r>
      <w:r w:rsidRPr="00683F86">
        <w:rPr>
          <w:rFonts w:ascii="Times New Roman" w:eastAsia="Times New Roman" w:hAnsi="Times New Roman" w:cs="Times New Roman"/>
          <w:sz w:val="28"/>
          <w:szCs w:val="28"/>
          <w:lang w:eastAsia="ru-RU"/>
        </w:rPr>
        <w:lastRenderedPageBreak/>
        <w:t>за свой сегмент, и все эти уровни работают совместно для обеспечения эффективности и устойчивости организации. Основные уровни архитектуры предприятия включают стратегический, бизнес-уровень, информационный уровень, технологический уровень и уровень эксплуатации.</w:t>
      </w:r>
    </w:p>
    <w:p w14:paraId="1118BF99" w14:textId="77777777" w:rsidR="00683F86" w:rsidRPr="00586CF6" w:rsidRDefault="00683F86" w:rsidP="00586CF6">
      <w:pPr>
        <w:pStyle w:val="2"/>
      </w:pPr>
      <w:bookmarkStart w:id="2" w:name="_Toc192795693"/>
      <w:r w:rsidRPr="00586CF6">
        <w:t>1. Стратегический уровень</w:t>
      </w:r>
      <w:bookmarkEnd w:id="2"/>
    </w:p>
    <w:p w14:paraId="7D7B0DCC" w14:textId="77777777" w:rsidR="00683F86" w:rsidRPr="00683F86" w:rsidRDefault="00683F86" w:rsidP="00C67B5F">
      <w:pPr>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Стратегический уровень архитектуры предприятия является высшим и определяет общие цели, миссию, ценности и стратегию организации. Он фокусируется на долгосрочной перспективе и отвечает за разработку стратегии предприятия, а также за определение направлений его развития.</w:t>
      </w:r>
    </w:p>
    <w:p w14:paraId="74CD344E" w14:textId="77777777" w:rsidR="00683F86" w:rsidRPr="00683F86" w:rsidRDefault="00683F86" w:rsidP="00683F86">
      <w:p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b/>
          <w:bCs/>
          <w:sz w:val="28"/>
          <w:szCs w:val="28"/>
          <w:lang w:eastAsia="ru-RU"/>
        </w:rPr>
        <w:t>Основные характеристики стратегического уровня:</w:t>
      </w:r>
    </w:p>
    <w:p w14:paraId="7F5C956F" w14:textId="77777777" w:rsidR="00683F86" w:rsidRPr="00683F86" w:rsidRDefault="00683F86" w:rsidP="00683F86">
      <w:pPr>
        <w:numPr>
          <w:ilvl w:val="0"/>
          <w:numId w:val="20"/>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b/>
          <w:bCs/>
          <w:sz w:val="28"/>
          <w:szCs w:val="28"/>
          <w:lang w:eastAsia="ru-RU"/>
        </w:rPr>
        <w:t>Долгосрочные цели</w:t>
      </w:r>
      <w:r w:rsidRPr="00683F86">
        <w:rPr>
          <w:rFonts w:ascii="Times New Roman" w:eastAsia="Times New Roman" w:hAnsi="Times New Roman" w:cs="Times New Roman"/>
          <w:sz w:val="28"/>
          <w:szCs w:val="28"/>
          <w:lang w:eastAsia="ru-RU"/>
        </w:rPr>
        <w:t>: Этот уровень фокусируется на определении миссии и видении организации, которые направляют все последующие бизнес- и технологические решения.</w:t>
      </w:r>
    </w:p>
    <w:p w14:paraId="1DDDC255" w14:textId="77777777" w:rsidR="00683F86" w:rsidRPr="00683F86" w:rsidRDefault="00683F86" w:rsidP="00683F86">
      <w:pPr>
        <w:numPr>
          <w:ilvl w:val="0"/>
          <w:numId w:val="20"/>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b/>
          <w:bCs/>
          <w:sz w:val="28"/>
          <w:szCs w:val="28"/>
          <w:lang w:eastAsia="ru-RU"/>
        </w:rPr>
        <w:t>Оценка внешней среды</w:t>
      </w:r>
      <w:r w:rsidRPr="00683F86">
        <w:rPr>
          <w:rFonts w:ascii="Times New Roman" w:eastAsia="Times New Roman" w:hAnsi="Times New Roman" w:cs="Times New Roman"/>
          <w:sz w:val="28"/>
          <w:szCs w:val="28"/>
          <w:lang w:eastAsia="ru-RU"/>
        </w:rPr>
        <w:t>: Стратегический уровень учитывает экономические, политические и социальные факторы, которые могут повлиять на работу предприятия, и определяет, как организация будет реагировать на изменения внешней среды.</w:t>
      </w:r>
    </w:p>
    <w:p w14:paraId="5F74E5DB" w14:textId="77777777" w:rsidR="00683F86" w:rsidRPr="00683F86" w:rsidRDefault="00683F86" w:rsidP="00683F86">
      <w:pPr>
        <w:numPr>
          <w:ilvl w:val="0"/>
          <w:numId w:val="20"/>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b/>
          <w:bCs/>
          <w:sz w:val="28"/>
          <w:szCs w:val="28"/>
          <w:lang w:eastAsia="ru-RU"/>
        </w:rPr>
        <w:t>Разработка стратегии</w:t>
      </w:r>
      <w:r w:rsidRPr="00683F86">
        <w:rPr>
          <w:rFonts w:ascii="Times New Roman" w:eastAsia="Times New Roman" w:hAnsi="Times New Roman" w:cs="Times New Roman"/>
          <w:sz w:val="28"/>
          <w:szCs w:val="28"/>
          <w:lang w:eastAsia="ru-RU"/>
        </w:rPr>
        <w:t>: Основной задачей является разработка стратегии, которая будет направлять деятельность предприятия для достижения поставленных целей.</w:t>
      </w:r>
    </w:p>
    <w:p w14:paraId="22A2FE7E" w14:textId="77777777" w:rsidR="00683F86" w:rsidRPr="00683F86" w:rsidRDefault="00683F86" w:rsidP="00683F86">
      <w:p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b/>
          <w:bCs/>
          <w:sz w:val="28"/>
          <w:szCs w:val="28"/>
          <w:lang w:eastAsia="ru-RU"/>
        </w:rPr>
        <w:t>Роль в общих процессах</w:t>
      </w:r>
      <w:r w:rsidRPr="00683F86">
        <w:rPr>
          <w:rFonts w:ascii="Times New Roman" w:eastAsia="Times New Roman" w:hAnsi="Times New Roman" w:cs="Times New Roman"/>
          <w:sz w:val="28"/>
          <w:szCs w:val="28"/>
          <w:lang w:eastAsia="ru-RU"/>
        </w:rPr>
        <w:t>: Стратегический уровень задает общие ориентиры и направление для всех остальных уровней архитектуры. Он обеспечивает согласованность действий всех подразделений предприятия, ориентируя их на выполнение долгосрочных целей.</w:t>
      </w:r>
    </w:p>
    <w:p w14:paraId="6209EBE2" w14:textId="77777777" w:rsidR="00683F86" w:rsidRPr="00683F86" w:rsidRDefault="00683F86" w:rsidP="00586CF6">
      <w:pPr>
        <w:pStyle w:val="2"/>
        <w:rPr>
          <w:rFonts w:eastAsia="Times New Roman"/>
          <w:lang w:eastAsia="ru-RU"/>
        </w:rPr>
      </w:pPr>
      <w:bookmarkStart w:id="3" w:name="_Toc192795694"/>
      <w:r w:rsidRPr="00683F86">
        <w:rPr>
          <w:rFonts w:eastAsia="Times New Roman"/>
          <w:lang w:eastAsia="ru-RU"/>
        </w:rPr>
        <w:t>2. Бизнес-уровень</w:t>
      </w:r>
      <w:bookmarkEnd w:id="3"/>
    </w:p>
    <w:p w14:paraId="31AB1B36" w14:textId="77777777" w:rsidR="00683F86" w:rsidRPr="00683F86" w:rsidRDefault="00683F86" w:rsidP="00C67B5F">
      <w:pPr>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 xml:space="preserve">Бизнес-уровень фокусируется на организации деятельности предприятия, включая управление бизнес-процессами, структурой и взаимодействием между </w:t>
      </w:r>
      <w:r w:rsidRPr="00683F86">
        <w:rPr>
          <w:rFonts w:ascii="Times New Roman" w:eastAsia="Times New Roman" w:hAnsi="Times New Roman" w:cs="Times New Roman"/>
          <w:sz w:val="28"/>
          <w:szCs w:val="28"/>
          <w:lang w:eastAsia="ru-RU"/>
        </w:rPr>
        <w:lastRenderedPageBreak/>
        <w:t>различными подразделениями. Этот уровень отвечает за то, как предприятие будет реализовывать свою стратегию через ежедневную операционную деятельность и взаимодействие с клиентами и партнерами.</w:t>
      </w:r>
    </w:p>
    <w:p w14:paraId="0C3FC5DB" w14:textId="77777777" w:rsidR="00683F86" w:rsidRPr="00683F86" w:rsidRDefault="00683F86" w:rsidP="00683F86">
      <w:p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b/>
          <w:bCs/>
          <w:sz w:val="28"/>
          <w:szCs w:val="28"/>
          <w:lang w:eastAsia="ru-RU"/>
        </w:rPr>
        <w:t>Основные характеристики бизнес-уровня:</w:t>
      </w:r>
    </w:p>
    <w:p w14:paraId="059610DE" w14:textId="77777777" w:rsidR="00683F86" w:rsidRPr="00683F86" w:rsidRDefault="00683F86" w:rsidP="00683F86">
      <w:pPr>
        <w:numPr>
          <w:ilvl w:val="0"/>
          <w:numId w:val="21"/>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b/>
          <w:bCs/>
          <w:sz w:val="28"/>
          <w:szCs w:val="28"/>
          <w:lang w:eastAsia="ru-RU"/>
        </w:rPr>
        <w:t>Бизнес-процессы</w:t>
      </w:r>
      <w:r w:rsidRPr="00683F86">
        <w:rPr>
          <w:rFonts w:ascii="Times New Roman" w:eastAsia="Times New Roman" w:hAnsi="Times New Roman" w:cs="Times New Roman"/>
          <w:sz w:val="28"/>
          <w:szCs w:val="28"/>
          <w:lang w:eastAsia="ru-RU"/>
        </w:rPr>
        <w:t>: Бизнес-уровень охватывает ключевые бизнес-процессы организации, такие как производство, маркетинг, продажи, обслуживание клиентов и т. д.</w:t>
      </w:r>
    </w:p>
    <w:p w14:paraId="6911D1DD" w14:textId="77777777" w:rsidR="00683F86" w:rsidRPr="00683F86" w:rsidRDefault="00683F86" w:rsidP="00683F86">
      <w:pPr>
        <w:numPr>
          <w:ilvl w:val="0"/>
          <w:numId w:val="21"/>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b/>
          <w:bCs/>
          <w:sz w:val="28"/>
          <w:szCs w:val="28"/>
          <w:lang w:eastAsia="ru-RU"/>
        </w:rPr>
        <w:t>Организационная структура</w:t>
      </w:r>
      <w:proofErr w:type="gramStart"/>
      <w:r w:rsidRPr="00683F86">
        <w:rPr>
          <w:rFonts w:ascii="Times New Roman" w:eastAsia="Times New Roman" w:hAnsi="Times New Roman" w:cs="Times New Roman"/>
          <w:sz w:val="28"/>
          <w:szCs w:val="28"/>
          <w:lang w:eastAsia="ru-RU"/>
        </w:rPr>
        <w:t>: Здесь</w:t>
      </w:r>
      <w:proofErr w:type="gramEnd"/>
      <w:r w:rsidRPr="00683F86">
        <w:rPr>
          <w:rFonts w:ascii="Times New Roman" w:eastAsia="Times New Roman" w:hAnsi="Times New Roman" w:cs="Times New Roman"/>
          <w:sz w:val="28"/>
          <w:szCs w:val="28"/>
          <w:lang w:eastAsia="ru-RU"/>
        </w:rPr>
        <w:t xml:space="preserve"> определяется, как будут распределены роли и обязанности между различными подразделениями предприятия.</w:t>
      </w:r>
    </w:p>
    <w:p w14:paraId="6BACF47B" w14:textId="77777777" w:rsidR="00683F86" w:rsidRPr="00683F86" w:rsidRDefault="00683F86" w:rsidP="00683F86">
      <w:pPr>
        <w:numPr>
          <w:ilvl w:val="0"/>
          <w:numId w:val="21"/>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b/>
          <w:bCs/>
          <w:sz w:val="28"/>
          <w:szCs w:val="28"/>
          <w:lang w:eastAsia="ru-RU"/>
        </w:rPr>
        <w:t>Операционная эффективность</w:t>
      </w:r>
      <w:r w:rsidRPr="00683F86">
        <w:rPr>
          <w:rFonts w:ascii="Times New Roman" w:eastAsia="Times New Roman" w:hAnsi="Times New Roman" w:cs="Times New Roman"/>
          <w:sz w:val="28"/>
          <w:szCs w:val="28"/>
          <w:lang w:eastAsia="ru-RU"/>
        </w:rPr>
        <w:t>: Этот уровень ориентирован на повышение эффективности и сокращение издержек через оптимизацию процессов, внедрение лучших практик и улучшение качества обслуживания клиентов.</w:t>
      </w:r>
    </w:p>
    <w:p w14:paraId="652C13C8" w14:textId="77777777" w:rsidR="00683F86" w:rsidRPr="00683F86" w:rsidRDefault="00683F86" w:rsidP="00683F86">
      <w:p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b/>
          <w:bCs/>
          <w:sz w:val="28"/>
          <w:szCs w:val="28"/>
          <w:lang w:eastAsia="ru-RU"/>
        </w:rPr>
        <w:t>Роль в общих процессах</w:t>
      </w:r>
      <w:r w:rsidRPr="00683F86">
        <w:rPr>
          <w:rFonts w:ascii="Times New Roman" w:eastAsia="Times New Roman" w:hAnsi="Times New Roman" w:cs="Times New Roman"/>
          <w:sz w:val="28"/>
          <w:szCs w:val="28"/>
          <w:lang w:eastAsia="ru-RU"/>
        </w:rPr>
        <w:t>: Бизнес-уровень служит основой для внедрения стратегии, предложенной на стратегическом уровне. Он реализует планы и принимает решения, направленные на повышение эффективности деятельности предприятия. Согласованность бизнес-уровня с другими уровнями позволяет обеспечивать устойчивое выполнение задач.</w:t>
      </w:r>
    </w:p>
    <w:p w14:paraId="66FFDEA8" w14:textId="77777777" w:rsidR="00683F86" w:rsidRPr="00683F86" w:rsidRDefault="00683F86" w:rsidP="00586CF6">
      <w:pPr>
        <w:pStyle w:val="2"/>
        <w:rPr>
          <w:rFonts w:eastAsia="Times New Roman"/>
          <w:lang w:eastAsia="ru-RU"/>
        </w:rPr>
      </w:pPr>
      <w:bookmarkStart w:id="4" w:name="_Toc192795695"/>
      <w:r w:rsidRPr="00683F86">
        <w:rPr>
          <w:rFonts w:eastAsia="Times New Roman"/>
          <w:lang w:eastAsia="ru-RU"/>
        </w:rPr>
        <w:t>3. Информационный уровень</w:t>
      </w:r>
      <w:bookmarkEnd w:id="4"/>
    </w:p>
    <w:p w14:paraId="010DCEAB" w14:textId="77777777" w:rsidR="00683F86" w:rsidRPr="00683F86" w:rsidRDefault="00683F86" w:rsidP="00C67B5F">
      <w:pPr>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Информационный уровень отвечает за обработку и управление данными внутри организации. Этот уровень включает в себя все информационные системы, базы данных и процессы, связанные с хранением, доступом, обработкой и передачей данных.</w:t>
      </w:r>
    </w:p>
    <w:p w14:paraId="09BE1E5C" w14:textId="77777777" w:rsidR="00683F86" w:rsidRPr="00683F86" w:rsidRDefault="00683F86" w:rsidP="00683F86">
      <w:p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b/>
          <w:bCs/>
          <w:sz w:val="28"/>
          <w:szCs w:val="28"/>
          <w:lang w:eastAsia="ru-RU"/>
        </w:rPr>
        <w:t>Основные характеристики информационного уровня:</w:t>
      </w:r>
    </w:p>
    <w:p w14:paraId="5D9F77A7" w14:textId="77777777" w:rsidR="00683F86" w:rsidRPr="00683F86" w:rsidRDefault="00683F86" w:rsidP="00683F86">
      <w:pPr>
        <w:numPr>
          <w:ilvl w:val="0"/>
          <w:numId w:val="22"/>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b/>
          <w:bCs/>
          <w:sz w:val="28"/>
          <w:szCs w:val="28"/>
          <w:lang w:eastAsia="ru-RU"/>
        </w:rPr>
        <w:lastRenderedPageBreak/>
        <w:t>Информационные системы</w:t>
      </w:r>
      <w:proofErr w:type="gramStart"/>
      <w:r w:rsidRPr="00683F86">
        <w:rPr>
          <w:rFonts w:ascii="Times New Roman" w:eastAsia="Times New Roman" w:hAnsi="Times New Roman" w:cs="Times New Roman"/>
          <w:sz w:val="28"/>
          <w:szCs w:val="28"/>
          <w:lang w:eastAsia="ru-RU"/>
        </w:rPr>
        <w:t>: На</w:t>
      </w:r>
      <w:proofErr w:type="gramEnd"/>
      <w:r w:rsidRPr="00683F86">
        <w:rPr>
          <w:rFonts w:ascii="Times New Roman" w:eastAsia="Times New Roman" w:hAnsi="Times New Roman" w:cs="Times New Roman"/>
          <w:sz w:val="28"/>
          <w:szCs w:val="28"/>
          <w:lang w:eastAsia="ru-RU"/>
        </w:rPr>
        <w:t xml:space="preserve"> этом уровне разрабатываются и поддерживаются все системы для сбора, хранения и обработки данных, включая системы ERP, CRM, базы данных, а также различные специализированные приложения.</w:t>
      </w:r>
    </w:p>
    <w:p w14:paraId="49BE2AE8" w14:textId="77777777" w:rsidR="00683F86" w:rsidRPr="00683F86" w:rsidRDefault="00683F86" w:rsidP="00683F86">
      <w:pPr>
        <w:numPr>
          <w:ilvl w:val="0"/>
          <w:numId w:val="22"/>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b/>
          <w:bCs/>
          <w:sz w:val="28"/>
          <w:szCs w:val="28"/>
          <w:lang w:eastAsia="ru-RU"/>
        </w:rPr>
        <w:t>Управление данными</w:t>
      </w:r>
      <w:proofErr w:type="gramStart"/>
      <w:r w:rsidRPr="00683F86">
        <w:rPr>
          <w:rFonts w:ascii="Times New Roman" w:eastAsia="Times New Roman" w:hAnsi="Times New Roman" w:cs="Times New Roman"/>
          <w:sz w:val="28"/>
          <w:szCs w:val="28"/>
          <w:lang w:eastAsia="ru-RU"/>
        </w:rPr>
        <w:t>: Определяется</w:t>
      </w:r>
      <w:proofErr w:type="gramEnd"/>
      <w:r w:rsidRPr="00683F86">
        <w:rPr>
          <w:rFonts w:ascii="Times New Roman" w:eastAsia="Times New Roman" w:hAnsi="Times New Roman" w:cs="Times New Roman"/>
          <w:sz w:val="28"/>
          <w:szCs w:val="28"/>
          <w:lang w:eastAsia="ru-RU"/>
        </w:rPr>
        <w:t>, как данные будут собираться, храниться и использоваться для принятия решений. Это включает в себя стандарты для обработки информации, обеспечения её безопасности и доступности.</w:t>
      </w:r>
    </w:p>
    <w:p w14:paraId="1F80D15D" w14:textId="77777777" w:rsidR="00683F86" w:rsidRPr="00683F86" w:rsidRDefault="00683F86" w:rsidP="00683F86">
      <w:pPr>
        <w:numPr>
          <w:ilvl w:val="0"/>
          <w:numId w:val="22"/>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b/>
          <w:bCs/>
          <w:sz w:val="28"/>
          <w:szCs w:val="28"/>
          <w:lang w:eastAsia="ru-RU"/>
        </w:rPr>
        <w:t>Информационная поддержка бизнес-процессов</w:t>
      </w:r>
      <w:r w:rsidRPr="00683F86">
        <w:rPr>
          <w:rFonts w:ascii="Times New Roman" w:eastAsia="Times New Roman" w:hAnsi="Times New Roman" w:cs="Times New Roman"/>
          <w:sz w:val="28"/>
          <w:szCs w:val="28"/>
          <w:lang w:eastAsia="ru-RU"/>
        </w:rPr>
        <w:t>: Информационные системы должны поддерживать бизнес-процессы, обеспечивая своевременный доступ к данным для всех заинтересованных сторон.</w:t>
      </w:r>
    </w:p>
    <w:p w14:paraId="2BEC906A" w14:textId="77777777" w:rsidR="00683F86" w:rsidRPr="00683F86" w:rsidRDefault="00683F86" w:rsidP="00683F86">
      <w:p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b/>
          <w:bCs/>
          <w:sz w:val="28"/>
          <w:szCs w:val="28"/>
          <w:lang w:eastAsia="ru-RU"/>
        </w:rPr>
        <w:t>Роль в общих процессах</w:t>
      </w:r>
      <w:r w:rsidRPr="00683F86">
        <w:rPr>
          <w:rFonts w:ascii="Times New Roman" w:eastAsia="Times New Roman" w:hAnsi="Times New Roman" w:cs="Times New Roman"/>
          <w:sz w:val="28"/>
          <w:szCs w:val="28"/>
          <w:lang w:eastAsia="ru-RU"/>
        </w:rPr>
        <w:t>: Информационный уровень играет критическую роль в обеспечении правильного потока данных между различными процессами предприятия. Он поддерживает выполнение бизнес-операций, помогает обеспечить точность и актуальность информации, необходимой для принятия управленческих решений.</w:t>
      </w:r>
    </w:p>
    <w:p w14:paraId="2D6CEBC1" w14:textId="77777777" w:rsidR="00683F86" w:rsidRPr="00683F86" w:rsidRDefault="00683F86" w:rsidP="00586CF6">
      <w:pPr>
        <w:pStyle w:val="2"/>
        <w:rPr>
          <w:rFonts w:eastAsia="Times New Roman"/>
          <w:lang w:eastAsia="ru-RU"/>
        </w:rPr>
      </w:pPr>
      <w:bookmarkStart w:id="5" w:name="_Toc192795696"/>
      <w:r w:rsidRPr="00683F86">
        <w:rPr>
          <w:rFonts w:eastAsia="Times New Roman"/>
          <w:lang w:eastAsia="ru-RU"/>
        </w:rPr>
        <w:t>4. Технологический уровень</w:t>
      </w:r>
      <w:bookmarkEnd w:id="5"/>
    </w:p>
    <w:p w14:paraId="469D1C43" w14:textId="77777777" w:rsidR="00683F86" w:rsidRPr="00683F86" w:rsidRDefault="00683F86" w:rsidP="00C67B5F">
      <w:pPr>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Технологический уровень включает в себя инфраструктуру, которая поддерживает работу информационных систем и бизнес-процессов предприятия. Это уровень всех технологических ресурсов, таких как серверы, сети, программное обеспечение и системы безопасности.</w:t>
      </w:r>
    </w:p>
    <w:p w14:paraId="14520551" w14:textId="77777777" w:rsidR="00683F86" w:rsidRPr="00683F86" w:rsidRDefault="00683F86" w:rsidP="00683F86">
      <w:p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b/>
          <w:bCs/>
          <w:sz w:val="28"/>
          <w:szCs w:val="28"/>
          <w:lang w:eastAsia="ru-RU"/>
        </w:rPr>
        <w:t>Основные характеристики технологического уровня:</w:t>
      </w:r>
    </w:p>
    <w:p w14:paraId="29A2B923" w14:textId="77777777" w:rsidR="00683F86" w:rsidRPr="00683F86" w:rsidRDefault="00683F86" w:rsidP="00683F86">
      <w:pPr>
        <w:numPr>
          <w:ilvl w:val="0"/>
          <w:numId w:val="23"/>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b/>
          <w:bCs/>
          <w:sz w:val="28"/>
          <w:szCs w:val="28"/>
          <w:lang w:eastAsia="ru-RU"/>
        </w:rPr>
        <w:t>ИТ-инфраструктура</w:t>
      </w:r>
      <w:r w:rsidRPr="00683F86">
        <w:rPr>
          <w:rFonts w:ascii="Times New Roman" w:eastAsia="Times New Roman" w:hAnsi="Times New Roman" w:cs="Times New Roman"/>
          <w:sz w:val="28"/>
          <w:szCs w:val="28"/>
          <w:lang w:eastAsia="ru-RU"/>
        </w:rPr>
        <w:t>: Технологический уровень включает серверы, компьютеры, сети, базы данных и программное обеспечение, которое обеспечивает функционирование всех бизнес- и информационных систем.</w:t>
      </w:r>
    </w:p>
    <w:p w14:paraId="62A53CD8" w14:textId="77777777" w:rsidR="00683F86" w:rsidRPr="00683F86" w:rsidRDefault="00683F86" w:rsidP="00683F86">
      <w:pPr>
        <w:numPr>
          <w:ilvl w:val="0"/>
          <w:numId w:val="23"/>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b/>
          <w:bCs/>
          <w:sz w:val="28"/>
          <w:szCs w:val="28"/>
          <w:lang w:eastAsia="ru-RU"/>
        </w:rPr>
        <w:t>Технологические стандарты</w:t>
      </w:r>
      <w:r w:rsidRPr="00683F86">
        <w:rPr>
          <w:rFonts w:ascii="Times New Roman" w:eastAsia="Times New Roman" w:hAnsi="Times New Roman" w:cs="Times New Roman"/>
          <w:sz w:val="28"/>
          <w:szCs w:val="28"/>
          <w:lang w:eastAsia="ru-RU"/>
        </w:rPr>
        <w:t xml:space="preserve">: Этот уровень также регулирует использование стандартов, таких как сетевые протоколы, архитектура </w:t>
      </w:r>
      <w:r w:rsidRPr="00683F86">
        <w:rPr>
          <w:rFonts w:ascii="Times New Roman" w:eastAsia="Times New Roman" w:hAnsi="Times New Roman" w:cs="Times New Roman"/>
          <w:sz w:val="28"/>
          <w:szCs w:val="28"/>
          <w:lang w:eastAsia="ru-RU"/>
        </w:rPr>
        <w:lastRenderedPageBreak/>
        <w:t>приложений и системы безопасности, которые поддерживают взаимодействие между различными информационными системами.</w:t>
      </w:r>
    </w:p>
    <w:p w14:paraId="781C0F18" w14:textId="77777777" w:rsidR="00683F86" w:rsidRPr="00683F86" w:rsidRDefault="00683F86" w:rsidP="00683F86">
      <w:pPr>
        <w:numPr>
          <w:ilvl w:val="0"/>
          <w:numId w:val="23"/>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b/>
          <w:bCs/>
          <w:sz w:val="28"/>
          <w:szCs w:val="28"/>
          <w:lang w:eastAsia="ru-RU"/>
        </w:rPr>
        <w:t>Поддержка инноваций</w:t>
      </w:r>
      <w:r w:rsidRPr="00683F86">
        <w:rPr>
          <w:rFonts w:ascii="Times New Roman" w:eastAsia="Times New Roman" w:hAnsi="Times New Roman" w:cs="Times New Roman"/>
          <w:sz w:val="28"/>
          <w:szCs w:val="28"/>
          <w:lang w:eastAsia="ru-RU"/>
        </w:rPr>
        <w:t>: Технологический уровень также отвечает за внедрение новых технологий, которые могут улучшить эффективность предприятия и помочь в реализации стратегических целей.</w:t>
      </w:r>
    </w:p>
    <w:p w14:paraId="677C09BF" w14:textId="77777777" w:rsidR="00683F86" w:rsidRPr="00683F86" w:rsidRDefault="00683F86" w:rsidP="00683F86">
      <w:p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b/>
          <w:bCs/>
          <w:sz w:val="28"/>
          <w:szCs w:val="28"/>
          <w:lang w:eastAsia="ru-RU"/>
        </w:rPr>
        <w:t>Роль в общих процессах</w:t>
      </w:r>
      <w:r w:rsidRPr="00683F86">
        <w:rPr>
          <w:rFonts w:ascii="Times New Roman" w:eastAsia="Times New Roman" w:hAnsi="Times New Roman" w:cs="Times New Roman"/>
          <w:sz w:val="28"/>
          <w:szCs w:val="28"/>
          <w:lang w:eastAsia="ru-RU"/>
        </w:rPr>
        <w:t>: Технологический уровень обеспечивает надежную и безопасную работу информационных систем, которые в свою очередь поддерживают выполнение бизнес-процессов. От эффективности технологий зависит способность предприятия быстро адаптироваться к изменениям и эффективно конкурировать на рынке.</w:t>
      </w:r>
    </w:p>
    <w:p w14:paraId="1C8ED24F" w14:textId="77777777" w:rsidR="00683F86" w:rsidRPr="00683F86" w:rsidRDefault="00683F86" w:rsidP="00586CF6">
      <w:pPr>
        <w:pStyle w:val="2"/>
        <w:rPr>
          <w:rFonts w:eastAsia="Times New Roman"/>
          <w:lang w:eastAsia="ru-RU"/>
        </w:rPr>
      </w:pPr>
      <w:bookmarkStart w:id="6" w:name="_Toc192795697"/>
      <w:r w:rsidRPr="00683F86">
        <w:rPr>
          <w:rFonts w:eastAsia="Times New Roman"/>
          <w:lang w:eastAsia="ru-RU"/>
        </w:rPr>
        <w:t>5. Уровень эксплуатации</w:t>
      </w:r>
      <w:bookmarkEnd w:id="6"/>
    </w:p>
    <w:p w14:paraId="2E26E616" w14:textId="77777777" w:rsidR="00683F86" w:rsidRPr="00683F86" w:rsidRDefault="00683F86" w:rsidP="00C67B5F">
      <w:pPr>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Уровень эксплуатации фокусируется на управлении повседневной деятельностью предприятия. Он включает в себя операционные процессы, которые поддерживают функционирование всех предыдущих уровней. Это также уровень, на котором осуществляется обслуживание, поддержка и улучшение технологической и информационной инфраструктуры.</w:t>
      </w:r>
    </w:p>
    <w:p w14:paraId="2555951D" w14:textId="77777777" w:rsidR="00683F86" w:rsidRPr="00683F86" w:rsidRDefault="00683F86" w:rsidP="00683F86">
      <w:p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b/>
          <w:bCs/>
          <w:sz w:val="28"/>
          <w:szCs w:val="28"/>
          <w:lang w:eastAsia="ru-RU"/>
        </w:rPr>
        <w:t>Основные характеристики уровня эксплуатации:</w:t>
      </w:r>
    </w:p>
    <w:p w14:paraId="5F463913" w14:textId="77777777" w:rsidR="00683F86" w:rsidRPr="00683F86" w:rsidRDefault="00683F86" w:rsidP="00683F86">
      <w:pPr>
        <w:numPr>
          <w:ilvl w:val="0"/>
          <w:numId w:val="24"/>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b/>
          <w:bCs/>
          <w:sz w:val="28"/>
          <w:szCs w:val="28"/>
          <w:lang w:eastAsia="ru-RU"/>
        </w:rPr>
        <w:t>Операционная эффективность</w:t>
      </w:r>
      <w:r w:rsidRPr="00683F86">
        <w:rPr>
          <w:rFonts w:ascii="Times New Roman" w:eastAsia="Times New Roman" w:hAnsi="Times New Roman" w:cs="Times New Roman"/>
          <w:sz w:val="28"/>
          <w:szCs w:val="28"/>
          <w:lang w:eastAsia="ru-RU"/>
        </w:rPr>
        <w:t>: Уровень эксплуатации занимается ежедневным управлением и координацией всех процессов предприятия, обеспечивая их бесперебойное функционирование.</w:t>
      </w:r>
    </w:p>
    <w:p w14:paraId="240868F1" w14:textId="77777777" w:rsidR="00683F86" w:rsidRPr="00683F86" w:rsidRDefault="00683F86" w:rsidP="00683F86">
      <w:pPr>
        <w:numPr>
          <w:ilvl w:val="0"/>
          <w:numId w:val="24"/>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b/>
          <w:bCs/>
          <w:sz w:val="28"/>
          <w:szCs w:val="28"/>
          <w:lang w:eastAsia="ru-RU"/>
        </w:rPr>
        <w:t>Риски и безопасность</w:t>
      </w:r>
      <w:proofErr w:type="gramStart"/>
      <w:r w:rsidRPr="00683F86">
        <w:rPr>
          <w:rFonts w:ascii="Times New Roman" w:eastAsia="Times New Roman" w:hAnsi="Times New Roman" w:cs="Times New Roman"/>
          <w:sz w:val="28"/>
          <w:szCs w:val="28"/>
          <w:lang w:eastAsia="ru-RU"/>
        </w:rPr>
        <w:t>: На</w:t>
      </w:r>
      <w:proofErr w:type="gramEnd"/>
      <w:r w:rsidRPr="00683F86">
        <w:rPr>
          <w:rFonts w:ascii="Times New Roman" w:eastAsia="Times New Roman" w:hAnsi="Times New Roman" w:cs="Times New Roman"/>
          <w:sz w:val="28"/>
          <w:szCs w:val="28"/>
          <w:lang w:eastAsia="ru-RU"/>
        </w:rPr>
        <w:t xml:space="preserve"> этом уровне проводится оценка и управление рисками, а также обеспечение безопасности данных и систем.</w:t>
      </w:r>
    </w:p>
    <w:p w14:paraId="71AEB3A0" w14:textId="77777777" w:rsidR="00683F86" w:rsidRPr="00683F86" w:rsidRDefault="00683F86" w:rsidP="00683F86">
      <w:pPr>
        <w:numPr>
          <w:ilvl w:val="0"/>
          <w:numId w:val="24"/>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b/>
          <w:bCs/>
          <w:sz w:val="28"/>
          <w:szCs w:val="28"/>
          <w:lang w:eastAsia="ru-RU"/>
        </w:rPr>
        <w:t>Поддержка и обслуживание</w:t>
      </w:r>
      <w:proofErr w:type="gramStart"/>
      <w:r w:rsidRPr="00683F86">
        <w:rPr>
          <w:rFonts w:ascii="Times New Roman" w:eastAsia="Times New Roman" w:hAnsi="Times New Roman" w:cs="Times New Roman"/>
          <w:sz w:val="28"/>
          <w:szCs w:val="28"/>
          <w:lang w:eastAsia="ru-RU"/>
        </w:rPr>
        <w:t>: Включает</w:t>
      </w:r>
      <w:proofErr w:type="gramEnd"/>
      <w:r w:rsidRPr="00683F86">
        <w:rPr>
          <w:rFonts w:ascii="Times New Roman" w:eastAsia="Times New Roman" w:hAnsi="Times New Roman" w:cs="Times New Roman"/>
          <w:sz w:val="28"/>
          <w:szCs w:val="28"/>
          <w:lang w:eastAsia="ru-RU"/>
        </w:rPr>
        <w:t xml:space="preserve"> процессы, связанные с обслуживанием оборудования и программного обеспечения, обновлением систем и устранением неисправностей.</w:t>
      </w:r>
    </w:p>
    <w:p w14:paraId="562DE54E" w14:textId="77777777" w:rsidR="00683F86" w:rsidRPr="00683F86" w:rsidRDefault="00683F86" w:rsidP="00683F86">
      <w:p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b/>
          <w:bCs/>
          <w:sz w:val="28"/>
          <w:szCs w:val="28"/>
          <w:lang w:eastAsia="ru-RU"/>
        </w:rPr>
        <w:t>Роль в общих процессах</w:t>
      </w:r>
      <w:r w:rsidRPr="00683F86">
        <w:rPr>
          <w:rFonts w:ascii="Times New Roman" w:eastAsia="Times New Roman" w:hAnsi="Times New Roman" w:cs="Times New Roman"/>
          <w:sz w:val="28"/>
          <w:szCs w:val="28"/>
          <w:lang w:eastAsia="ru-RU"/>
        </w:rPr>
        <w:t xml:space="preserve">: Уровень эксплуатации играет важную роль в поддержке стабильности и надежности всех уровней архитектуры. Он </w:t>
      </w:r>
      <w:r w:rsidRPr="00683F86">
        <w:rPr>
          <w:rFonts w:ascii="Times New Roman" w:eastAsia="Times New Roman" w:hAnsi="Times New Roman" w:cs="Times New Roman"/>
          <w:sz w:val="28"/>
          <w:szCs w:val="28"/>
          <w:lang w:eastAsia="ru-RU"/>
        </w:rPr>
        <w:lastRenderedPageBreak/>
        <w:t>способствует оперативному решению текущих задач, обеспечивая устойчивое функционирование предприятия.</w:t>
      </w:r>
    </w:p>
    <w:p w14:paraId="39C2B5A2" w14:textId="77777777" w:rsidR="00683F86" w:rsidRPr="00586CF6" w:rsidRDefault="00683F86" w:rsidP="00586CF6">
      <w:pPr>
        <w:rPr>
          <w:rFonts w:ascii="Times New Roman" w:eastAsia="Times New Roman" w:hAnsi="Times New Roman" w:cs="Times New Roman"/>
          <w:b/>
          <w:bCs/>
          <w:sz w:val="28"/>
          <w:szCs w:val="28"/>
          <w:lang w:eastAsia="ru-RU"/>
        </w:rPr>
      </w:pPr>
      <w:r w:rsidRPr="00586CF6">
        <w:rPr>
          <w:rFonts w:ascii="Times New Roman" w:eastAsia="Times New Roman" w:hAnsi="Times New Roman" w:cs="Times New Roman"/>
          <w:b/>
          <w:bCs/>
          <w:sz w:val="28"/>
          <w:szCs w:val="28"/>
          <w:lang w:eastAsia="ru-RU"/>
        </w:rPr>
        <w:t>Взаимосвязь уровней и их роль в общих процессах предприятия</w:t>
      </w:r>
    </w:p>
    <w:p w14:paraId="7DBEC896" w14:textId="77777777" w:rsidR="00683F86" w:rsidRPr="00683F86" w:rsidRDefault="00683F86" w:rsidP="00C67B5F">
      <w:pPr>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Все уровни архитектуры предприятия тесно взаимосвязаны и должны работать согласованно для достижения общих целей организации. Стратегический уровень определяет направление и цели, которые затем детализируются на бизнес-уровне через реализацию бизнес-процессов. Информационный и технологический уровни обеспечивают поддержку этих процессов, предоставляя необходимые данные и ресурсы для эффективного функционирования бизнеса.</w:t>
      </w:r>
    </w:p>
    <w:p w14:paraId="1B22204D" w14:textId="77777777" w:rsidR="00683F86" w:rsidRPr="00683F86" w:rsidRDefault="00683F86" w:rsidP="00C67B5F">
      <w:pPr>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Для успешной работы предприятия необходимо, чтобы каждый уровень архитектуры предприятия поддерживал и обеспечивал следующие уровни. Например, информационные и технологические системы должны быть настроены таким образом, чтобы эффективно поддерживать стратегические и операционные цели бизнеса. Это требует постоянного взаимодействия между уровнями для гарантии согласованности и синергии всех процессов.</w:t>
      </w:r>
    </w:p>
    <w:p w14:paraId="073DDC8E" w14:textId="77777777" w:rsidR="00683F86" w:rsidRPr="00683F86" w:rsidRDefault="00683F86" w:rsidP="00C67B5F">
      <w:pPr>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Таким образом, архитектура предприятия служит основой для того, чтобы все элементы компании могли работать как единое целое, обеспечивая достижение стратегических целей и оптимизацию операционной деятельности.</w:t>
      </w:r>
    </w:p>
    <w:p w14:paraId="362CDD61" w14:textId="18AF77F2" w:rsidR="00683F86" w:rsidRPr="00586CF6" w:rsidRDefault="00683F86" w:rsidP="00586CF6">
      <w:pPr>
        <w:pStyle w:val="1"/>
        <w:numPr>
          <w:ilvl w:val="0"/>
          <w:numId w:val="37"/>
        </w:numPr>
        <w:rPr>
          <w:rFonts w:eastAsia="Times New Roman"/>
          <w:lang w:eastAsia="ru-RU"/>
        </w:rPr>
      </w:pPr>
      <w:bookmarkStart w:id="7" w:name="_Toc192795698"/>
      <w:r w:rsidRPr="00586CF6">
        <w:rPr>
          <w:rFonts w:eastAsia="Times New Roman"/>
          <w:lang w:eastAsia="ru-RU"/>
        </w:rPr>
        <w:t>Модели компонентов в архитектуре предприятия</w:t>
      </w:r>
      <w:bookmarkEnd w:id="7"/>
    </w:p>
    <w:p w14:paraId="723593A6" w14:textId="77777777" w:rsidR="00683F86" w:rsidRPr="00683F86" w:rsidRDefault="00683F86" w:rsidP="00C67B5F">
      <w:pPr>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В рамках архитектуры предприятия модели компонентов представляют собой абстрактные или формализованные описания элементов, процессов и систем, которые составляют организацию, а также их взаимодействие между собой на различных уровнях. Эти модели служат для детального представления структуры и функциональности предприятия, что помогает понять, как различные компоненты взаимодействуют и как обеспечить их эффективное использование.</w:t>
      </w:r>
    </w:p>
    <w:p w14:paraId="0C6E371A" w14:textId="77777777" w:rsidR="00683F86" w:rsidRPr="00683F86" w:rsidRDefault="00683F86" w:rsidP="00C67B5F">
      <w:pPr>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lastRenderedPageBreak/>
        <w:t>Модели компонентов важны для проектирования, анализа и оптимизации процессов в организации. Они могут включать в себя различные типы моделей, которые служат для описания бизнес-операций, информационных потоков, технологической инфраструктуры и других аспектов деятельности предприятия.</w:t>
      </w:r>
    </w:p>
    <w:p w14:paraId="7B449438" w14:textId="77777777" w:rsidR="00683F86" w:rsidRPr="00683F86" w:rsidRDefault="00683F86" w:rsidP="00683F86">
      <w:pPr>
        <w:spacing w:before="100" w:beforeAutospacing="1" w:after="100" w:afterAutospacing="1" w:line="360" w:lineRule="auto"/>
        <w:jc w:val="both"/>
        <w:rPr>
          <w:rFonts w:ascii="Times New Roman" w:eastAsia="Times New Roman" w:hAnsi="Times New Roman" w:cs="Times New Roman"/>
          <w:b/>
          <w:bCs/>
          <w:sz w:val="28"/>
          <w:szCs w:val="28"/>
          <w:lang w:eastAsia="ru-RU"/>
        </w:rPr>
      </w:pPr>
      <w:r w:rsidRPr="00683F86">
        <w:rPr>
          <w:rFonts w:ascii="Times New Roman" w:eastAsia="Times New Roman" w:hAnsi="Times New Roman" w:cs="Times New Roman"/>
          <w:b/>
          <w:bCs/>
          <w:sz w:val="28"/>
          <w:szCs w:val="28"/>
          <w:lang w:eastAsia="ru-RU"/>
        </w:rPr>
        <w:t>1. Понятие и структура моделей компонентов</w:t>
      </w:r>
    </w:p>
    <w:p w14:paraId="10F715E4" w14:textId="77777777" w:rsidR="00683F86" w:rsidRPr="00683F86" w:rsidRDefault="00683F86" w:rsidP="00C67B5F">
      <w:pPr>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Модель компонента — это упрощенное представление одного или нескольких элементов архитектуры предприятия, которое позволяет понять их роль и функции в контексте всей организации. Модели компонентов структурируют и визуализируют все ключевые аспекты архитектуры предприятия, такие как бизнес-процессы, информационные потоки, технологии и взаимодействие между этими элементами.</w:t>
      </w:r>
    </w:p>
    <w:p w14:paraId="720F94E1" w14:textId="77777777" w:rsidR="00683F86" w:rsidRPr="00683F86" w:rsidRDefault="00683F86" w:rsidP="00C67B5F">
      <w:pPr>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Модели компонентов могут быть разных типов в зависимости от их назначения. В зависимости от уровня архитектуры, они могут быть ориентированы на описание стратегических целей, бизнес-операций, процессов и технологий.</w:t>
      </w:r>
    </w:p>
    <w:p w14:paraId="5ACF7FC3" w14:textId="77777777" w:rsidR="00683F86" w:rsidRPr="00683F86" w:rsidRDefault="00683F86" w:rsidP="00683F86">
      <w:p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Основные компоненты модели:</w:t>
      </w:r>
    </w:p>
    <w:p w14:paraId="656537C6" w14:textId="77777777" w:rsidR="00683F86" w:rsidRPr="00683F86" w:rsidRDefault="00683F86" w:rsidP="00683F86">
      <w:pPr>
        <w:numPr>
          <w:ilvl w:val="0"/>
          <w:numId w:val="25"/>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Компоненты: Основные элементы модели, такие как процессы, системы, люди, технологии и ресурсы.</w:t>
      </w:r>
    </w:p>
    <w:p w14:paraId="7719A242" w14:textId="77777777" w:rsidR="00683F86" w:rsidRPr="00683F86" w:rsidRDefault="00683F86" w:rsidP="00683F86">
      <w:pPr>
        <w:numPr>
          <w:ilvl w:val="0"/>
          <w:numId w:val="25"/>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Взаимодействие</w:t>
      </w:r>
      <w:proofErr w:type="gramStart"/>
      <w:r w:rsidRPr="00683F86">
        <w:rPr>
          <w:rFonts w:ascii="Times New Roman" w:eastAsia="Times New Roman" w:hAnsi="Times New Roman" w:cs="Times New Roman"/>
          <w:sz w:val="28"/>
          <w:szCs w:val="28"/>
          <w:lang w:eastAsia="ru-RU"/>
        </w:rPr>
        <w:t>: Как</w:t>
      </w:r>
      <w:proofErr w:type="gramEnd"/>
      <w:r w:rsidRPr="00683F86">
        <w:rPr>
          <w:rFonts w:ascii="Times New Roman" w:eastAsia="Times New Roman" w:hAnsi="Times New Roman" w:cs="Times New Roman"/>
          <w:sz w:val="28"/>
          <w:szCs w:val="28"/>
          <w:lang w:eastAsia="ru-RU"/>
        </w:rPr>
        <w:t xml:space="preserve"> компоненты взаимодействуют между собой и как данные или процессы передаются между ними.</w:t>
      </w:r>
    </w:p>
    <w:p w14:paraId="2D72BD6E" w14:textId="77777777" w:rsidR="00683F86" w:rsidRPr="00683F86" w:rsidRDefault="00683F86" w:rsidP="00683F86">
      <w:pPr>
        <w:numPr>
          <w:ilvl w:val="0"/>
          <w:numId w:val="25"/>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Ресурсы</w:t>
      </w:r>
      <w:proofErr w:type="gramStart"/>
      <w:r w:rsidRPr="00683F86">
        <w:rPr>
          <w:rFonts w:ascii="Times New Roman" w:eastAsia="Times New Roman" w:hAnsi="Times New Roman" w:cs="Times New Roman"/>
          <w:sz w:val="28"/>
          <w:szCs w:val="28"/>
          <w:lang w:eastAsia="ru-RU"/>
        </w:rPr>
        <w:t>: Включают</w:t>
      </w:r>
      <w:proofErr w:type="gramEnd"/>
      <w:r w:rsidRPr="00683F86">
        <w:rPr>
          <w:rFonts w:ascii="Times New Roman" w:eastAsia="Times New Roman" w:hAnsi="Times New Roman" w:cs="Times New Roman"/>
          <w:sz w:val="28"/>
          <w:szCs w:val="28"/>
          <w:lang w:eastAsia="ru-RU"/>
        </w:rPr>
        <w:t xml:space="preserve"> в себя информационные ресурсы, технологии и инфраструктуру, которые необходимы для выполнения функций и поддержания бизнес-процессов.</w:t>
      </w:r>
    </w:p>
    <w:p w14:paraId="25D9FDC1" w14:textId="77777777" w:rsidR="00683F86" w:rsidRPr="00683F86" w:rsidRDefault="00683F86" w:rsidP="00683F86">
      <w:pPr>
        <w:numPr>
          <w:ilvl w:val="0"/>
          <w:numId w:val="25"/>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Контекст: Условия, в которых эти компоненты функционируют, включая внешнюю среду, экономические и социальные факторы.</w:t>
      </w:r>
    </w:p>
    <w:p w14:paraId="36E891F5" w14:textId="77777777" w:rsidR="00683F86" w:rsidRPr="00683F86" w:rsidRDefault="00683F86" w:rsidP="00C67B5F">
      <w:pPr>
        <w:spacing w:before="100" w:beforeAutospacing="1" w:after="100" w:afterAutospacing="1" w:line="360" w:lineRule="auto"/>
        <w:ind w:firstLine="360"/>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lastRenderedPageBreak/>
        <w:t xml:space="preserve">В моделях могут быть использованы различные методы и инструменты, такие как UML-диаграммы, системное моделирование, Business Process Model </w:t>
      </w:r>
      <w:proofErr w:type="spellStart"/>
      <w:r w:rsidRPr="00683F86">
        <w:rPr>
          <w:rFonts w:ascii="Times New Roman" w:eastAsia="Times New Roman" w:hAnsi="Times New Roman" w:cs="Times New Roman"/>
          <w:sz w:val="28"/>
          <w:szCs w:val="28"/>
          <w:lang w:eastAsia="ru-RU"/>
        </w:rPr>
        <w:t>and</w:t>
      </w:r>
      <w:proofErr w:type="spellEnd"/>
      <w:r w:rsidRPr="00683F86">
        <w:rPr>
          <w:rFonts w:ascii="Times New Roman" w:eastAsia="Times New Roman" w:hAnsi="Times New Roman" w:cs="Times New Roman"/>
          <w:sz w:val="28"/>
          <w:szCs w:val="28"/>
          <w:lang w:eastAsia="ru-RU"/>
        </w:rPr>
        <w:t xml:space="preserve"> </w:t>
      </w:r>
      <w:proofErr w:type="spellStart"/>
      <w:r w:rsidRPr="00683F86">
        <w:rPr>
          <w:rFonts w:ascii="Times New Roman" w:eastAsia="Times New Roman" w:hAnsi="Times New Roman" w:cs="Times New Roman"/>
          <w:sz w:val="28"/>
          <w:szCs w:val="28"/>
          <w:lang w:eastAsia="ru-RU"/>
        </w:rPr>
        <w:t>Notation</w:t>
      </w:r>
      <w:proofErr w:type="spellEnd"/>
      <w:r w:rsidRPr="00683F86">
        <w:rPr>
          <w:rFonts w:ascii="Times New Roman" w:eastAsia="Times New Roman" w:hAnsi="Times New Roman" w:cs="Times New Roman"/>
          <w:sz w:val="28"/>
          <w:szCs w:val="28"/>
          <w:lang w:eastAsia="ru-RU"/>
        </w:rPr>
        <w:t xml:space="preserve"> (BPMN) или </w:t>
      </w:r>
      <w:proofErr w:type="spellStart"/>
      <w:r w:rsidRPr="00683F86">
        <w:rPr>
          <w:rFonts w:ascii="Times New Roman" w:eastAsia="Times New Roman" w:hAnsi="Times New Roman" w:cs="Times New Roman"/>
          <w:sz w:val="28"/>
          <w:szCs w:val="28"/>
          <w:lang w:eastAsia="ru-RU"/>
        </w:rPr>
        <w:t>Архимет</w:t>
      </w:r>
      <w:proofErr w:type="spellEnd"/>
      <w:r w:rsidRPr="00683F86">
        <w:rPr>
          <w:rFonts w:ascii="Times New Roman" w:eastAsia="Times New Roman" w:hAnsi="Times New Roman" w:cs="Times New Roman"/>
          <w:sz w:val="28"/>
          <w:szCs w:val="28"/>
          <w:lang w:eastAsia="ru-RU"/>
        </w:rPr>
        <w:t xml:space="preserve"> (</w:t>
      </w:r>
      <w:proofErr w:type="spellStart"/>
      <w:r w:rsidRPr="00683F86">
        <w:rPr>
          <w:rFonts w:ascii="Times New Roman" w:eastAsia="Times New Roman" w:hAnsi="Times New Roman" w:cs="Times New Roman"/>
          <w:sz w:val="28"/>
          <w:szCs w:val="28"/>
          <w:lang w:eastAsia="ru-RU"/>
        </w:rPr>
        <w:t>ArchiMate</w:t>
      </w:r>
      <w:proofErr w:type="spellEnd"/>
      <w:r w:rsidRPr="00683F86">
        <w:rPr>
          <w:rFonts w:ascii="Times New Roman" w:eastAsia="Times New Roman" w:hAnsi="Times New Roman" w:cs="Times New Roman"/>
          <w:sz w:val="28"/>
          <w:szCs w:val="28"/>
          <w:lang w:eastAsia="ru-RU"/>
        </w:rPr>
        <w:t>).</w:t>
      </w:r>
    </w:p>
    <w:p w14:paraId="13342A5D" w14:textId="77777777" w:rsidR="00683F86" w:rsidRPr="00683F86" w:rsidRDefault="00683F86" w:rsidP="00586CF6">
      <w:pPr>
        <w:pStyle w:val="2"/>
        <w:rPr>
          <w:rFonts w:eastAsia="Times New Roman"/>
          <w:lang w:eastAsia="ru-RU"/>
        </w:rPr>
      </w:pPr>
      <w:bookmarkStart w:id="8" w:name="_Toc192795699"/>
      <w:r w:rsidRPr="00683F86">
        <w:rPr>
          <w:rFonts w:eastAsia="Times New Roman"/>
          <w:lang w:eastAsia="ru-RU"/>
        </w:rPr>
        <w:t>2. Основные типы моделей компонентов</w:t>
      </w:r>
      <w:bookmarkEnd w:id="8"/>
    </w:p>
    <w:p w14:paraId="5349FAC4" w14:textId="77777777" w:rsidR="00683F86" w:rsidRPr="00683F86" w:rsidRDefault="00683F86" w:rsidP="00683F86">
      <w:p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В зависимости от того, какой аспект архитектуры предприятия описывается, выделяют несколько типов моделей компонентов. Каждый из этих типов моделей помогает на определенном уровне обеспечить целостность и согласованность всех элементов архитектуры.</w:t>
      </w:r>
    </w:p>
    <w:p w14:paraId="582607E5" w14:textId="77777777" w:rsidR="00683F86" w:rsidRPr="00683F86" w:rsidRDefault="00683F86" w:rsidP="00683F86">
      <w:pPr>
        <w:spacing w:before="100" w:beforeAutospacing="1" w:after="100" w:afterAutospacing="1" w:line="360" w:lineRule="auto"/>
        <w:jc w:val="both"/>
        <w:rPr>
          <w:rFonts w:ascii="Times New Roman" w:eastAsia="Times New Roman" w:hAnsi="Times New Roman" w:cs="Times New Roman"/>
          <w:b/>
          <w:bCs/>
          <w:sz w:val="28"/>
          <w:szCs w:val="28"/>
          <w:lang w:eastAsia="ru-RU"/>
        </w:rPr>
      </w:pPr>
      <w:r w:rsidRPr="00683F86">
        <w:rPr>
          <w:rFonts w:ascii="Times New Roman" w:eastAsia="Times New Roman" w:hAnsi="Times New Roman" w:cs="Times New Roman"/>
          <w:b/>
          <w:bCs/>
          <w:sz w:val="28"/>
          <w:szCs w:val="28"/>
          <w:lang w:eastAsia="ru-RU"/>
        </w:rPr>
        <w:t>2.1. Бизнес-модели</w:t>
      </w:r>
    </w:p>
    <w:p w14:paraId="4609BC19" w14:textId="77777777" w:rsidR="00683F86" w:rsidRPr="00683F86" w:rsidRDefault="00683F86" w:rsidP="00683F86">
      <w:p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Бизнес-модели описывают основные процессы, функции и структуру бизнеса. Они ориентированы на то, чтобы отобразить, как организация создает ценность для своих клиентов и как распределяются ресурсы для достижения целей. Бизнес-модели помогают понять, какие процессы и взаимодействия необходимы для выполнения стратегических задач компании.</w:t>
      </w:r>
    </w:p>
    <w:p w14:paraId="7E81F819" w14:textId="77777777" w:rsidR="00683F86" w:rsidRPr="00683F86" w:rsidRDefault="00683F86" w:rsidP="00683F86">
      <w:p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Основные элементы бизнес-моделей:</w:t>
      </w:r>
    </w:p>
    <w:p w14:paraId="5B17E24C" w14:textId="77777777" w:rsidR="00683F86" w:rsidRPr="00683F86" w:rsidRDefault="00683F86" w:rsidP="00683F86">
      <w:pPr>
        <w:numPr>
          <w:ilvl w:val="0"/>
          <w:numId w:val="26"/>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Бизнес-процессы: Описание ключевых процессов, таких как производство, маркетинг, продажи, сервисное обслуживание и взаимодействие с клиентами.</w:t>
      </w:r>
    </w:p>
    <w:p w14:paraId="3E516A55" w14:textId="77777777" w:rsidR="00683F86" w:rsidRPr="00683F86" w:rsidRDefault="00683F86" w:rsidP="00683F86">
      <w:pPr>
        <w:numPr>
          <w:ilvl w:val="0"/>
          <w:numId w:val="26"/>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Ресурсы</w:t>
      </w:r>
      <w:proofErr w:type="gramStart"/>
      <w:r w:rsidRPr="00683F86">
        <w:rPr>
          <w:rFonts w:ascii="Times New Roman" w:eastAsia="Times New Roman" w:hAnsi="Times New Roman" w:cs="Times New Roman"/>
          <w:sz w:val="28"/>
          <w:szCs w:val="28"/>
          <w:lang w:eastAsia="ru-RU"/>
        </w:rPr>
        <w:t>: Включает</w:t>
      </w:r>
      <w:proofErr w:type="gramEnd"/>
      <w:r w:rsidRPr="00683F86">
        <w:rPr>
          <w:rFonts w:ascii="Times New Roman" w:eastAsia="Times New Roman" w:hAnsi="Times New Roman" w:cs="Times New Roman"/>
          <w:sz w:val="28"/>
          <w:szCs w:val="28"/>
          <w:lang w:eastAsia="ru-RU"/>
        </w:rPr>
        <w:t xml:space="preserve"> в себя персонал, финансы, материалы, а также интеллектуальные ресурсы и партнёрства.</w:t>
      </w:r>
    </w:p>
    <w:p w14:paraId="546907DC" w14:textId="77777777" w:rsidR="00683F86" w:rsidRPr="00683F86" w:rsidRDefault="00683F86" w:rsidP="00683F86">
      <w:pPr>
        <w:numPr>
          <w:ilvl w:val="0"/>
          <w:numId w:val="26"/>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Ценности и цели</w:t>
      </w:r>
      <w:proofErr w:type="gramStart"/>
      <w:r w:rsidRPr="00683F86">
        <w:rPr>
          <w:rFonts w:ascii="Times New Roman" w:eastAsia="Times New Roman" w:hAnsi="Times New Roman" w:cs="Times New Roman"/>
          <w:sz w:val="28"/>
          <w:szCs w:val="28"/>
          <w:lang w:eastAsia="ru-RU"/>
        </w:rPr>
        <w:t>: Уточняет</w:t>
      </w:r>
      <w:proofErr w:type="gramEnd"/>
      <w:r w:rsidRPr="00683F86">
        <w:rPr>
          <w:rFonts w:ascii="Times New Roman" w:eastAsia="Times New Roman" w:hAnsi="Times New Roman" w:cs="Times New Roman"/>
          <w:sz w:val="28"/>
          <w:szCs w:val="28"/>
          <w:lang w:eastAsia="ru-RU"/>
        </w:rPr>
        <w:t>, как бизнес-процессы помогают достигать целей компании и как создается ценность для клиентов.</w:t>
      </w:r>
    </w:p>
    <w:p w14:paraId="5C5F599D" w14:textId="77777777" w:rsidR="00683F86" w:rsidRPr="00683F86" w:rsidRDefault="00683F86" w:rsidP="00683F86">
      <w:p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Задачи бизнес-моделей:</w:t>
      </w:r>
    </w:p>
    <w:p w14:paraId="50FDBBF1" w14:textId="77777777" w:rsidR="00683F86" w:rsidRPr="00683F86" w:rsidRDefault="00683F86" w:rsidP="00683F86">
      <w:pPr>
        <w:numPr>
          <w:ilvl w:val="0"/>
          <w:numId w:val="27"/>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Описание структуры и процессов, которые обеспечивают функционирование бизнеса.</w:t>
      </w:r>
    </w:p>
    <w:p w14:paraId="311FF993" w14:textId="77777777" w:rsidR="00683F86" w:rsidRPr="00683F86" w:rsidRDefault="00683F86" w:rsidP="00683F86">
      <w:pPr>
        <w:numPr>
          <w:ilvl w:val="0"/>
          <w:numId w:val="27"/>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Определение взаимодействий между различными частями организации.</w:t>
      </w:r>
    </w:p>
    <w:p w14:paraId="32B63AE5" w14:textId="77777777" w:rsidR="00683F86" w:rsidRPr="00683F86" w:rsidRDefault="00683F86" w:rsidP="00683F86">
      <w:pPr>
        <w:numPr>
          <w:ilvl w:val="0"/>
          <w:numId w:val="27"/>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lastRenderedPageBreak/>
        <w:t>Разработка и анализ процессов с целью повышения их эффективности и минимизации издержек.</w:t>
      </w:r>
    </w:p>
    <w:p w14:paraId="13FE2967" w14:textId="77777777" w:rsidR="00683F86" w:rsidRPr="00683F86" w:rsidRDefault="00683F86" w:rsidP="00586CF6">
      <w:pPr>
        <w:pStyle w:val="2"/>
        <w:rPr>
          <w:rFonts w:eastAsia="Times New Roman"/>
          <w:lang w:eastAsia="ru-RU"/>
        </w:rPr>
      </w:pPr>
      <w:bookmarkStart w:id="9" w:name="_Toc192795700"/>
      <w:r w:rsidRPr="00683F86">
        <w:rPr>
          <w:rFonts w:eastAsia="Times New Roman"/>
          <w:lang w:eastAsia="ru-RU"/>
        </w:rPr>
        <w:t>2.2. Информационные модели</w:t>
      </w:r>
      <w:bookmarkEnd w:id="9"/>
    </w:p>
    <w:p w14:paraId="18870F77" w14:textId="77777777" w:rsidR="00683F86" w:rsidRPr="00683F86" w:rsidRDefault="00683F86" w:rsidP="00683F86">
      <w:p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Информационные модели описывают потоки данных, структуры данных и взаимодействие информационных систем в организации. Эти модели фокусируются на способах сбора, хранения, обработки и передачи данных внутри предприятия. Они охватывают все аспекты информационных систем, включая базы данных, системы аналитики и отчетности, а также другие системы, поддерживающие бизнес-процессы.</w:t>
      </w:r>
    </w:p>
    <w:p w14:paraId="106900CE" w14:textId="77777777" w:rsidR="00683F86" w:rsidRPr="00683F86" w:rsidRDefault="00683F86" w:rsidP="00683F86">
      <w:p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Основные элементы информационных моделей:</w:t>
      </w:r>
    </w:p>
    <w:p w14:paraId="275097A2" w14:textId="77777777" w:rsidR="00683F86" w:rsidRPr="00683F86" w:rsidRDefault="00683F86" w:rsidP="00683F86">
      <w:pPr>
        <w:numPr>
          <w:ilvl w:val="0"/>
          <w:numId w:val="28"/>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Данные: Описание типов данных, которые используются в организации, их источников и методов обработки.</w:t>
      </w:r>
    </w:p>
    <w:p w14:paraId="59D5EF8D" w14:textId="77777777" w:rsidR="00683F86" w:rsidRPr="00683F86" w:rsidRDefault="00683F86" w:rsidP="00683F86">
      <w:pPr>
        <w:numPr>
          <w:ilvl w:val="0"/>
          <w:numId w:val="28"/>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Информационные системы: Все программные решения, такие как системы управления базами данных (DBMS), ERP, CRM, которые помогают организовать и использовать данные.</w:t>
      </w:r>
    </w:p>
    <w:p w14:paraId="7F53DBEB" w14:textId="77777777" w:rsidR="00683F86" w:rsidRPr="00683F86" w:rsidRDefault="00683F86" w:rsidP="00683F86">
      <w:pPr>
        <w:numPr>
          <w:ilvl w:val="0"/>
          <w:numId w:val="28"/>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Потоки данных</w:t>
      </w:r>
      <w:proofErr w:type="gramStart"/>
      <w:r w:rsidRPr="00683F86">
        <w:rPr>
          <w:rFonts w:ascii="Times New Roman" w:eastAsia="Times New Roman" w:hAnsi="Times New Roman" w:cs="Times New Roman"/>
          <w:sz w:val="28"/>
          <w:szCs w:val="28"/>
          <w:lang w:eastAsia="ru-RU"/>
        </w:rPr>
        <w:t>: Как</w:t>
      </w:r>
      <w:proofErr w:type="gramEnd"/>
      <w:r w:rsidRPr="00683F86">
        <w:rPr>
          <w:rFonts w:ascii="Times New Roman" w:eastAsia="Times New Roman" w:hAnsi="Times New Roman" w:cs="Times New Roman"/>
          <w:sz w:val="28"/>
          <w:szCs w:val="28"/>
          <w:lang w:eastAsia="ru-RU"/>
        </w:rPr>
        <w:t xml:space="preserve"> данные перемещаются и обрабатываются между различными системами и подразделениями.</w:t>
      </w:r>
    </w:p>
    <w:p w14:paraId="4F28D58F" w14:textId="77777777" w:rsidR="00683F86" w:rsidRPr="00683F86" w:rsidRDefault="00683F86" w:rsidP="00683F86">
      <w:p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Задачи информационных моделей:</w:t>
      </w:r>
    </w:p>
    <w:p w14:paraId="6C95AD48" w14:textId="77777777" w:rsidR="00683F86" w:rsidRPr="00683F86" w:rsidRDefault="00683F86" w:rsidP="00683F86">
      <w:pPr>
        <w:numPr>
          <w:ilvl w:val="0"/>
          <w:numId w:val="29"/>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Определение структуры и форматов данных.</w:t>
      </w:r>
    </w:p>
    <w:p w14:paraId="4525974C" w14:textId="77777777" w:rsidR="00683F86" w:rsidRPr="00683F86" w:rsidRDefault="00683F86" w:rsidP="00683F86">
      <w:pPr>
        <w:numPr>
          <w:ilvl w:val="0"/>
          <w:numId w:val="29"/>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Разработка эффективных потоков данных для обеспечения бесперебойной работы бизнес-процессов.</w:t>
      </w:r>
    </w:p>
    <w:p w14:paraId="4E2A0711" w14:textId="77777777" w:rsidR="00683F86" w:rsidRPr="00683F86" w:rsidRDefault="00683F86" w:rsidP="00683F86">
      <w:pPr>
        <w:numPr>
          <w:ilvl w:val="0"/>
          <w:numId w:val="29"/>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Повышение качества и безопасности данных.</w:t>
      </w:r>
    </w:p>
    <w:p w14:paraId="3D5DE374" w14:textId="77777777" w:rsidR="00683F86" w:rsidRPr="00683F86" w:rsidRDefault="00683F86" w:rsidP="00586CF6">
      <w:pPr>
        <w:pStyle w:val="2"/>
        <w:rPr>
          <w:rFonts w:eastAsia="Times New Roman"/>
          <w:lang w:eastAsia="ru-RU"/>
        </w:rPr>
      </w:pPr>
      <w:bookmarkStart w:id="10" w:name="_Toc192795701"/>
      <w:r w:rsidRPr="00683F86">
        <w:rPr>
          <w:rFonts w:eastAsia="Times New Roman"/>
          <w:lang w:eastAsia="ru-RU"/>
        </w:rPr>
        <w:t>2.3. Технологические модели</w:t>
      </w:r>
      <w:bookmarkEnd w:id="10"/>
    </w:p>
    <w:p w14:paraId="55EBAF88" w14:textId="77777777" w:rsidR="00683F86" w:rsidRPr="00683F86" w:rsidRDefault="00683F86" w:rsidP="00683F86">
      <w:p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 xml:space="preserve">Технологические модели описывают ИТ-инфраструктуру предприятия, включая все технологии, которые поддерживают работу информационных систем и бизнес-процессов. Эти модели включают в себя сети, серверы, приложения, </w:t>
      </w:r>
      <w:r w:rsidRPr="00683F86">
        <w:rPr>
          <w:rFonts w:ascii="Times New Roman" w:eastAsia="Times New Roman" w:hAnsi="Times New Roman" w:cs="Times New Roman"/>
          <w:sz w:val="28"/>
          <w:szCs w:val="28"/>
          <w:lang w:eastAsia="ru-RU"/>
        </w:rPr>
        <w:lastRenderedPageBreak/>
        <w:t>системы хранения данных и другие компоненты технологической инфраструктуры.</w:t>
      </w:r>
    </w:p>
    <w:p w14:paraId="4DB9DECE" w14:textId="77777777" w:rsidR="00683F86" w:rsidRPr="00683F86" w:rsidRDefault="00683F86" w:rsidP="00683F86">
      <w:p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Основные элементы технологических моделей:</w:t>
      </w:r>
    </w:p>
    <w:p w14:paraId="6EA55BFA" w14:textId="77777777" w:rsidR="00683F86" w:rsidRPr="00683F86" w:rsidRDefault="00683F86" w:rsidP="00683F86">
      <w:pPr>
        <w:numPr>
          <w:ilvl w:val="0"/>
          <w:numId w:val="30"/>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Инфраструктура</w:t>
      </w:r>
      <w:proofErr w:type="gramStart"/>
      <w:r w:rsidRPr="00683F86">
        <w:rPr>
          <w:rFonts w:ascii="Times New Roman" w:eastAsia="Times New Roman" w:hAnsi="Times New Roman" w:cs="Times New Roman"/>
          <w:sz w:val="28"/>
          <w:szCs w:val="28"/>
          <w:lang w:eastAsia="ru-RU"/>
        </w:rPr>
        <w:t>: Включает</w:t>
      </w:r>
      <w:proofErr w:type="gramEnd"/>
      <w:r w:rsidRPr="00683F86">
        <w:rPr>
          <w:rFonts w:ascii="Times New Roman" w:eastAsia="Times New Roman" w:hAnsi="Times New Roman" w:cs="Times New Roman"/>
          <w:sz w:val="28"/>
          <w:szCs w:val="28"/>
          <w:lang w:eastAsia="ru-RU"/>
        </w:rPr>
        <w:t xml:space="preserve"> серверы, сети, хранилища данных, устройства для взаимодействия с пользователями.</w:t>
      </w:r>
    </w:p>
    <w:p w14:paraId="58C6692D" w14:textId="77777777" w:rsidR="00683F86" w:rsidRPr="00683F86" w:rsidRDefault="00683F86" w:rsidP="00683F86">
      <w:pPr>
        <w:numPr>
          <w:ilvl w:val="0"/>
          <w:numId w:val="30"/>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Программное обеспечение: Системы управления, операционные системы, приложения и другие программы, поддерживающие выполнение бизнес-процессов.</w:t>
      </w:r>
    </w:p>
    <w:p w14:paraId="4EBDB7CB" w14:textId="77777777" w:rsidR="00683F86" w:rsidRPr="00683F86" w:rsidRDefault="00683F86" w:rsidP="00683F86">
      <w:pPr>
        <w:numPr>
          <w:ilvl w:val="0"/>
          <w:numId w:val="30"/>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Системы безопасности: Обеспечение безопасности данных и технологических ресурсов, включая защиту от внешних и внутренних угроз.</w:t>
      </w:r>
    </w:p>
    <w:p w14:paraId="5F40B56B" w14:textId="77777777" w:rsidR="00683F86" w:rsidRPr="00683F86" w:rsidRDefault="00683F86" w:rsidP="00683F86">
      <w:p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Задачи технологических моделей:</w:t>
      </w:r>
    </w:p>
    <w:p w14:paraId="507CBF6F" w14:textId="77777777" w:rsidR="00683F86" w:rsidRPr="00683F86" w:rsidRDefault="00683F86" w:rsidP="00683F86">
      <w:pPr>
        <w:numPr>
          <w:ilvl w:val="0"/>
          <w:numId w:val="31"/>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Обеспечение эффективной и надежной работы всех информационных систем.</w:t>
      </w:r>
    </w:p>
    <w:p w14:paraId="5CC8DEF0" w14:textId="77777777" w:rsidR="00683F86" w:rsidRPr="00683F86" w:rsidRDefault="00683F86" w:rsidP="00683F86">
      <w:pPr>
        <w:numPr>
          <w:ilvl w:val="0"/>
          <w:numId w:val="31"/>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Обеспечение безопасности, доступности и целостности данных.</w:t>
      </w:r>
    </w:p>
    <w:p w14:paraId="211D8052" w14:textId="77777777" w:rsidR="00683F86" w:rsidRPr="00683F86" w:rsidRDefault="00683F86" w:rsidP="00683F86">
      <w:pPr>
        <w:numPr>
          <w:ilvl w:val="0"/>
          <w:numId w:val="31"/>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Поддержка инновационных технологий для повышения эффективности и гибкости предприятия.</w:t>
      </w:r>
    </w:p>
    <w:p w14:paraId="03D0892F" w14:textId="77777777" w:rsidR="00683F86" w:rsidRPr="00683F86" w:rsidRDefault="00683F86" w:rsidP="00586CF6">
      <w:pPr>
        <w:pStyle w:val="2"/>
        <w:rPr>
          <w:rFonts w:eastAsia="Times New Roman"/>
          <w:lang w:eastAsia="ru-RU"/>
        </w:rPr>
      </w:pPr>
      <w:bookmarkStart w:id="11" w:name="_Toc192795702"/>
      <w:r w:rsidRPr="00683F86">
        <w:rPr>
          <w:rFonts w:eastAsia="Times New Roman"/>
          <w:lang w:eastAsia="ru-RU"/>
        </w:rPr>
        <w:t>2.4. Модели взаимодействий</w:t>
      </w:r>
      <w:bookmarkEnd w:id="11"/>
    </w:p>
    <w:p w14:paraId="722B76CF" w14:textId="77777777" w:rsidR="00683F86" w:rsidRPr="00683F86" w:rsidRDefault="00683F86" w:rsidP="00683F86">
      <w:p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Модели взаимодействий описывают, как различные компоненты на всех уровнях архитектуры взаимодействуют друг с другом. Они показывают, как бизнес-процессы, информационные системы и технологические ресурсы связаны между собой и как данные и ресурсы передаются между различными подразделениями или внешними партнерами.</w:t>
      </w:r>
    </w:p>
    <w:p w14:paraId="0879DFE2" w14:textId="77777777" w:rsidR="00683F86" w:rsidRPr="00683F86" w:rsidRDefault="00683F86" w:rsidP="00683F86">
      <w:p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Основные элементы моделей взаимодействий:</w:t>
      </w:r>
    </w:p>
    <w:p w14:paraId="468E9E2B" w14:textId="77777777" w:rsidR="00683F86" w:rsidRPr="00683F86" w:rsidRDefault="00683F86" w:rsidP="00683F86">
      <w:pPr>
        <w:numPr>
          <w:ilvl w:val="0"/>
          <w:numId w:val="32"/>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Взаимосвязи между компонентами</w:t>
      </w:r>
      <w:proofErr w:type="gramStart"/>
      <w:r w:rsidRPr="00683F86">
        <w:rPr>
          <w:rFonts w:ascii="Times New Roman" w:eastAsia="Times New Roman" w:hAnsi="Times New Roman" w:cs="Times New Roman"/>
          <w:sz w:val="28"/>
          <w:szCs w:val="28"/>
          <w:lang w:eastAsia="ru-RU"/>
        </w:rPr>
        <w:t>: Как</w:t>
      </w:r>
      <w:proofErr w:type="gramEnd"/>
      <w:r w:rsidRPr="00683F86">
        <w:rPr>
          <w:rFonts w:ascii="Times New Roman" w:eastAsia="Times New Roman" w:hAnsi="Times New Roman" w:cs="Times New Roman"/>
          <w:sz w:val="28"/>
          <w:szCs w:val="28"/>
          <w:lang w:eastAsia="ru-RU"/>
        </w:rPr>
        <w:t xml:space="preserve"> различные элементы системы (люди, процессы, технологии) взаимодействуют между собой.</w:t>
      </w:r>
    </w:p>
    <w:p w14:paraId="6856B2E2" w14:textId="77777777" w:rsidR="00683F86" w:rsidRPr="00683F86" w:rsidRDefault="00683F86" w:rsidP="00683F86">
      <w:pPr>
        <w:numPr>
          <w:ilvl w:val="0"/>
          <w:numId w:val="32"/>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lastRenderedPageBreak/>
        <w:t>Передача данных и ресурсов</w:t>
      </w:r>
      <w:proofErr w:type="gramStart"/>
      <w:r w:rsidRPr="00683F86">
        <w:rPr>
          <w:rFonts w:ascii="Times New Roman" w:eastAsia="Times New Roman" w:hAnsi="Times New Roman" w:cs="Times New Roman"/>
          <w:sz w:val="28"/>
          <w:szCs w:val="28"/>
          <w:lang w:eastAsia="ru-RU"/>
        </w:rPr>
        <w:t>: Как</w:t>
      </w:r>
      <w:proofErr w:type="gramEnd"/>
      <w:r w:rsidRPr="00683F86">
        <w:rPr>
          <w:rFonts w:ascii="Times New Roman" w:eastAsia="Times New Roman" w:hAnsi="Times New Roman" w:cs="Times New Roman"/>
          <w:sz w:val="28"/>
          <w:szCs w:val="28"/>
          <w:lang w:eastAsia="ru-RU"/>
        </w:rPr>
        <w:t xml:space="preserve"> информация и ресурсы передаются между подразделениями, системами и уровнями архитектуры.</w:t>
      </w:r>
    </w:p>
    <w:p w14:paraId="61196B15" w14:textId="77777777" w:rsidR="00683F86" w:rsidRPr="00683F86" w:rsidRDefault="00683F86" w:rsidP="00683F86">
      <w:p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Задачи моделей взаимодействий:</w:t>
      </w:r>
    </w:p>
    <w:p w14:paraId="272DDC72" w14:textId="77777777" w:rsidR="00683F86" w:rsidRPr="00683F86" w:rsidRDefault="00683F86" w:rsidP="00683F86">
      <w:pPr>
        <w:numPr>
          <w:ilvl w:val="0"/>
          <w:numId w:val="33"/>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Обеспечение согласованности и интеграции различных компонентов системы.</w:t>
      </w:r>
    </w:p>
    <w:p w14:paraId="256ED6C2" w14:textId="77777777" w:rsidR="00683F86" w:rsidRPr="00683F86" w:rsidRDefault="00683F86" w:rsidP="00683F86">
      <w:pPr>
        <w:numPr>
          <w:ilvl w:val="0"/>
          <w:numId w:val="33"/>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Описание процессов обмена данными и взаимодействия между бизнес-процессами и информационными системами.</w:t>
      </w:r>
    </w:p>
    <w:p w14:paraId="2831A60C" w14:textId="77777777" w:rsidR="00683F86" w:rsidRPr="00683F86" w:rsidRDefault="00683F86" w:rsidP="00683F86">
      <w:pPr>
        <w:numPr>
          <w:ilvl w:val="0"/>
          <w:numId w:val="33"/>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Оптимизация взаимодействий для повышения общей эффективности организации.</w:t>
      </w:r>
    </w:p>
    <w:p w14:paraId="13BBDE79" w14:textId="77777777" w:rsidR="00683F86" w:rsidRPr="00683F86" w:rsidRDefault="00683F86" w:rsidP="00586CF6">
      <w:pPr>
        <w:pStyle w:val="2"/>
        <w:rPr>
          <w:rFonts w:eastAsia="Times New Roman"/>
          <w:lang w:eastAsia="ru-RU"/>
        </w:rPr>
      </w:pPr>
      <w:bookmarkStart w:id="12" w:name="_Toc192795703"/>
      <w:r w:rsidRPr="00683F86">
        <w:rPr>
          <w:rFonts w:eastAsia="Times New Roman"/>
          <w:lang w:eastAsia="ru-RU"/>
        </w:rPr>
        <w:t>3. Роль и задачи каждого типа модели на различных уровнях</w:t>
      </w:r>
      <w:bookmarkEnd w:id="12"/>
    </w:p>
    <w:p w14:paraId="29527FB5" w14:textId="77777777" w:rsidR="00683F86" w:rsidRPr="00683F86" w:rsidRDefault="00683F86" w:rsidP="00C67B5F">
      <w:pPr>
        <w:spacing w:before="100" w:beforeAutospacing="1" w:after="100" w:afterAutospacing="1" w:line="360" w:lineRule="auto"/>
        <w:ind w:firstLine="360"/>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Каждый тип модели компонентов играет свою уникальную роль на соответствующих уровнях архитектуры предприятия и решает конкретные задачи.</w:t>
      </w:r>
    </w:p>
    <w:p w14:paraId="5CF9FB9F" w14:textId="77777777" w:rsidR="00683F86" w:rsidRPr="00683F86" w:rsidRDefault="00683F86" w:rsidP="00683F86">
      <w:pPr>
        <w:numPr>
          <w:ilvl w:val="0"/>
          <w:numId w:val="34"/>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Бизнес-модели на стратегическом уровне помогают организации определять, как она будет достигать своих целей через эффективное управление бизнес-процессами. Они необходимы для формулирования стратегии и организации бизнес-деятельности.</w:t>
      </w:r>
    </w:p>
    <w:p w14:paraId="7D36FDCA" w14:textId="77777777" w:rsidR="00683F86" w:rsidRPr="00683F86" w:rsidRDefault="00683F86" w:rsidP="00683F86">
      <w:pPr>
        <w:numPr>
          <w:ilvl w:val="0"/>
          <w:numId w:val="34"/>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Информационные модели играют ключевую роль на информационном уровне архитектуры, обеспечивая сбор, обработку и анализ данных для эффективной работы бизнес-процессов. Они обеспечивают точность и актуальность данных, которые необходимы для принятия решений.</w:t>
      </w:r>
    </w:p>
    <w:p w14:paraId="41B33853" w14:textId="77777777" w:rsidR="00683F86" w:rsidRPr="00683F86" w:rsidRDefault="00683F86" w:rsidP="00683F86">
      <w:pPr>
        <w:numPr>
          <w:ilvl w:val="0"/>
          <w:numId w:val="34"/>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 xml:space="preserve">Технологические модели являются основой технологического уровня архитектуры, где они обеспечивают надежность и безопасность всех ИТ-ресурсов и платформ. Они необходимы для поддержки работы всех информационных и </w:t>
      </w:r>
      <w:proofErr w:type="gramStart"/>
      <w:r w:rsidRPr="00683F86">
        <w:rPr>
          <w:rFonts w:ascii="Times New Roman" w:eastAsia="Times New Roman" w:hAnsi="Times New Roman" w:cs="Times New Roman"/>
          <w:sz w:val="28"/>
          <w:szCs w:val="28"/>
          <w:lang w:eastAsia="ru-RU"/>
        </w:rPr>
        <w:t>бизнес-систем</w:t>
      </w:r>
      <w:proofErr w:type="gramEnd"/>
      <w:r w:rsidRPr="00683F86">
        <w:rPr>
          <w:rFonts w:ascii="Times New Roman" w:eastAsia="Times New Roman" w:hAnsi="Times New Roman" w:cs="Times New Roman"/>
          <w:sz w:val="28"/>
          <w:szCs w:val="28"/>
          <w:lang w:eastAsia="ru-RU"/>
        </w:rPr>
        <w:t xml:space="preserve"> и их интеграции.</w:t>
      </w:r>
    </w:p>
    <w:p w14:paraId="1384B16E" w14:textId="77777777" w:rsidR="00683F86" w:rsidRPr="00683F86" w:rsidRDefault="00683F86" w:rsidP="00683F86">
      <w:pPr>
        <w:numPr>
          <w:ilvl w:val="0"/>
          <w:numId w:val="34"/>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 xml:space="preserve">Модели взаимодействий могут использоваться на всех уровнях архитектуры предприятия для обеспечения эффективного взаимодействия </w:t>
      </w:r>
      <w:r w:rsidRPr="00683F86">
        <w:rPr>
          <w:rFonts w:ascii="Times New Roman" w:eastAsia="Times New Roman" w:hAnsi="Times New Roman" w:cs="Times New Roman"/>
          <w:sz w:val="28"/>
          <w:szCs w:val="28"/>
          <w:lang w:eastAsia="ru-RU"/>
        </w:rPr>
        <w:lastRenderedPageBreak/>
        <w:t>между различными процессами и системами. Они играют важную роль в интеграции бизнес-процессов и ИТ-инфраструктуры и позволяют оптимизировать потоки данных и ресурсов.</w:t>
      </w:r>
    </w:p>
    <w:p w14:paraId="6497844D" w14:textId="77777777" w:rsidR="00683F86" w:rsidRPr="00683F86" w:rsidRDefault="00683F86" w:rsidP="00C67B5F">
      <w:pPr>
        <w:spacing w:before="100" w:beforeAutospacing="1" w:after="100" w:afterAutospacing="1" w:line="360" w:lineRule="auto"/>
        <w:ind w:firstLine="360"/>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Таким образом, модели компонентов архитектуры предприятия позволяют создать единую, слаженную структуру, которая обеспечивает согласованную работу всех уровней предприятия и помогает достигать его стратегических и оперативных целей.</w:t>
      </w:r>
    </w:p>
    <w:p w14:paraId="1939D05E" w14:textId="7ECD4219" w:rsidR="00683F86" w:rsidRDefault="00683F86" w:rsidP="00A16C12">
      <w:pPr>
        <w:pStyle w:val="1"/>
        <w:numPr>
          <w:ilvl w:val="0"/>
          <w:numId w:val="37"/>
        </w:numPr>
      </w:pPr>
      <w:bookmarkStart w:id="13" w:name="_Toc192795704"/>
      <w:r w:rsidRPr="00A16C12">
        <w:t>Методы отображения моделей компонентов</w:t>
      </w:r>
      <w:bookmarkEnd w:id="13"/>
    </w:p>
    <w:p w14:paraId="616F3D99" w14:textId="77777777" w:rsidR="00A16C12" w:rsidRDefault="00A16C12" w:rsidP="00A16C12"/>
    <w:p w14:paraId="6D1EE7DA" w14:textId="312F0D27" w:rsidR="00A16C12" w:rsidRPr="00A16C12" w:rsidRDefault="00A16C12" w:rsidP="00BE6FC9">
      <w:pPr>
        <w:spacing w:line="360" w:lineRule="auto"/>
        <w:ind w:firstLine="360"/>
        <w:jc w:val="both"/>
        <w:rPr>
          <w:rFonts w:ascii="Times New Roman" w:hAnsi="Times New Roman" w:cs="Times New Roman"/>
          <w:sz w:val="28"/>
          <w:szCs w:val="28"/>
        </w:rPr>
      </w:pPr>
      <w:r w:rsidRPr="00A16C12">
        <w:rPr>
          <w:rFonts w:ascii="Times New Roman" w:hAnsi="Times New Roman" w:cs="Times New Roman"/>
          <w:sz w:val="28"/>
          <w:szCs w:val="28"/>
        </w:rPr>
        <w:t>Отображение моделей компонентов архитектуры предприятия играет важную роль в обеспечении целостности и взаимосвязанности всех аспектов архитектуры. Разные подходы и методы позволяют визуализировать различные элементы и процессы организации, обеспечивая поддержку принятия решений и оптимизацию бизнес-процессов. В этом контексте используется множество техник, включая диаграммы и схемы, стандарты архитектуры, объектно-ориентированное моделирование и системный подход.</w:t>
      </w:r>
    </w:p>
    <w:p w14:paraId="55B17F8B" w14:textId="09C9EAE6" w:rsidR="00A16C12" w:rsidRDefault="00A16C12" w:rsidP="00BE6FC9">
      <w:pPr>
        <w:pStyle w:val="2"/>
        <w:numPr>
          <w:ilvl w:val="0"/>
          <w:numId w:val="39"/>
        </w:numPr>
      </w:pPr>
      <w:bookmarkStart w:id="14" w:name="_Toc192795705"/>
      <w:r w:rsidRPr="00A16C12">
        <w:t>Использование диаграмм и схем</w:t>
      </w:r>
      <w:bookmarkEnd w:id="14"/>
    </w:p>
    <w:p w14:paraId="3B24B1E8" w14:textId="77777777" w:rsidR="00BE6FC9" w:rsidRPr="00BE6FC9" w:rsidRDefault="00BE6FC9" w:rsidP="00BE6FC9"/>
    <w:p w14:paraId="0C88880D" w14:textId="2C87CDFF" w:rsidR="00A16C12" w:rsidRPr="00A16C12" w:rsidRDefault="00A16C12" w:rsidP="00BE6FC9">
      <w:pPr>
        <w:spacing w:line="360" w:lineRule="auto"/>
        <w:ind w:firstLine="708"/>
        <w:jc w:val="both"/>
        <w:rPr>
          <w:rFonts w:ascii="Times New Roman" w:hAnsi="Times New Roman" w:cs="Times New Roman"/>
          <w:sz w:val="28"/>
          <w:szCs w:val="28"/>
        </w:rPr>
      </w:pPr>
      <w:r w:rsidRPr="00A16C12">
        <w:rPr>
          <w:rFonts w:ascii="Times New Roman" w:hAnsi="Times New Roman" w:cs="Times New Roman"/>
          <w:sz w:val="28"/>
          <w:szCs w:val="28"/>
        </w:rPr>
        <w:t>Одним из наиболее распространенных методов отображения моделей компонентов является использование различных типов диаграмм и схем. Эти визуальные представления помогают систематизировать и структурировать информацию, делая её доступной для анализа и принятия решений.</w:t>
      </w:r>
    </w:p>
    <w:p w14:paraId="6CD82187" w14:textId="77777777" w:rsidR="00A16C12" w:rsidRPr="00BE6FC9" w:rsidRDefault="00A16C12" w:rsidP="00A16C12">
      <w:pPr>
        <w:spacing w:line="360" w:lineRule="auto"/>
        <w:jc w:val="both"/>
        <w:rPr>
          <w:rFonts w:ascii="Times New Roman" w:hAnsi="Times New Roman" w:cs="Times New Roman"/>
          <w:b/>
          <w:bCs/>
          <w:sz w:val="28"/>
          <w:szCs w:val="28"/>
        </w:rPr>
      </w:pPr>
      <w:r w:rsidRPr="00BE6FC9">
        <w:rPr>
          <w:rFonts w:ascii="Times New Roman" w:hAnsi="Times New Roman" w:cs="Times New Roman"/>
          <w:b/>
          <w:bCs/>
          <w:sz w:val="28"/>
          <w:szCs w:val="28"/>
        </w:rPr>
        <w:t>1.1. Диаграммы компонентов</w:t>
      </w:r>
    </w:p>
    <w:p w14:paraId="3A8B2AD5" w14:textId="77777777" w:rsidR="00A16C12" w:rsidRPr="00A16C12" w:rsidRDefault="00A16C12" w:rsidP="00A16C12">
      <w:pPr>
        <w:spacing w:line="360" w:lineRule="auto"/>
        <w:jc w:val="both"/>
        <w:rPr>
          <w:rFonts w:ascii="Times New Roman" w:hAnsi="Times New Roman" w:cs="Times New Roman"/>
          <w:sz w:val="28"/>
          <w:szCs w:val="28"/>
        </w:rPr>
      </w:pPr>
      <w:r w:rsidRPr="00A16C12">
        <w:rPr>
          <w:rFonts w:ascii="Times New Roman" w:hAnsi="Times New Roman" w:cs="Times New Roman"/>
          <w:sz w:val="28"/>
          <w:szCs w:val="28"/>
        </w:rPr>
        <w:t>Диаграммы компонентов — это графические представления, которые описывают взаимодействие между различными компонентами системы, будь то программные, аппаратные или другие элементы архитектуры предприятия. Важно, что эти диаграммы показывают, как компоненты взаимодействуют, какие данные или процессы передаются между ними, а также их роли в общей архитектуре.</w:t>
      </w:r>
    </w:p>
    <w:p w14:paraId="07F711B6" w14:textId="77777777" w:rsidR="00A16C12" w:rsidRPr="00BE6FC9" w:rsidRDefault="00A16C12" w:rsidP="00A16C12">
      <w:pPr>
        <w:spacing w:line="360" w:lineRule="auto"/>
        <w:jc w:val="both"/>
        <w:rPr>
          <w:rFonts w:ascii="Times New Roman" w:hAnsi="Times New Roman" w:cs="Times New Roman"/>
          <w:b/>
          <w:bCs/>
          <w:sz w:val="28"/>
          <w:szCs w:val="28"/>
        </w:rPr>
      </w:pPr>
    </w:p>
    <w:p w14:paraId="40677889" w14:textId="70F6776A" w:rsidR="00A16C12" w:rsidRPr="00BE6FC9" w:rsidRDefault="00A16C12" w:rsidP="00A16C12">
      <w:pPr>
        <w:spacing w:line="360" w:lineRule="auto"/>
        <w:jc w:val="both"/>
        <w:rPr>
          <w:rFonts w:ascii="Times New Roman" w:hAnsi="Times New Roman" w:cs="Times New Roman"/>
          <w:b/>
          <w:bCs/>
          <w:sz w:val="28"/>
          <w:szCs w:val="28"/>
        </w:rPr>
      </w:pPr>
      <w:r w:rsidRPr="00BE6FC9">
        <w:rPr>
          <w:rFonts w:ascii="Times New Roman" w:hAnsi="Times New Roman" w:cs="Times New Roman"/>
          <w:b/>
          <w:bCs/>
          <w:sz w:val="28"/>
          <w:szCs w:val="28"/>
        </w:rPr>
        <w:t>Применение:</w:t>
      </w:r>
    </w:p>
    <w:p w14:paraId="5C87FC14" w14:textId="77777777" w:rsidR="00A16C12" w:rsidRPr="00BE6FC9" w:rsidRDefault="00A16C12" w:rsidP="00BE6FC9">
      <w:pPr>
        <w:pStyle w:val="a4"/>
        <w:numPr>
          <w:ilvl w:val="0"/>
          <w:numId w:val="38"/>
        </w:numPr>
        <w:spacing w:line="360" w:lineRule="auto"/>
        <w:jc w:val="both"/>
        <w:rPr>
          <w:rFonts w:ascii="Times New Roman" w:hAnsi="Times New Roman" w:cs="Times New Roman"/>
          <w:sz w:val="28"/>
          <w:szCs w:val="28"/>
        </w:rPr>
      </w:pPr>
      <w:r w:rsidRPr="00BE6FC9">
        <w:rPr>
          <w:rFonts w:ascii="Times New Roman" w:hAnsi="Times New Roman" w:cs="Times New Roman"/>
          <w:sz w:val="28"/>
          <w:szCs w:val="28"/>
        </w:rPr>
        <w:t>Помогают понять, как компоненты взаимодействуют в рамках системы.</w:t>
      </w:r>
    </w:p>
    <w:p w14:paraId="67DE8313" w14:textId="77777777" w:rsidR="00A16C12" w:rsidRPr="00BE6FC9" w:rsidRDefault="00A16C12" w:rsidP="00BE6FC9">
      <w:pPr>
        <w:pStyle w:val="a4"/>
        <w:numPr>
          <w:ilvl w:val="0"/>
          <w:numId w:val="38"/>
        </w:numPr>
        <w:spacing w:line="360" w:lineRule="auto"/>
        <w:jc w:val="both"/>
        <w:rPr>
          <w:rFonts w:ascii="Times New Roman" w:hAnsi="Times New Roman" w:cs="Times New Roman"/>
          <w:sz w:val="28"/>
          <w:szCs w:val="28"/>
        </w:rPr>
      </w:pPr>
      <w:r w:rsidRPr="00BE6FC9">
        <w:rPr>
          <w:rFonts w:ascii="Times New Roman" w:hAnsi="Times New Roman" w:cs="Times New Roman"/>
          <w:sz w:val="28"/>
          <w:szCs w:val="28"/>
        </w:rPr>
        <w:t>Упрощают анализ и оптимизацию структуры системы.</w:t>
      </w:r>
    </w:p>
    <w:p w14:paraId="5E575AC0" w14:textId="77777777" w:rsidR="00A16C12" w:rsidRPr="00BE6FC9" w:rsidRDefault="00A16C12" w:rsidP="00BE6FC9">
      <w:pPr>
        <w:pStyle w:val="a4"/>
        <w:numPr>
          <w:ilvl w:val="0"/>
          <w:numId w:val="38"/>
        </w:numPr>
        <w:spacing w:line="360" w:lineRule="auto"/>
        <w:jc w:val="both"/>
        <w:rPr>
          <w:rFonts w:ascii="Times New Roman" w:hAnsi="Times New Roman" w:cs="Times New Roman"/>
          <w:sz w:val="28"/>
          <w:szCs w:val="28"/>
        </w:rPr>
      </w:pPr>
      <w:r w:rsidRPr="00BE6FC9">
        <w:rPr>
          <w:rFonts w:ascii="Times New Roman" w:hAnsi="Times New Roman" w:cs="Times New Roman"/>
          <w:sz w:val="28"/>
          <w:szCs w:val="28"/>
        </w:rPr>
        <w:t>Применяются на разных уровнях: от проектирования системы до её эксплуатации.</w:t>
      </w:r>
    </w:p>
    <w:p w14:paraId="58415256" w14:textId="77777777" w:rsidR="00A16C12" w:rsidRPr="00BE6FC9" w:rsidRDefault="00A16C12" w:rsidP="00A16C12">
      <w:pPr>
        <w:spacing w:line="360" w:lineRule="auto"/>
        <w:jc w:val="both"/>
        <w:rPr>
          <w:rFonts w:ascii="Times New Roman" w:hAnsi="Times New Roman" w:cs="Times New Roman"/>
          <w:b/>
          <w:bCs/>
          <w:sz w:val="28"/>
          <w:szCs w:val="28"/>
        </w:rPr>
      </w:pPr>
      <w:r w:rsidRPr="00BE6FC9">
        <w:rPr>
          <w:rFonts w:ascii="Times New Roman" w:hAnsi="Times New Roman" w:cs="Times New Roman"/>
          <w:b/>
          <w:bCs/>
          <w:sz w:val="28"/>
          <w:szCs w:val="28"/>
        </w:rPr>
        <w:t>1.2. UML-диаграммы</w:t>
      </w:r>
    </w:p>
    <w:p w14:paraId="7BC33A56" w14:textId="70D47BC9" w:rsidR="00A16C12" w:rsidRPr="00A16C12" w:rsidRDefault="00A16C12" w:rsidP="00A16C12">
      <w:pPr>
        <w:spacing w:line="360" w:lineRule="auto"/>
        <w:jc w:val="both"/>
        <w:rPr>
          <w:rFonts w:ascii="Times New Roman" w:hAnsi="Times New Roman" w:cs="Times New Roman"/>
          <w:sz w:val="28"/>
          <w:szCs w:val="28"/>
        </w:rPr>
      </w:pPr>
      <w:r w:rsidRPr="00A16C12">
        <w:rPr>
          <w:rFonts w:ascii="Times New Roman" w:hAnsi="Times New Roman" w:cs="Times New Roman"/>
          <w:sz w:val="28"/>
          <w:szCs w:val="28"/>
        </w:rPr>
        <w:t xml:space="preserve">UML (Unified </w:t>
      </w:r>
      <w:proofErr w:type="spellStart"/>
      <w:r w:rsidRPr="00A16C12">
        <w:rPr>
          <w:rFonts w:ascii="Times New Roman" w:hAnsi="Times New Roman" w:cs="Times New Roman"/>
          <w:sz w:val="28"/>
          <w:szCs w:val="28"/>
        </w:rPr>
        <w:t>Modeling</w:t>
      </w:r>
      <w:proofErr w:type="spellEnd"/>
      <w:r w:rsidRPr="00A16C12">
        <w:rPr>
          <w:rFonts w:ascii="Times New Roman" w:hAnsi="Times New Roman" w:cs="Times New Roman"/>
          <w:sz w:val="28"/>
          <w:szCs w:val="28"/>
        </w:rPr>
        <w:t xml:space="preserve"> Language) — это стандарт для визуального моделирования программных систем и компонентов, который позволяет представлять как статические, так и динамические аспекты системы. UML включает различные типы диаграмм, среди которых можно выделить:</w:t>
      </w:r>
    </w:p>
    <w:p w14:paraId="0BA1ED95" w14:textId="77777777" w:rsidR="00A16C12" w:rsidRPr="00BE6FC9" w:rsidRDefault="00A16C12" w:rsidP="00BE6FC9">
      <w:pPr>
        <w:pStyle w:val="a4"/>
        <w:numPr>
          <w:ilvl w:val="0"/>
          <w:numId w:val="40"/>
        </w:numPr>
        <w:spacing w:line="360" w:lineRule="auto"/>
        <w:jc w:val="both"/>
        <w:rPr>
          <w:rFonts w:ascii="Times New Roman" w:hAnsi="Times New Roman" w:cs="Times New Roman"/>
          <w:sz w:val="28"/>
          <w:szCs w:val="28"/>
        </w:rPr>
      </w:pPr>
      <w:r w:rsidRPr="00BE6FC9">
        <w:rPr>
          <w:rFonts w:ascii="Times New Roman" w:hAnsi="Times New Roman" w:cs="Times New Roman"/>
          <w:sz w:val="28"/>
          <w:szCs w:val="28"/>
        </w:rPr>
        <w:t>Диаграммы классов</w:t>
      </w:r>
      <w:proofErr w:type="gramStart"/>
      <w:r w:rsidRPr="00BE6FC9">
        <w:rPr>
          <w:rFonts w:ascii="Times New Roman" w:hAnsi="Times New Roman" w:cs="Times New Roman"/>
          <w:sz w:val="28"/>
          <w:szCs w:val="28"/>
        </w:rPr>
        <w:t>: Определяют</w:t>
      </w:r>
      <w:proofErr w:type="gramEnd"/>
      <w:r w:rsidRPr="00BE6FC9">
        <w:rPr>
          <w:rFonts w:ascii="Times New Roman" w:hAnsi="Times New Roman" w:cs="Times New Roman"/>
          <w:sz w:val="28"/>
          <w:szCs w:val="28"/>
        </w:rPr>
        <w:t xml:space="preserve"> структуру системы, показывая, какие классы существуют, их атрибуты, методы и отношения.</w:t>
      </w:r>
    </w:p>
    <w:p w14:paraId="5E2415D0" w14:textId="77777777" w:rsidR="00A16C12" w:rsidRPr="00BE6FC9" w:rsidRDefault="00A16C12" w:rsidP="00BE6FC9">
      <w:pPr>
        <w:pStyle w:val="a4"/>
        <w:numPr>
          <w:ilvl w:val="0"/>
          <w:numId w:val="40"/>
        </w:numPr>
        <w:spacing w:line="360" w:lineRule="auto"/>
        <w:jc w:val="both"/>
        <w:rPr>
          <w:rFonts w:ascii="Times New Roman" w:hAnsi="Times New Roman" w:cs="Times New Roman"/>
          <w:sz w:val="28"/>
          <w:szCs w:val="28"/>
        </w:rPr>
      </w:pPr>
      <w:r w:rsidRPr="00BE6FC9">
        <w:rPr>
          <w:rFonts w:ascii="Times New Roman" w:hAnsi="Times New Roman" w:cs="Times New Roman"/>
          <w:sz w:val="28"/>
          <w:szCs w:val="28"/>
        </w:rPr>
        <w:t>Диаграммы компонентов</w:t>
      </w:r>
      <w:proofErr w:type="gramStart"/>
      <w:r w:rsidRPr="00BE6FC9">
        <w:rPr>
          <w:rFonts w:ascii="Times New Roman" w:hAnsi="Times New Roman" w:cs="Times New Roman"/>
          <w:sz w:val="28"/>
          <w:szCs w:val="28"/>
        </w:rPr>
        <w:t>: Отображают</w:t>
      </w:r>
      <w:proofErr w:type="gramEnd"/>
      <w:r w:rsidRPr="00BE6FC9">
        <w:rPr>
          <w:rFonts w:ascii="Times New Roman" w:hAnsi="Times New Roman" w:cs="Times New Roman"/>
          <w:sz w:val="28"/>
          <w:szCs w:val="28"/>
        </w:rPr>
        <w:t>, как различные части системы (компоненты) взаимодействуют между собой.</w:t>
      </w:r>
    </w:p>
    <w:p w14:paraId="2965BE9B" w14:textId="77777777" w:rsidR="00A16C12" w:rsidRPr="00BE6FC9" w:rsidRDefault="00A16C12" w:rsidP="00BE6FC9">
      <w:pPr>
        <w:pStyle w:val="a4"/>
        <w:numPr>
          <w:ilvl w:val="0"/>
          <w:numId w:val="40"/>
        </w:numPr>
        <w:spacing w:line="360" w:lineRule="auto"/>
        <w:jc w:val="both"/>
        <w:rPr>
          <w:rFonts w:ascii="Times New Roman" w:hAnsi="Times New Roman" w:cs="Times New Roman"/>
          <w:sz w:val="28"/>
          <w:szCs w:val="28"/>
        </w:rPr>
      </w:pPr>
      <w:r w:rsidRPr="00BE6FC9">
        <w:rPr>
          <w:rFonts w:ascii="Times New Roman" w:hAnsi="Times New Roman" w:cs="Times New Roman"/>
          <w:sz w:val="28"/>
          <w:szCs w:val="28"/>
        </w:rPr>
        <w:t>Диаграммы последовательности</w:t>
      </w:r>
      <w:proofErr w:type="gramStart"/>
      <w:r w:rsidRPr="00BE6FC9">
        <w:rPr>
          <w:rFonts w:ascii="Times New Roman" w:hAnsi="Times New Roman" w:cs="Times New Roman"/>
          <w:sz w:val="28"/>
          <w:szCs w:val="28"/>
        </w:rPr>
        <w:t>: Показывают</w:t>
      </w:r>
      <w:proofErr w:type="gramEnd"/>
      <w:r w:rsidRPr="00BE6FC9">
        <w:rPr>
          <w:rFonts w:ascii="Times New Roman" w:hAnsi="Times New Roman" w:cs="Times New Roman"/>
          <w:sz w:val="28"/>
          <w:szCs w:val="28"/>
        </w:rPr>
        <w:t>, как объекты и компоненты взаимодействуют друг с другом по времени.</w:t>
      </w:r>
    </w:p>
    <w:p w14:paraId="3F4E0551" w14:textId="77777777" w:rsidR="00A16C12" w:rsidRPr="00BE6FC9" w:rsidRDefault="00A16C12" w:rsidP="00BE6FC9">
      <w:pPr>
        <w:pStyle w:val="a4"/>
        <w:numPr>
          <w:ilvl w:val="0"/>
          <w:numId w:val="40"/>
        </w:numPr>
        <w:spacing w:line="360" w:lineRule="auto"/>
        <w:jc w:val="both"/>
        <w:rPr>
          <w:rFonts w:ascii="Times New Roman" w:hAnsi="Times New Roman" w:cs="Times New Roman"/>
          <w:sz w:val="28"/>
          <w:szCs w:val="28"/>
        </w:rPr>
      </w:pPr>
      <w:r w:rsidRPr="00BE6FC9">
        <w:rPr>
          <w:rFonts w:ascii="Times New Roman" w:hAnsi="Times New Roman" w:cs="Times New Roman"/>
          <w:sz w:val="28"/>
          <w:szCs w:val="28"/>
        </w:rPr>
        <w:t>Диаграммы деятельности</w:t>
      </w:r>
      <w:proofErr w:type="gramStart"/>
      <w:r w:rsidRPr="00BE6FC9">
        <w:rPr>
          <w:rFonts w:ascii="Times New Roman" w:hAnsi="Times New Roman" w:cs="Times New Roman"/>
          <w:sz w:val="28"/>
          <w:szCs w:val="28"/>
        </w:rPr>
        <w:t>: Описывают</w:t>
      </w:r>
      <w:proofErr w:type="gramEnd"/>
      <w:r w:rsidRPr="00BE6FC9">
        <w:rPr>
          <w:rFonts w:ascii="Times New Roman" w:hAnsi="Times New Roman" w:cs="Times New Roman"/>
          <w:sz w:val="28"/>
          <w:szCs w:val="28"/>
        </w:rPr>
        <w:t xml:space="preserve"> процессы и потоки работы, которые происходят в системе.</w:t>
      </w:r>
    </w:p>
    <w:p w14:paraId="3358251B" w14:textId="3C0C4B8E" w:rsidR="00A16C12" w:rsidRPr="00BE6FC9" w:rsidRDefault="00A16C12" w:rsidP="00A16C12">
      <w:pPr>
        <w:spacing w:line="360" w:lineRule="auto"/>
        <w:jc w:val="both"/>
        <w:rPr>
          <w:rFonts w:ascii="Times New Roman" w:hAnsi="Times New Roman" w:cs="Times New Roman"/>
          <w:b/>
          <w:bCs/>
          <w:sz w:val="28"/>
          <w:szCs w:val="28"/>
        </w:rPr>
      </w:pPr>
      <w:r w:rsidRPr="00BE6FC9">
        <w:rPr>
          <w:rFonts w:ascii="Times New Roman" w:hAnsi="Times New Roman" w:cs="Times New Roman"/>
          <w:b/>
          <w:bCs/>
          <w:sz w:val="28"/>
          <w:szCs w:val="28"/>
        </w:rPr>
        <w:t>Применение:</w:t>
      </w:r>
    </w:p>
    <w:p w14:paraId="579455F9" w14:textId="77777777" w:rsidR="00A16C12" w:rsidRPr="00BE6FC9" w:rsidRDefault="00A16C12" w:rsidP="00BE6FC9">
      <w:pPr>
        <w:pStyle w:val="a4"/>
        <w:numPr>
          <w:ilvl w:val="0"/>
          <w:numId w:val="41"/>
        </w:numPr>
        <w:spacing w:line="360" w:lineRule="auto"/>
        <w:jc w:val="both"/>
        <w:rPr>
          <w:rFonts w:ascii="Times New Roman" w:hAnsi="Times New Roman" w:cs="Times New Roman"/>
          <w:sz w:val="28"/>
          <w:szCs w:val="28"/>
        </w:rPr>
      </w:pPr>
      <w:r w:rsidRPr="00BE6FC9">
        <w:rPr>
          <w:rFonts w:ascii="Times New Roman" w:hAnsi="Times New Roman" w:cs="Times New Roman"/>
          <w:sz w:val="28"/>
          <w:szCs w:val="28"/>
        </w:rPr>
        <w:t>Для моделирования и проектирования бизнес-логики и архитектуры системы.</w:t>
      </w:r>
    </w:p>
    <w:p w14:paraId="70B31123" w14:textId="77777777" w:rsidR="00A16C12" w:rsidRPr="00BE6FC9" w:rsidRDefault="00A16C12" w:rsidP="00BE6FC9">
      <w:pPr>
        <w:pStyle w:val="a4"/>
        <w:numPr>
          <w:ilvl w:val="0"/>
          <w:numId w:val="41"/>
        </w:numPr>
        <w:spacing w:line="360" w:lineRule="auto"/>
        <w:jc w:val="both"/>
        <w:rPr>
          <w:rFonts w:ascii="Times New Roman" w:hAnsi="Times New Roman" w:cs="Times New Roman"/>
          <w:sz w:val="28"/>
          <w:szCs w:val="28"/>
        </w:rPr>
      </w:pPr>
      <w:r w:rsidRPr="00BE6FC9">
        <w:rPr>
          <w:rFonts w:ascii="Times New Roman" w:hAnsi="Times New Roman" w:cs="Times New Roman"/>
          <w:sz w:val="28"/>
          <w:szCs w:val="28"/>
        </w:rPr>
        <w:t>Для визуализации взаимодействия между объектами и компонентами в приложениях.</w:t>
      </w:r>
    </w:p>
    <w:p w14:paraId="20A56A32" w14:textId="515FED6B" w:rsidR="00A16C12" w:rsidRDefault="00A16C12" w:rsidP="00BE6FC9">
      <w:pPr>
        <w:pStyle w:val="2"/>
        <w:numPr>
          <w:ilvl w:val="0"/>
          <w:numId w:val="39"/>
        </w:numPr>
      </w:pPr>
      <w:bookmarkStart w:id="15" w:name="_Toc192795706"/>
      <w:r w:rsidRPr="00BE6FC9">
        <w:t>Моделирование с использованием стандартов архитектуры</w:t>
      </w:r>
      <w:bookmarkEnd w:id="15"/>
    </w:p>
    <w:p w14:paraId="2735ADF9" w14:textId="77777777" w:rsidR="00BE6FC9" w:rsidRPr="00BE6FC9" w:rsidRDefault="00BE6FC9" w:rsidP="00BE6FC9">
      <w:pPr>
        <w:pStyle w:val="a4"/>
      </w:pPr>
    </w:p>
    <w:p w14:paraId="04E7CB05" w14:textId="77777777" w:rsidR="00A16C12" w:rsidRPr="00A16C12" w:rsidRDefault="00A16C12" w:rsidP="00BE6FC9">
      <w:pPr>
        <w:spacing w:line="360" w:lineRule="auto"/>
        <w:ind w:firstLine="360"/>
        <w:jc w:val="both"/>
        <w:rPr>
          <w:rFonts w:ascii="Times New Roman" w:hAnsi="Times New Roman" w:cs="Times New Roman"/>
          <w:sz w:val="28"/>
          <w:szCs w:val="28"/>
        </w:rPr>
      </w:pPr>
      <w:r w:rsidRPr="00A16C12">
        <w:rPr>
          <w:rFonts w:ascii="Times New Roman" w:hAnsi="Times New Roman" w:cs="Times New Roman"/>
          <w:sz w:val="28"/>
          <w:szCs w:val="28"/>
        </w:rPr>
        <w:lastRenderedPageBreak/>
        <w:t>Стандарты архитектуры служат основой для построения интегрированных моделей компонентов на разных уровнях предприятия. Эти стандарты определяют подходы к представлению и взаимодействию различных частей системы и помогают обеспечить единообразие и согласованность.</w:t>
      </w:r>
    </w:p>
    <w:p w14:paraId="4B6443E6" w14:textId="77777777" w:rsidR="00A16C12" w:rsidRPr="00BE6FC9" w:rsidRDefault="00A16C12" w:rsidP="00A16C12">
      <w:pPr>
        <w:spacing w:line="360" w:lineRule="auto"/>
        <w:jc w:val="both"/>
        <w:rPr>
          <w:rFonts w:ascii="Times New Roman" w:hAnsi="Times New Roman" w:cs="Times New Roman"/>
          <w:b/>
          <w:bCs/>
          <w:sz w:val="28"/>
          <w:szCs w:val="28"/>
        </w:rPr>
      </w:pPr>
    </w:p>
    <w:p w14:paraId="608DBA86" w14:textId="77777777" w:rsidR="00A16C12" w:rsidRPr="00BE6FC9" w:rsidRDefault="00A16C12" w:rsidP="00A16C12">
      <w:pPr>
        <w:spacing w:line="360" w:lineRule="auto"/>
        <w:jc w:val="both"/>
        <w:rPr>
          <w:rFonts w:ascii="Times New Roman" w:hAnsi="Times New Roman" w:cs="Times New Roman"/>
          <w:b/>
          <w:bCs/>
          <w:sz w:val="28"/>
          <w:szCs w:val="28"/>
          <w:lang w:val="en-US"/>
        </w:rPr>
      </w:pPr>
      <w:r w:rsidRPr="00BE6FC9">
        <w:rPr>
          <w:rFonts w:ascii="Times New Roman" w:hAnsi="Times New Roman" w:cs="Times New Roman"/>
          <w:b/>
          <w:bCs/>
          <w:sz w:val="28"/>
          <w:szCs w:val="28"/>
          <w:lang w:val="en-US"/>
        </w:rPr>
        <w:t>2.1. TOGAF (The Open Group Architecture Framework)</w:t>
      </w:r>
    </w:p>
    <w:p w14:paraId="154B6EB8" w14:textId="660566D1" w:rsidR="00A16C12" w:rsidRPr="00A16C12" w:rsidRDefault="00A16C12" w:rsidP="00BE6FC9">
      <w:pPr>
        <w:spacing w:line="360" w:lineRule="auto"/>
        <w:ind w:firstLine="708"/>
        <w:jc w:val="both"/>
        <w:rPr>
          <w:rFonts w:ascii="Times New Roman" w:hAnsi="Times New Roman" w:cs="Times New Roman"/>
          <w:sz w:val="28"/>
          <w:szCs w:val="28"/>
        </w:rPr>
      </w:pPr>
      <w:r w:rsidRPr="00A16C12">
        <w:rPr>
          <w:rFonts w:ascii="Times New Roman" w:hAnsi="Times New Roman" w:cs="Times New Roman"/>
          <w:sz w:val="28"/>
          <w:szCs w:val="28"/>
        </w:rPr>
        <w:t>TOGAF — это фреймворк, который включает методологии и стандарты для разработки, планирования, реализации и управления архитектурой предприятия. Он описывает весь процесс проектирования архитектуры и предоставляет модели для различных уровней (стратегического, бизнес, информационного и технологического).</w:t>
      </w:r>
    </w:p>
    <w:p w14:paraId="6DE70373" w14:textId="78466033" w:rsidR="00A16C12" w:rsidRPr="00BE6FC9" w:rsidRDefault="00A16C12" w:rsidP="00A16C12">
      <w:pPr>
        <w:spacing w:line="360" w:lineRule="auto"/>
        <w:jc w:val="both"/>
        <w:rPr>
          <w:rFonts w:ascii="Times New Roman" w:hAnsi="Times New Roman" w:cs="Times New Roman"/>
          <w:b/>
          <w:bCs/>
          <w:sz w:val="28"/>
          <w:szCs w:val="28"/>
        </w:rPr>
      </w:pPr>
      <w:r w:rsidRPr="00BE6FC9">
        <w:rPr>
          <w:rFonts w:ascii="Times New Roman" w:hAnsi="Times New Roman" w:cs="Times New Roman"/>
          <w:b/>
          <w:bCs/>
          <w:sz w:val="28"/>
          <w:szCs w:val="28"/>
        </w:rPr>
        <w:t>Применение:</w:t>
      </w:r>
    </w:p>
    <w:p w14:paraId="527C45DE" w14:textId="77777777" w:rsidR="00A16C12" w:rsidRPr="00BE6FC9" w:rsidRDefault="00A16C12" w:rsidP="00BE6FC9">
      <w:pPr>
        <w:pStyle w:val="a4"/>
        <w:numPr>
          <w:ilvl w:val="0"/>
          <w:numId w:val="42"/>
        </w:numPr>
        <w:spacing w:line="360" w:lineRule="auto"/>
        <w:jc w:val="both"/>
        <w:rPr>
          <w:rFonts w:ascii="Times New Roman" w:hAnsi="Times New Roman" w:cs="Times New Roman"/>
          <w:sz w:val="28"/>
          <w:szCs w:val="28"/>
        </w:rPr>
      </w:pPr>
      <w:r w:rsidRPr="00BE6FC9">
        <w:rPr>
          <w:rFonts w:ascii="Times New Roman" w:hAnsi="Times New Roman" w:cs="Times New Roman"/>
          <w:sz w:val="28"/>
          <w:szCs w:val="28"/>
        </w:rPr>
        <w:t>Используется для описания всех аспектов архитектуры предприятия (от бизнес-процессов до технологической инфраструктуры).</w:t>
      </w:r>
    </w:p>
    <w:p w14:paraId="04912F7E" w14:textId="77777777" w:rsidR="00A16C12" w:rsidRPr="00BE6FC9" w:rsidRDefault="00A16C12" w:rsidP="00BE6FC9">
      <w:pPr>
        <w:pStyle w:val="a4"/>
        <w:numPr>
          <w:ilvl w:val="0"/>
          <w:numId w:val="42"/>
        </w:numPr>
        <w:spacing w:line="360" w:lineRule="auto"/>
        <w:jc w:val="both"/>
        <w:rPr>
          <w:rFonts w:ascii="Times New Roman" w:hAnsi="Times New Roman" w:cs="Times New Roman"/>
          <w:sz w:val="28"/>
          <w:szCs w:val="28"/>
        </w:rPr>
      </w:pPr>
      <w:r w:rsidRPr="00BE6FC9">
        <w:rPr>
          <w:rFonts w:ascii="Times New Roman" w:hAnsi="Times New Roman" w:cs="Times New Roman"/>
          <w:sz w:val="28"/>
          <w:szCs w:val="28"/>
        </w:rPr>
        <w:t>ПОСТРОЕНИЕ моделей, отражающих взаимодействие между различными уровнями и компонентами системы.</w:t>
      </w:r>
    </w:p>
    <w:p w14:paraId="50D7A015" w14:textId="77777777" w:rsidR="00A16C12" w:rsidRPr="00BE6FC9" w:rsidRDefault="00A16C12" w:rsidP="00A16C12">
      <w:pPr>
        <w:spacing w:line="360" w:lineRule="auto"/>
        <w:jc w:val="both"/>
        <w:rPr>
          <w:rFonts w:ascii="Times New Roman" w:hAnsi="Times New Roman" w:cs="Times New Roman"/>
          <w:b/>
          <w:bCs/>
          <w:sz w:val="28"/>
          <w:szCs w:val="28"/>
        </w:rPr>
      </w:pPr>
      <w:r w:rsidRPr="00BE6FC9">
        <w:rPr>
          <w:rFonts w:ascii="Times New Roman" w:hAnsi="Times New Roman" w:cs="Times New Roman"/>
          <w:b/>
          <w:bCs/>
          <w:sz w:val="28"/>
          <w:szCs w:val="28"/>
        </w:rPr>
        <w:t xml:space="preserve">2.2. </w:t>
      </w:r>
      <w:proofErr w:type="spellStart"/>
      <w:r w:rsidRPr="00BE6FC9">
        <w:rPr>
          <w:rFonts w:ascii="Times New Roman" w:hAnsi="Times New Roman" w:cs="Times New Roman"/>
          <w:b/>
          <w:bCs/>
          <w:sz w:val="28"/>
          <w:szCs w:val="28"/>
        </w:rPr>
        <w:t>Zachman</w:t>
      </w:r>
      <w:proofErr w:type="spellEnd"/>
      <w:r w:rsidRPr="00BE6FC9">
        <w:rPr>
          <w:rFonts w:ascii="Times New Roman" w:hAnsi="Times New Roman" w:cs="Times New Roman"/>
          <w:b/>
          <w:bCs/>
          <w:sz w:val="28"/>
          <w:szCs w:val="28"/>
        </w:rPr>
        <w:t xml:space="preserve"> Framework</w:t>
      </w:r>
    </w:p>
    <w:p w14:paraId="5A23D10A" w14:textId="08F7E9A0" w:rsidR="00A16C12" w:rsidRPr="00A16C12" w:rsidRDefault="00A16C12" w:rsidP="00BE6FC9">
      <w:pPr>
        <w:spacing w:line="360" w:lineRule="auto"/>
        <w:ind w:firstLine="708"/>
        <w:jc w:val="both"/>
        <w:rPr>
          <w:rFonts w:ascii="Times New Roman" w:hAnsi="Times New Roman" w:cs="Times New Roman"/>
          <w:sz w:val="28"/>
          <w:szCs w:val="28"/>
        </w:rPr>
      </w:pPr>
      <w:proofErr w:type="spellStart"/>
      <w:r w:rsidRPr="00A16C12">
        <w:rPr>
          <w:rFonts w:ascii="Times New Roman" w:hAnsi="Times New Roman" w:cs="Times New Roman"/>
          <w:sz w:val="28"/>
          <w:szCs w:val="28"/>
        </w:rPr>
        <w:t>Zachman</w:t>
      </w:r>
      <w:proofErr w:type="spellEnd"/>
      <w:r w:rsidRPr="00A16C12">
        <w:rPr>
          <w:rFonts w:ascii="Times New Roman" w:hAnsi="Times New Roman" w:cs="Times New Roman"/>
          <w:sz w:val="28"/>
          <w:szCs w:val="28"/>
        </w:rPr>
        <w:t xml:space="preserve"> Framework — это структурированный подход для классификации и отображения элементов архитектуры предприятия. Он представляет собой матрицу, которая помогает организовать и классифицировать архитектурные артефакты по двум осям: объектам (что, как, где, когда, кто, почему) и уровням (план, модель, система, рабочий продукт и т.д.).</w:t>
      </w:r>
    </w:p>
    <w:p w14:paraId="3A9AB7BA" w14:textId="29CA5A65" w:rsidR="00A16C12" w:rsidRPr="00BE6FC9" w:rsidRDefault="00A16C12" w:rsidP="00A16C12">
      <w:pPr>
        <w:spacing w:line="360" w:lineRule="auto"/>
        <w:jc w:val="both"/>
        <w:rPr>
          <w:rFonts w:ascii="Times New Roman" w:hAnsi="Times New Roman" w:cs="Times New Roman"/>
          <w:b/>
          <w:bCs/>
          <w:sz w:val="28"/>
          <w:szCs w:val="28"/>
        </w:rPr>
      </w:pPr>
      <w:r w:rsidRPr="00BE6FC9">
        <w:rPr>
          <w:rFonts w:ascii="Times New Roman" w:hAnsi="Times New Roman" w:cs="Times New Roman"/>
          <w:b/>
          <w:bCs/>
          <w:sz w:val="28"/>
          <w:szCs w:val="28"/>
        </w:rPr>
        <w:t>Применение:</w:t>
      </w:r>
    </w:p>
    <w:p w14:paraId="5C873B74" w14:textId="77777777" w:rsidR="00A16C12" w:rsidRPr="00BE6FC9" w:rsidRDefault="00A16C12" w:rsidP="00BE6FC9">
      <w:pPr>
        <w:pStyle w:val="a4"/>
        <w:numPr>
          <w:ilvl w:val="0"/>
          <w:numId w:val="43"/>
        </w:numPr>
        <w:spacing w:line="360" w:lineRule="auto"/>
        <w:jc w:val="both"/>
        <w:rPr>
          <w:rFonts w:ascii="Times New Roman" w:hAnsi="Times New Roman" w:cs="Times New Roman"/>
          <w:sz w:val="28"/>
          <w:szCs w:val="28"/>
        </w:rPr>
      </w:pPr>
      <w:r w:rsidRPr="00BE6FC9">
        <w:rPr>
          <w:rFonts w:ascii="Times New Roman" w:hAnsi="Times New Roman" w:cs="Times New Roman"/>
          <w:sz w:val="28"/>
          <w:szCs w:val="28"/>
        </w:rPr>
        <w:t>Помогает систематизировать и организовывать информацию о различных компонентах архитектуры предприятия.</w:t>
      </w:r>
    </w:p>
    <w:p w14:paraId="4B00A5A9" w14:textId="77777777" w:rsidR="00A16C12" w:rsidRPr="00BE6FC9" w:rsidRDefault="00A16C12" w:rsidP="00BE6FC9">
      <w:pPr>
        <w:pStyle w:val="a4"/>
        <w:numPr>
          <w:ilvl w:val="0"/>
          <w:numId w:val="43"/>
        </w:numPr>
        <w:spacing w:line="360" w:lineRule="auto"/>
        <w:jc w:val="both"/>
        <w:rPr>
          <w:rFonts w:ascii="Times New Roman" w:hAnsi="Times New Roman" w:cs="Times New Roman"/>
          <w:sz w:val="28"/>
          <w:szCs w:val="28"/>
        </w:rPr>
      </w:pPr>
      <w:r w:rsidRPr="00BE6FC9">
        <w:rPr>
          <w:rFonts w:ascii="Times New Roman" w:hAnsi="Times New Roman" w:cs="Times New Roman"/>
          <w:sz w:val="28"/>
          <w:szCs w:val="28"/>
        </w:rPr>
        <w:lastRenderedPageBreak/>
        <w:t>Применяется для создания интегрированных и гибких архитектурных моделей, отражающих различные аспекты и роли компонентов в организации.</w:t>
      </w:r>
    </w:p>
    <w:p w14:paraId="72E01A09" w14:textId="77777777" w:rsidR="00A16C12" w:rsidRPr="00BE6FC9" w:rsidRDefault="00A16C12" w:rsidP="00A16C12">
      <w:pPr>
        <w:spacing w:line="360" w:lineRule="auto"/>
        <w:jc w:val="both"/>
        <w:rPr>
          <w:rFonts w:ascii="Times New Roman" w:hAnsi="Times New Roman" w:cs="Times New Roman"/>
          <w:b/>
          <w:bCs/>
          <w:sz w:val="28"/>
          <w:szCs w:val="28"/>
        </w:rPr>
      </w:pPr>
      <w:r w:rsidRPr="00BE6FC9">
        <w:rPr>
          <w:rFonts w:ascii="Times New Roman" w:hAnsi="Times New Roman" w:cs="Times New Roman"/>
          <w:b/>
          <w:bCs/>
          <w:sz w:val="28"/>
          <w:szCs w:val="28"/>
        </w:rPr>
        <w:t xml:space="preserve">2.3. </w:t>
      </w:r>
      <w:proofErr w:type="spellStart"/>
      <w:r w:rsidRPr="00BE6FC9">
        <w:rPr>
          <w:rFonts w:ascii="Times New Roman" w:hAnsi="Times New Roman" w:cs="Times New Roman"/>
          <w:b/>
          <w:bCs/>
          <w:sz w:val="28"/>
          <w:szCs w:val="28"/>
        </w:rPr>
        <w:t>ArchiMate</w:t>
      </w:r>
      <w:proofErr w:type="spellEnd"/>
    </w:p>
    <w:p w14:paraId="197B6C42" w14:textId="55C474EC" w:rsidR="00A16C12" w:rsidRPr="00A16C12" w:rsidRDefault="00A16C12" w:rsidP="00BE6FC9">
      <w:pPr>
        <w:spacing w:line="360" w:lineRule="auto"/>
        <w:ind w:firstLine="708"/>
        <w:jc w:val="both"/>
        <w:rPr>
          <w:rFonts w:ascii="Times New Roman" w:hAnsi="Times New Roman" w:cs="Times New Roman"/>
          <w:sz w:val="28"/>
          <w:szCs w:val="28"/>
        </w:rPr>
      </w:pPr>
      <w:proofErr w:type="spellStart"/>
      <w:r w:rsidRPr="00A16C12">
        <w:rPr>
          <w:rFonts w:ascii="Times New Roman" w:hAnsi="Times New Roman" w:cs="Times New Roman"/>
          <w:sz w:val="28"/>
          <w:szCs w:val="28"/>
        </w:rPr>
        <w:t>ArchiMate</w:t>
      </w:r>
      <w:proofErr w:type="spellEnd"/>
      <w:r w:rsidRPr="00A16C12">
        <w:rPr>
          <w:rFonts w:ascii="Times New Roman" w:hAnsi="Times New Roman" w:cs="Times New Roman"/>
          <w:sz w:val="28"/>
          <w:szCs w:val="28"/>
        </w:rPr>
        <w:t xml:space="preserve"> — это стандарт для моделирования архитектуры предприятия, который позволяет интегрировать различные типы моделей и отображать их на всех уровнях архитектуры. Он включает в себя не только бизнес, но и информационные и технологические компоненты, показывая, как они взаимодействуют между собой.</w:t>
      </w:r>
    </w:p>
    <w:p w14:paraId="0454D8CE" w14:textId="52FC930C" w:rsidR="00A16C12" w:rsidRPr="00BE6FC9" w:rsidRDefault="00A16C12" w:rsidP="00A16C12">
      <w:pPr>
        <w:spacing w:line="360" w:lineRule="auto"/>
        <w:jc w:val="both"/>
        <w:rPr>
          <w:rFonts w:ascii="Times New Roman" w:hAnsi="Times New Roman" w:cs="Times New Roman"/>
          <w:b/>
          <w:bCs/>
          <w:sz w:val="28"/>
          <w:szCs w:val="28"/>
        </w:rPr>
      </w:pPr>
      <w:r w:rsidRPr="00BE6FC9">
        <w:rPr>
          <w:rFonts w:ascii="Times New Roman" w:hAnsi="Times New Roman" w:cs="Times New Roman"/>
          <w:b/>
          <w:bCs/>
          <w:sz w:val="28"/>
          <w:szCs w:val="28"/>
        </w:rPr>
        <w:t>Применение:</w:t>
      </w:r>
    </w:p>
    <w:p w14:paraId="460E0032" w14:textId="77777777" w:rsidR="00A16C12" w:rsidRPr="00BE6FC9" w:rsidRDefault="00A16C12" w:rsidP="00BE6FC9">
      <w:pPr>
        <w:pStyle w:val="a4"/>
        <w:numPr>
          <w:ilvl w:val="0"/>
          <w:numId w:val="44"/>
        </w:numPr>
        <w:spacing w:line="360" w:lineRule="auto"/>
        <w:jc w:val="both"/>
        <w:rPr>
          <w:rFonts w:ascii="Times New Roman" w:hAnsi="Times New Roman" w:cs="Times New Roman"/>
          <w:sz w:val="28"/>
          <w:szCs w:val="28"/>
        </w:rPr>
      </w:pPr>
      <w:r w:rsidRPr="00BE6FC9">
        <w:rPr>
          <w:rFonts w:ascii="Times New Roman" w:hAnsi="Times New Roman" w:cs="Times New Roman"/>
          <w:sz w:val="28"/>
          <w:szCs w:val="28"/>
        </w:rPr>
        <w:t>Используется для создания подробных и интегрированных моделей архитектуры предприятия.</w:t>
      </w:r>
    </w:p>
    <w:p w14:paraId="222A6232" w14:textId="77777777" w:rsidR="00A16C12" w:rsidRPr="00BE6FC9" w:rsidRDefault="00A16C12" w:rsidP="00BE6FC9">
      <w:pPr>
        <w:pStyle w:val="a4"/>
        <w:numPr>
          <w:ilvl w:val="0"/>
          <w:numId w:val="44"/>
        </w:numPr>
        <w:spacing w:line="360" w:lineRule="auto"/>
        <w:jc w:val="both"/>
        <w:rPr>
          <w:rFonts w:ascii="Times New Roman" w:hAnsi="Times New Roman" w:cs="Times New Roman"/>
          <w:sz w:val="28"/>
          <w:szCs w:val="28"/>
        </w:rPr>
      </w:pPr>
      <w:r w:rsidRPr="00BE6FC9">
        <w:rPr>
          <w:rFonts w:ascii="Times New Roman" w:hAnsi="Times New Roman" w:cs="Times New Roman"/>
          <w:sz w:val="28"/>
          <w:szCs w:val="28"/>
        </w:rPr>
        <w:t>Позволяет моделировать взаимосвязи между различными уровнями архитектуры (бизнес-процессы, информационные и технологические системы).</w:t>
      </w:r>
    </w:p>
    <w:p w14:paraId="4F05DE72" w14:textId="71790FAC" w:rsidR="00A16C12" w:rsidRDefault="00A16C12" w:rsidP="00BE6FC9">
      <w:pPr>
        <w:pStyle w:val="2"/>
        <w:numPr>
          <w:ilvl w:val="0"/>
          <w:numId w:val="39"/>
        </w:numPr>
      </w:pPr>
      <w:bookmarkStart w:id="16" w:name="_Toc192795707"/>
      <w:r w:rsidRPr="00BE6FC9">
        <w:t>Объектно-ориентированное моделирование</w:t>
      </w:r>
      <w:bookmarkEnd w:id="16"/>
    </w:p>
    <w:p w14:paraId="72097FCF" w14:textId="77777777" w:rsidR="00BE6FC9" w:rsidRPr="00BE6FC9" w:rsidRDefault="00BE6FC9" w:rsidP="00BE6FC9">
      <w:pPr>
        <w:pStyle w:val="a4"/>
      </w:pPr>
    </w:p>
    <w:p w14:paraId="6B1F5732" w14:textId="54AF401D" w:rsidR="00A16C12" w:rsidRPr="00A16C12" w:rsidRDefault="00A16C12" w:rsidP="00BE6FC9">
      <w:pPr>
        <w:spacing w:line="360" w:lineRule="auto"/>
        <w:ind w:firstLine="360"/>
        <w:jc w:val="both"/>
        <w:rPr>
          <w:rFonts w:ascii="Times New Roman" w:hAnsi="Times New Roman" w:cs="Times New Roman"/>
          <w:sz w:val="28"/>
          <w:szCs w:val="28"/>
        </w:rPr>
      </w:pPr>
      <w:r w:rsidRPr="00A16C12">
        <w:rPr>
          <w:rFonts w:ascii="Times New Roman" w:hAnsi="Times New Roman" w:cs="Times New Roman"/>
          <w:sz w:val="28"/>
          <w:szCs w:val="28"/>
        </w:rPr>
        <w:t>Объектно-ориентированное моделирование (ООМ) — это метод, в основе которого лежат объекты и их взаимодействие. В ООМ компоненты системы представляются как объекты, которые могут обмениваться сообщениями и выполнять действия. Основные виды диаграмм, используемых в ООМ, включают объектные и классовые диаграммы.</w:t>
      </w:r>
    </w:p>
    <w:p w14:paraId="2C60F8B3" w14:textId="77777777" w:rsidR="00A16C12" w:rsidRPr="00BE6FC9" w:rsidRDefault="00A16C12" w:rsidP="00A16C12">
      <w:pPr>
        <w:spacing w:line="360" w:lineRule="auto"/>
        <w:jc w:val="both"/>
        <w:rPr>
          <w:rFonts w:ascii="Times New Roman" w:hAnsi="Times New Roman" w:cs="Times New Roman"/>
          <w:b/>
          <w:bCs/>
          <w:sz w:val="28"/>
          <w:szCs w:val="28"/>
        </w:rPr>
      </w:pPr>
      <w:r w:rsidRPr="00BE6FC9">
        <w:rPr>
          <w:rFonts w:ascii="Times New Roman" w:hAnsi="Times New Roman" w:cs="Times New Roman"/>
          <w:b/>
          <w:bCs/>
          <w:sz w:val="28"/>
          <w:szCs w:val="28"/>
        </w:rPr>
        <w:t>3.1. Объектные диаграммы</w:t>
      </w:r>
    </w:p>
    <w:p w14:paraId="1F31B549" w14:textId="77777777" w:rsidR="00A16C12" w:rsidRPr="00A16C12" w:rsidRDefault="00A16C12" w:rsidP="00BE6FC9">
      <w:pPr>
        <w:spacing w:line="360" w:lineRule="auto"/>
        <w:ind w:firstLine="708"/>
        <w:jc w:val="both"/>
        <w:rPr>
          <w:rFonts w:ascii="Times New Roman" w:hAnsi="Times New Roman" w:cs="Times New Roman"/>
          <w:sz w:val="28"/>
          <w:szCs w:val="28"/>
        </w:rPr>
      </w:pPr>
      <w:r w:rsidRPr="00A16C12">
        <w:rPr>
          <w:rFonts w:ascii="Times New Roman" w:hAnsi="Times New Roman" w:cs="Times New Roman"/>
          <w:sz w:val="28"/>
          <w:szCs w:val="28"/>
        </w:rPr>
        <w:t>Объектные диаграммы показывают конкретные объекты системы в момент времени и их связи. Эти диаграммы помогают визуализировать, как объекты взаимодействуют друг с другом в конкретной ситуации.</w:t>
      </w:r>
    </w:p>
    <w:p w14:paraId="51046538" w14:textId="77777777" w:rsidR="00A16C12" w:rsidRPr="00A16C12" w:rsidRDefault="00A16C12" w:rsidP="00A16C12">
      <w:pPr>
        <w:spacing w:line="360" w:lineRule="auto"/>
        <w:jc w:val="both"/>
        <w:rPr>
          <w:rFonts w:ascii="Times New Roman" w:hAnsi="Times New Roman" w:cs="Times New Roman"/>
          <w:sz w:val="28"/>
          <w:szCs w:val="28"/>
        </w:rPr>
      </w:pPr>
    </w:p>
    <w:p w14:paraId="50EC59C3" w14:textId="623B7273" w:rsidR="00A16C12" w:rsidRPr="00BE6FC9" w:rsidRDefault="00A16C12" w:rsidP="00A16C12">
      <w:pPr>
        <w:spacing w:line="360" w:lineRule="auto"/>
        <w:jc w:val="both"/>
        <w:rPr>
          <w:rFonts w:ascii="Times New Roman" w:hAnsi="Times New Roman" w:cs="Times New Roman"/>
          <w:b/>
          <w:bCs/>
          <w:sz w:val="28"/>
          <w:szCs w:val="28"/>
        </w:rPr>
      </w:pPr>
      <w:r w:rsidRPr="00BE6FC9">
        <w:rPr>
          <w:rFonts w:ascii="Times New Roman" w:hAnsi="Times New Roman" w:cs="Times New Roman"/>
          <w:b/>
          <w:bCs/>
          <w:sz w:val="28"/>
          <w:szCs w:val="28"/>
        </w:rPr>
        <w:lastRenderedPageBreak/>
        <w:t>Применение:</w:t>
      </w:r>
    </w:p>
    <w:p w14:paraId="163C5D31" w14:textId="77777777" w:rsidR="00A16C12" w:rsidRPr="00A16C12" w:rsidRDefault="00A16C12" w:rsidP="00A16C12">
      <w:pPr>
        <w:spacing w:line="360" w:lineRule="auto"/>
        <w:jc w:val="both"/>
        <w:rPr>
          <w:rFonts w:ascii="Times New Roman" w:hAnsi="Times New Roman" w:cs="Times New Roman"/>
          <w:sz w:val="28"/>
          <w:szCs w:val="28"/>
        </w:rPr>
      </w:pPr>
      <w:r w:rsidRPr="00A16C12">
        <w:rPr>
          <w:rFonts w:ascii="Times New Roman" w:hAnsi="Times New Roman" w:cs="Times New Roman"/>
          <w:sz w:val="28"/>
          <w:szCs w:val="28"/>
        </w:rPr>
        <w:t>Используется для отображения реальных объектов, их состояний и взаимосвязей в контексте конкретных сценариев.</w:t>
      </w:r>
    </w:p>
    <w:p w14:paraId="24CFE1FE" w14:textId="77777777" w:rsidR="00A16C12" w:rsidRPr="00BE6FC9" w:rsidRDefault="00A16C12" w:rsidP="00A16C12">
      <w:pPr>
        <w:spacing w:line="360" w:lineRule="auto"/>
        <w:jc w:val="both"/>
        <w:rPr>
          <w:rFonts w:ascii="Times New Roman" w:hAnsi="Times New Roman" w:cs="Times New Roman"/>
          <w:b/>
          <w:bCs/>
          <w:sz w:val="28"/>
          <w:szCs w:val="28"/>
        </w:rPr>
      </w:pPr>
      <w:r w:rsidRPr="00BE6FC9">
        <w:rPr>
          <w:rFonts w:ascii="Times New Roman" w:hAnsi="Times New Roman" w:cs="Times New Roman"/>
          <w:b/>
          <w:bCs/>
          <w:sz w:val="28"/>
          <w:szCs w:val="28"/>
        </w:rPr>
        <w:t>3.2. Классовые диаграммы</w:t>
      </w:r>
    </w:p>
    <w:p w14:paraId="4509559C" w14:textId="1DA27E6C" w:rsidR="00A16C12" w:rsidRPr="00A16C12" w:rsidRDefault="00A16C12" w:rsidP="00BE6FC9">
      <w:pPr>
        <w:spacing w:line="360" w:lineRule="auto"/>
        <w:ind w:firstLine="708"/>
        <w:jc w:val="both"/>
        <w:rPr>
          <w:rFonts w:ascii="Times New Roman" w:hAnsi="Times New Roman" w:cs="Times New Roman"/>
          <w:sz w:val="28"/>
          <w:szCs w:val="28"/>
        </w:rPr>
      </w:pPr>
      <w:r w:rsidRPr="00A16C12">
        <w:rPr>
          <w:rFonts w:ascii="Times New Roman" w:hAnsi="Times New Roman" w:cs="Times New Roman"/>
          <w:sz w:val="28"/>
          <w:szCs w:val="28"/>
        </w:rPr>
        <w:t>Классовые диаграммы показывают структуру системы, описывая классы, их атрибуты и методы. Они также показывают отношения между классами, такие как наследование и ассоциации.</w:t>
      </w:r>
    </w:p>
    <w:p w14:paraId="5DC32230" w14:textId="7DD8A423" w:rsidR="00A16C12" w:rsidRPr="00BE6FC9" w:rsidRDefault="00A16C12" w:rsidP="00A16C12">
      <w:pPr>
        <w:spacing w:line="360" w:lineRule="auto"/>
        <w:jc w:val="both"/>
        <w:rPr>
          <w:rFonts w:ascii="Times New Roman" w:hAnsi="Times New Roman" w:cs="Times New Roman"/>
          <w:b/>
          <w:bCs/>
          <w:sz w:val="28"/>
          <w:szCs w:val="28"/>
        </w:rPr>
      </w:pPr>
      <w:r w:rsidRPr="00BE6FC9">
        <w:rPr>
          <w:rFonts w:ascii="Times New Roman" w:hAnsi="Times New Roman" w:cs="Times New Roman"/>
          <w:b/>
          <w:bCs/>
          <w:sz w:val="28"/>
          <w:szCs w:val="28"/>
        </w:rPr>
        <w:t>Применение:</w:t>
      </w:r>
    </w:p>
    <w:p w14:paraId="2203729E" w14:textId="77777777" w:rsidR="00A16C12" w:rsidRPr="00A16C12" w:rsidRDefault="00A16C12" w:rsidP="00A16C12">
      <w:pPr>
        <w:spacing w:line="360" w:lineRule="auto"/>
        <w:jc w:val="both"/>
        <w:rPr>
          <w:rFonts w:ascii="Times New Roman" w:hAnsi="Times New Roman" w:cs="Times New Roman"/>
          <w:sz w:val="28"/>
          <w:szCs w:val="28"/>
        </w:rPr>
      </w:pPr>
      <w:r w:rsidRPr="00A16C12">
        <w:rPr>
          <w:rFonts w:ascii="Times New Roman" w:hAnsi="Times New Roman" w:cs="Times New Roman"/>
          <w:sz w:val="28"/>
          <w:szCs w:val="28"/>
        </w:rPr>
        <w:t>Помогают разработчикам проектировать и анализировать систему, а также обеспечивают ясность в определении ролей и поведения различных компонентов системы.</w:t>
      </w:r>
    </w:p>
    <w:p w14:paraId="7950CF71" w14:textId="4B6EE7F9" w:rsidR="00A16C12" w:rsidRDefault="00A16C12" w:rsidP="00BE6FC9">
      <w:pPr>
        <w:pStyle w:val="2"/>
        <w:numPr>
          <w:ilvl w:val="0"/>
          <w:numId w:val="39"/>
        </w:numPr>
      </w:pPr>
      <w:bookmarkStart w:id="17" w:name="_Toc192795708"/>
      <w:r w:rsidRPr="00A16C12">
        <w:t>Системный подход и интеграция данных между уровнями</w:t>
      </w:r>
      <w:bookmarkEnd w:id="17"/>
    </w:p>
    <w:p w14:paraId="644BCFC7" w14:textId="77777777" w:rsidR="00BE6FC9" w:rsidRPr="00BE6FC9" w:rsidRDefault="00BE6FC9" w:rsidP="00BE6FC9">
      <w:pPr>
        <w:pStyle w:val="a4"/>
      </w:pPr>
    </w:p>
    <w:p w14:paraId="3FF27228" w14:textId="465DEA49" w:rsidR="00A16C12" w:rsidRPr="00A16C12" w:rsidRDefault="00A16C12" w:rsidP="00BE6FC9">
      <w:pPr>
        <w:spacing w:line="360" w:lineRule="auto"/>
        <w:ind w:firstLine="360"/>
        <w:jc w:val="both"/>
        <w:rPr>
          <w:rFonts w:ascii="Times New Roman" w:hAnsi="Times New Roman" w:cs="Times New Roman"/>
          <w:sz w:val="28"/>
          <w:szCs w:val="28"/>
        </w:rPr>
      </w:pPr>
      <w:r w:rsidRPr="00A16C12">
        <w:rPr>
          <w:rFonts w:ascii="Times New Roman" w:hAnsi="Times New Roman" w:cs="Times New Roman"/>
          <w:sz w:val="28"/>
          <w:szCs w:val="28"/>
        </w:rPr>
        <w:t>Системный подход в архитектуре предприятия предполагает рассмотрение организации как целостной системы, в которой каждый элемент взаимодействует с другими. Это подход помогает интегрировать данные между различными уровнями архитектуры, обеспечивая связность и синхронность всех процессов.</w:t>
      </w:r>
    </w:p>
    <w:p w14:paraId="7B83CAF8" w14:textId="1BF1CD2F" w:rsidR="00A16C12" w:rsidRPr="00BE6FC9" w:rsidRDefault="00A16C12" w:rsidP="00A16C12">
      <w:pPr>
        <w:spacing w:line="360" w:lineRule="auto"/>
        <w:jc w:val="both"/>
        <w:rPr>
          <w:rFonts w:ascii="Times New Roman" w:hAnsi="Times New Roman" w:cs="Times New Roman"/>
          <w:b/>
          <w:bCs/>
          <w:sz w:val="28"/>
          <w:szCs w:val="28"/>
        </w:rPr>
      </w:pPr>
      <w:r w:rsidRPr="00BE6FC9">
        <w:rPr>
          <w:rFonts w:ascii="Times New Roman" w:hAnsi="Times New Roman" w:cs="Times New Roman"/>
          <w:b/>
          <w:bCs/>
          <w:sz w:val="28"/>
          <w:szCs w:val="28"/>
        </w:rPr>
        <w:t>Применение:</w:t>
      </w:r>
    </w:p>
    <w:p w14:paraId="0A0E87E1" w14:textId="77777777" w:rsidR="00A16C12" w:rsidRPr="00BE6FC9" w:rsidRDefault="00A16C12" w:rsidP="00BE6FC9">
      <w:pPr>
        <w:pStyle w:val="a4"/>
        <w:numPr>
          <w:ilvl w:val="0"/>
          <w:numId w:val="45"/>
        </w:numPr>
        <w:spacing w:line="360" w:lineRule="auto"/>
        <w:jc w:val="both"/>
        <w:rPr>
          <w:rFonts w:ascii="Times New Roman" w:hAnsi="Times New Roman" w:cs="Times New Roman"/>
          <w:sz w:val="28"/>
          <w:szCs w:val="28"/>
        </w:rPr>
      </w:pPr>
      <w:r w:rsidRPr="00BE6FC9">
        <w:rPr>
          <w:rFonts w:ascii="Times New Roman" w:hAnsi="Times New Roman" w:cs="Times New Roman"/>
          <w:sz w:val="28"/>
          <w:szCs w:val="28"/>
        </w:rPr>
        <w:t>Системный подход используется для разработки комплексных решений, которые обеспечивают интеграцию данных на всех уровнях, от стратегического до технологического.</w:t>
      </w:r>
    </w:p>
    <w:p w14:paraId="6A7F78E9" w14:textId="77777777" w:rsidR="00A16C12" w:rsidRPr="00BE6FC9" w:rsidRDefault="00A16C12" w:rsidP="00BE6FC9">
      <w:pPr>
        <w:pStyle w:val="a4"/>
        <w:numPr>
          <w:ilvl w:val="0"/>
          <w:numId w:val="45"/>
        </w:numPr>
        <w:spacing w:line="360" w:lineRule="auto"/>
        <w:jc w:val="both"/>
        <w:rPr>
          <w:rFonts w:ascii="Times New Roman" w:hAnsi="Times New Roman" w:cs="Times New Roman"/>
          <w:sz w:val="28"/>
          <w:szCs w:val="28"/>
        </w:rPr>
      </w:pPr>
      <w:r w:rsidRPr="00BE6FC9">
        <w:rPr>
          <w:rFonts w:ascii="Times New Roman" w:hAnsi="Times New Roman" w:cs="Times New Roman"/>
          <w:sz w:val="28"/>
          <w:szCs w:val="28"/>
        </w:rPr>
        <w:t>Включает создание моделей, которые охватывают все компоненты системы и их взаимодействие, что помогает достичь высокой степени согласованности и эффективности.</w:t>
      </w:r>
    </w:p>
    <w:p w14:paraId="374E68FF" w14:textId="77777777" w:rsidR="00A16C12" w:rsidRPr="00BE6FC9" w:rsidRDefault="00A16C12" w:rsidP="00A16C12">
      <w:pPr>
        <w:spacing w:line="360" w:lineRule="auto"/>
        <w:jc w:val="both"/>
        <w:rPr>
          <w:rFonts w:ascii="Times New Roman" w:hAnsi="Times New Roman" w:cs="Times New Roman"/>
          <w:b/>
          <w:bCs/>
          <w:sz w:val="28"/>
          <w:szCs w:val="28"/>
        </w:rPr>
      </w:pPr>
      <w:r w:rsidRPr="00BE6FC9">
        <w:rPr>
          <w:rFonts w:ascii="Times New Roman" w:hAnsi="Times New Roman" w:cs="Times New Roman"/>
          <w:b/>
          <w:bCs/>
          <w:sz w:val="28"/>
          <w:szCs w:val="28"/>
        </w:rPr>
        <w:t>Примеры интеграции:</w:t>
      </w:r>
    </w:p>
    <w:p w14:paraId="561EDD1F" w14:textId="77777777" w:rsidR="00A16C12" w:rsidRPr="00A16C12" w:rsidRDefault="00A16C12" w:rsidP="00A16C12">
      <w:pPr>
        <w:spacing w:line="360" w:lineRule="auto"/>
        <w:jc w:val="both"/>
        <w:rPr>
          <w:rFonts w:ascii="Times New Roman" w:hAnsi="Times New Roman" w:cs="Times New Roman"/>
          <w:sz w:val="28"/>
          <w:szCs w:val="28"/>
        </w:rPr>
      </w:pPr>
    </w:p>
    <w:p w14:paraId="7915C9F9" w14:textId="77777777" w:rsidR="00A16C12" w:rsidRPr="00BE6FC9" w:rsidRDefault="00A16C12" w:rsidP="00BE6FC9">
      <w:pPr>
        <w:pStyle w:val="a4"/>
        <w:numPr>
          <w:ilvl w:val="0"/>
          <w:numId w:val="46"/>
        </w:numPr>
        <w:spacing w:line="360" w:lineRule="auto"/>
        <w:jc w:val="both"/>
        <w:rPr>
          <w:rFonts w:ascii="Times New Roman" w:hAnsi="Times New Roman" w:cs="Times New Roman"/>
          <w:sz w:val="28"/>
          <w:szCs w:val="28"/>
        </w:rPr>
      </w:pPr>
      <w:r w:rsidRPr="00BE6FC9">
        <w:rPr>
          <w:rFonts w:ascii="Times New Roman" w:hAnsi="Times New Roman" w:cs="Times New Roman"/>
          <w:sz w:val="28"/>
          <w:szCs w:val="28"/>
        </w:rPr>
        <w:lastRenderedPageBreak/>
        <w:t>Обмен данными между бизнес-уровнем (например, управление запасами) и информационными системами (например, ERP-система).</w:t>
      </w:r>
    </w:p>
    <w:p w14:paraId="53F23BE2" w14:textId="77777777" w:rsidR="00A16C12" w:rsidRPr="00BE6FC9" w:rsidRDefault="00A16C12" w:rsidP="00BE6FC9">
      <w:pPr>
        <w:pStyle w:val="a4"/>
        <w:numPr>
          <w:ilvl w:val="0"/>
          <w:numId w:val="46"/>
        </w:numPr>
        <w:spacing w:line="360" w:lineRule="auto"/>
        <w:jc w:val="both"/>
        <w:rPr>
          <w:rFonts w:ascii="Times New Roman" w:hAnsi="Times New Roman" w:cs="Times New Roman"/>
          <w:sz w:val="28"/>
          <w:szCs w:val="28"/>
        </w:rPr>
      </w:pPr>
      <w:r w:rsidRPr="00BE6FC9">
        <w:rPr>
          <w:rFonts w:ascii="Times New Roman" w:hAnsi="Times New Roman" w:cs="Times New Roman"/>
          <w:sz w:val="28"/>
          <w:szCs w:val="28"/>
        </w:rPr>
        <w:t>Интеграция между технологическими компонентами (серверами, приложениями) и информационными системами (базами данных, приложениями).</w:t>
      </w:r>
    </w:p>
    <w:p w14:paraId="0EF032A2" w14:textId="4F640230" w:rsidR="00A16C12" w:rsidRDefault="00A16C12" w:rsidP="00BE6FC9">
      <w:pPr>
        <w:pStyle w:val="2"/>
        <w:numPr>
          <w:ilvl w:val="0"/>
          <w:numId w:val="39"/>
        </w:numPr>
      </w:pPr>
      <w:bookmarkStart w:id="18" w:name="_Toc192795709"/>
      <w:r w:rsidRPr="00A16C12">
        <w:t>Использование Enterprise Architecture Tools (EAT) для автоматического отображения и анализа моделей</w:t>
      </w:r>
      <w:bookmarkEnd w:id="18"/>
    </w:p>
    <w:p w14:paraId="5EB135A6" w14:textId="77777777" w:rsidR="00BE6FC9" w:rsidRPr="00BE6FC9" w:rsidRDefault="00BE6FC9" w:rsidP="00BE6FC9">
      <w:pPr>
        <w:pStyle w:val="a4"/>
      </w:pPr>
    </w:p>
    <w:p w14:paraId="52DA940A" w14:textId="08E783FF" w:rsidR="00A16C12" w:rsidRPr="00A16C12" w:rsidRDefault="00A16C12" w:rsidP="00BE6FC9">
      <w:pPr>
        <w:spacing w:line="360" w:lineRule="auto"/>
        <w:ind w:firstLine="360"/>
        <w:jc w:val="both"/>
        <w:rPr>
          <w:rFonts w:ascii="Times New Roman" w:hAnsi="Times New Roman" w:cs="Times New Roman"/>
          <w:sz w:val="28"/>
          <w:szCs w:val="28"/>
        </w:rPr>
      </w:pPr>
      <w:r w:rsidRPr="00A16C12">
        <w:rPr>
          <w:rFonts w:ascii="Times New Roman" w:hAnsi="Times New Roman" w:cs="Times New Roman"/>
          <w:sz w:val="28"/>
          <w:szCs w:val="28"/>
        </w:rPr>
        <w:t>Платформы и инструменты для архитектуры предприятия (Enterprise Architecture Tools, EAT) играют ключевую роль в автоматическом отображении, анализе и интеграции моделей компонентов. Эти инструменты помогают автоматизировать процесс создания и управления архитектурными моделями, обеспечивая более быстрое и точное отображение данных между различными уровнями.</w:t>
      </w:r>
    </w:p>
    <w:p w14:paraId="266E25F1" w14:textId="77777777" w:rsidR="00A16C12" w:rsidRPr="00BE6FC9" w:rsidRDefault="00A16C12" w:rsidP="00A16C12">
      <w:pPr>
        <w:spacing w:line="360" w:lineRule="auto"/>
        <w:jc w:val="both"/>
        <w:rPr>
          <w:rFonts w:ascii="Times New Roman" w:hAnsi="Times New Roman" w:cs="Times New Roman"/>
          <w:b/>
          <w:bCs/>
          <w:sz w:val="28"/>
          <w:szCs w:val="28"/>
        </w:rPr>
      </w:pPr>
      <w:r w:rsidRPr="00BE6FC9">
        <w:rPr>
          <w:rFonts w:ascii="Times New Roman" w:hAnsi="Times New Roman" w:cs="Times New Roman"/>
          <w:b/>
          <w:bCs/>
          <w:sz w:val="28"/>
          <w:szCs w:val="28"/>
        </w:rPr>
        <w:t>Примеры популярных EAT:</w:t>
      </w:r>
    </w:p>
    <w:p w14:paraId="6AB24E03" w14:textId="77777777" w:rsidR="00A16C12" w:rsidRPr="00BE6FC9" w:rsidRDefault="00A16C12" w:rsidP="00BE6FC9">
      <w:pPr>
        <w:pStyle w:val="a4"/>
        <w:numPr>
          <w:ilvl w:val="0"/>
          <w:numId w:val="47"/>
        </w:numPr>
        <w:spacing w:line="360" w:lineRule="auto"/>
        <w:jc w:val="both"/>
        <w:rPr>
          <w:rFonts w:ascii="Times New Roman" w:hAnsi="Times New Roman" w:cs="Times New Roman"/>
          <w:sz w:val="28"/>
          <w:szCs w:val="28"/>
        </w:rPr>
      </w:pPr>
      <w:proofErr w:type="spellStart"/>
      <w:r w:rsidRPr="00BE6FC9">
        <w:rPr>
          <w:rFonts w:ascii="Times New Roman" w:hAnsi="Times New Roman" w:cs="Times New Roman"/>
          <w:sz w:val="28"/>
          <w:szCs w:val="28"/>
        </w:rPr>
        <w:t>Sparx</w:t>
      </w:r>
      <w:proofErr w:type="spellEnd"/>
      <w:r w:rsidRPr="00BE6FC9">
        <w:rPr>
          <w:rFonts w:ascii="Times New Roman" w:hAnsi="Times New Roman" w:cs="Times New Roman"/>
          <w:sz w:val="28"/>
          <w:szCs w:val="28"/>
        </w:rPr>
        <w:t xml:space="preserve"> Systems Enterprise </w:t>
      </w:r>
      <w:proofErr w:type="spellStart"/>
      <w:r w:rsidRPr="00BE6FC9">
        <w:rPr>
          <w:rFonts w:ascii="Times New Roman" w:hAnsi="Times New Roman" w:cs="Times New Roman"/>
          <w:sz w:val="28"/>
          <w:szCs w:val="28"/>
        </w:rPr>
        <w:t>Architect</w:t>
      </w:r>
      <w:proofErr w:type="spellEnd"/>
      <w:proofErr w:type="gramStart"/>
      <w:r w:rsidRPr="00BE6FC9">
        <w:rPr>
          <w:rFonts w:ascii="Times New Roman" w:hAnsi="Times New Roman" w:cs="Times New Roman"/>
          <w:sz w:val="28"/>
          <w:szCs w:val="28"/>
        </w:rPr>
        <w:t>: Это</w:t>
      </w:r>
      <w:proofErr w:type="gramEnd"/>
      <w:r w:rsidRPr="00BE6FC9">
        <w:rPr>
          <w:rFonts w:ascii="Times New Roman" w:hAnsi="Times New Roman" w:cs="Times New Roman"/>
          <w:sz w:val="28"/>
          <w:szCs w:val="28"/>
        </w:rPr>
        <w:t xml:space="preserve"> мощный инструмент для моделирования архитектуры, который поддерживает различные стандарты и методологии, такие как UML, </w:t>
      </w:r>
      <w:proofErr w:type="spellStart"/>
      <w:r w:rsidRPr="00BE6FC9">
        <w:rPr>
          <w:rFonts w:ascii="Times New Roman" w:hAnsi="Times New Roman" w:cs="Times New Roman"/>
          <w:sz w:val="28"/>
          <w:szCs w:val="28"/>
        </w:rPr>
        <w:t>ArchiMate</w:t>
      </w:r>
      <w:proofErr w:type="spellEnd"/>
      <w:r w:rsidRPr="00BE6FC9">
        <w:rPr>
          <w:rFonts w:ascii="Times New Roman" w:hAnsi="Times New Roman" w:cs="Times New Roman"/>
          <w:sz w:val="28"/>
          <w:szCs w:val="28"/>
        </w:rPr>
        <w:t xml:space="preserve"> и BPMN. Он предоставляет инструменты для моделирования и интеграции различных компонентов.</w:t>
      </w:r>
    </w:p>
    <w:p w14:paraId="5567C386" w14:textId="77777777" w:rsidR="00A16C12" w:rsidRPr="00BE6FC9" w:rsidRDefault="00A16C12" w:rsidP="00BE6FC9">
      <w:pPr>
        <w:pStyle w:val="a4"/>
        <w:numPr>
          <w:ilvl w:val="0"/>
          <w:numId w:val="47"/>
        </w:numPr>
        <w:spacing w:line="360" w:lineRule="auto"/>
        <w:jc w:val="both"/>
        <w:rPr>
          <w:rFonts w:ascii="Times New Roman" w:hAnsi="Times New Roman" w:cs="Times New Roman"/>
          <w:sz w:val="28"/>
          <w:szCs w:val="28"/>
        </w:rPr>
      </w:pPr>
      <w:proofErr w:type="spellStart"/>
      <w:r w:rsidRPr="00BE6FC9">
        <w:rPr>
          <w:rFonts w:ascii="Times New Roman" w:hAnsi="Times New Roman" w:cs="Times New Roman"/>
          <w:sz w:val="28"/>
          <w:szCs w:val="28"/>
        </w:rPr>
        <w:t>BiZZdesign</w:t>
      </w:r>
      <w:proofErr w:type="spellEnd"/>
      <w:r w:rsidRPr="00BE6FC9">
        <w:rPr>
          <w:rFonts w:ascii="Times New Roman" w:hAnsi="Times New Roman" w:cs="Times New Roman"/>
          <w:sz w:val="28"/>
          <w:szCs w:val="28"/>
        </w:rPr>
        <w:t>: Платформа для архитектуры предприятия, которая предоставляет функции для моделирования, анализа и интеграции бизнес-процессов и технологической инфраструктуры.</w:t>
      </w:r>
    </w:p>
    <w:p w14:paraId="08C4BDE1" w14:textId="77777777" w:rsidR="00A16C12" w:rsidRPr="00BE6FC9" w:rsidRDefault="00A16C12" w:rsidP="00BE6FC9">
      <w:pPr>
        <w:pStyle w:val="a4"/>
        <w:numPr>
          <w:ilvl w:val="0"/>
          <w:numId w:val="47"/>
        </w:numPr>
        <w:spacing w:line="360" w:lineRule="auto"/>
        <w:jc w:val="both"/>
        <w:rPr>
          <w:rFonts w:ascii="Times New Roman" w:hAnsi="Times New Roman" w:cs="Times New Roman"/>
          <w:sz w:val="28"/>
          <w:szCs w:val="28"/>
        </w:rPr>
      </w:pPr>
      <w:proofErr w:type="spellStart"/>
      <w:r w:rsidRPr="00BE6FC9">
        <w:rPr>
          <w:rFonts w:ascii="Times New Roman" w:hAnsi="Times New Roman" w:cs="Times New Roman"/>
          <w:sz w:val="28"/>
          <w:szCs w:val="28"/>
        </w:rPr>
        <w:t>Orbus</w:t>
      </w:r>
      <w:proofErr w:type="spellEnd"/>
      <w:r w:rsidRPr="00BE6FC9">
        <w:rPr>
          <w:rFonts w:ascii="Times New Roman" w:hAnsi="Times New Roman" w:cs="Times New Roman"/>
          <w:sz w:val="28"/>
          <w:szCs w:val="28"/>
        </w:rPr>
        <w:t xml:space="preserve"> Software </w:t>
      </w:r>
      <w:proofErr w:type="spellStart"/>
      <w:r w:rsidRPr="00BE6FC9">
        <w:rPr>
          <w:rFonts w:ascii="Times New Roman" w:hAnsi="Times New Roman" w:cs="Times New Roman"/>
          <w:sz w:val="28"/>
          <w:szCs w:val="28"/>
        </w:rPr>
        <w:t>iServer</w:t>
      </w:r>
      <w:proofErr w:type="spellEnd"/>
      <w:proofErr w:type="gramStart"/>
      <w:r w:rsidRPr="00BE6FC9">
        <w:rPr>
          <w:rFonts w:ascii="Times New Roman" w:hAnsi="Times New Roman" w:cs="Times New Roman"/>
          <w:sz w:val="28"/>
          <w:szCs w:val="28"/>
        </w:rPr>
        <w:t>: Это</w:t>
      </w:r>
      <w:proofErr w:type="gramEnd"/>
      <w:r w:rsidRPr="00BE6FC9">
        <w:rPr>
          <w:rFonts w:ascii="Times New Roman" w:hAnsi="Times New Roman" w:cs="Times New Roman"/>
          <w:sz w:val="28"/>
          <w:szCs w:val="28"/>
        </w:rPr>
        <w:t xml:space="preserve"> решение помогает интегрировать данные, поддерживает модели TOGAF и </w:t>
      </w:r>
      <w:proofErr w:type="spellStart"/>
      <w:r w:rsidRPr="00BE6FC9">
        <w:rPr>
          <w:rFonts w:ascii="Times New Roman" w:hAnsi="Times New Roman" w:cs="Times New Roman"/>
          <w:sz w:val="28"/>
          <w:szCs w:val="28"/>
        </w:rPr>
        <w:t>ArchiMate</w:t>
      </w:r>
      <w:proofErr w:type="spellEnd"/>
      <w:r w:rsidRPr="00BE6FC9">
        <w:rPr>
          <w:rFonts w:ascii="Times New Roman" w:hAnsi="Times New Roman" w:cs="Times New Roman"/>
          <w:sz w:val="28"/>
          <w:szCs w:val="28"/>
        </w:rPr>
        <w:t xml:space="preserve"> и позволяет управлять архитектурой предприятия с учетом бизнес-целей и требований.</w:t>
      </w:r>
    </w:p>
    <w:p w14:paraId="0553A275" w14:textId="1CBF74CE" w:rsidR="00A16C12" w:rsidRPr="00BE6FC9" w:rsidRDefault="00A16C12" w:rsidP="00A16C12">
      <w:pPr>
        <w:spacing w:line="360" w:lineRule="auto"/>
        <w:jc w:val="both"/>
        <w:rPr>
          <w:rFonts w:ascii="Times New Roman" w:hAnsi="Times New Roman" w:cs="Times New Roman"/>
          <w:b/>
          <w:bCs/>
          <w:sz w:val="28"/>
          <w:szCs w:val="28"/>
        </w:rPr>
      </w:pPr>
      <w:r w:rsidRPr="00BE6FC9">
        <w:rPr>
          <w:rFonts w:ascii="Times New Roman" w:hAnsi="Times New Roman" w:cs="Times New Roman"/>
          <w:b/>
          <w:bCs/>
          <w:sz w:val="28"/>
          <w:szCs w:val="28"/>
        </w:rPr>
        <w:t>Преимущества использования EAT:</w:t>
      </w:r>
    </w:p>
    <w:p w14:paraId="748C0A96" w14:textId="77777777" w:rsidR="00A16C12" w:rsidRPr="00BE6FC9" w:rsidRDefault="00A16C12" w:rsidP="00BE6FC9">
      <w:pPr>
        <w:pStyle w:val="a4"/>
        <w:numPr>
          <w:ilvl w:val="0"/>
          <w:numId w:val="48"/>
        </w:numPr>
        <w:spacing w:line="360" w:lineRule="auto"/>
        <w:jc w:val="both"/>
        <w:rPr>
          <w:rFonts w:ascii="Times New Roman" w:hAnsi="Times New Roman" w:cs="Times New Roman"/>
          <w:sz w:val="28"/>
          <w:szCs w:val="28"/>
        </w:rPr>
      </w:pPr>
      <w:r w:rsidRPr="00BE6FC9">
        <w:rPr>
          <w:rFonts w:ascii="Times New Roman" w:hAnsi="Times New Roman" w:cs="Times New Roman"/>
          <w:sz w:val="28"/>
          <w:szCs w:val="28"/>
        </w:rPr>
        <w:t>Автоматизация и ускорение процесса моделирования: EAT позволяют сократить время на создание и интеграцию архитектурных моделей.</w:t>
      </w:r>
    </w:p>
    <w:p w14:paraId="3B7F2383" w14:textId="77777777" w:rsidR="00A16C12" w:rsidRPr="00BE6FC9" w:rsidRDefault="00A16C12" w:rsidP="00BE6FC9">
      <w:pPr>
        <w:pStyle w:val="a4"/>
        <w:numPr>
          <w:ilvl w:val="0"/>
          <w:numId w:val="48"/>
        </w:numPr>
        <w:spacing w:line="360" w:lineRule="auto"/>
        <w:jc w:val="both"/>
        <w:rPr>
          <w:rFonts w:ascii="Times New Roman" w:hAnsi="Times New Roman" w:cs="Times New Roman"/>
          <w:sz w:val="28"/>
          <w:szCs w:val="28"/>
        </w:rPr>
      </w:pPr>
      <w:r w:rsidRPr="00BE6FC9">
        <w:rPr>
          <w:rFonts w:ascii="Times New Roman" w:hAnsi="Times New Roman" w:cs="Times New Roman"/>
          <w:sz w:val="28"/>
          <w:szCs w:val="28"/>
        </w:rPr>
        <w:lastRenderedPageBreak/>
        <w:t xml:space="preserve">Поддержка стандартов: EAT обычно поддерживают стандартные нотации (UML, BPMN, </w:t>
      </w:r>
      <w:proofErr w:type="spellStart"/>
      <w:r w:rsidRPr="00BE6FC9">
        <w:rPr>
          <w:rFonts w:ascii="Times New Roman" w:hAnsi="Times New Roman" w:cs="Times New Roman"/>
          <w:sz w:val="28"/>
          <w:szCs w:val="28"/>
        </w:rPr>
        <w:t>ArchiMate</w:t>
      </w:r>
      <w:proofErr w:type="spellEnd"/>
      <w:r w:rsidRPr="00BE6FC9">
        <w:rPr>
          <w:rFonts w:ascii="Times New Roman" w:hAnsi="Times New Roman" w:cs="Times New Roman"/>
          <w:sz w:val="28"/>
          <w:szCs w:val="28"/>
        </w:rPr>
        <w:t>), что облегчает интеграцию различных компонентов.</w:t>
      </w:r>
    </w:p>
    <w:p w14:paraId="17823EB8" w14:textId="77777777" w:rsidR="00A16C12" w:rsidRPr="00BE6FC9" w:rsidRDefault="00A16C12" w:rsidP="00BE6FC9">
      <w:pPr>
        <w:pStyle w:val="a4"/>
        <w:numPr>
          <w:ilvl w:val="0"/>
          <w:numId w:val="48"/>
        </w:numPr>
        <w:spacing w:line="360" w:lineRule="auto"/>
        <w:jc w:val="both"/>
        <w:rPr>
          <w:rFonts w:ascii="Times New Roman" w:hAnsi="Times New Roman" w:cs="Times New Roman"/>
          <w:sz w:val="28"/>
          <w:szCs w:val="28"/>
        </w:rPr>
      </w:pPr>
      <w:r w:rsidRPr="00BE6FC9">
        <w:rPr>
          <w:rFonts w:ascii="Times New Roman" w:hAnsi="Times New Roman" w:cs="Times New Roman"/>
          <w:sz w:val="28"/>
          <w:szCs w:val="28"/>
        </w:rPr>
        <w:t>Анализ и отчетность: Эти инструменты предоставляют возможности для анализа, прогнозирования и создания отчетов, что улучшает принятие решений.</w:t>
      </w:r>
    </w:p>
    <w:p w14:paraId="4CB33334" w14:textId="68633698" w:rsidR="00683F86" w:rsidRPr="00586CF6" w:rsidRDefault="00683F86" w:rsidP="00A16C12">
      <w:pPr>
        <w:pStyle w:val="1"/>
        <w:numPr>
          <w:ilvl w:val="0"/>
          <w:numId w:val="37"/>
        </w:numPr>
      </w:pPr>
      <w:bookmarkStart w:id="19" w:name="_Toc192795710"/>
      <w:r w:rsidRPr="00586CF6">
        <w:t>Техники и инструменты для интеграции моделей</w:t>
      </w:r>
      <w:bookmarkEnd w:id="19"/>
    </w:p>
    <w:p w14:paraId="11C03DB7" w14:textId="77777777" w:rsidR="00683F86" w:rsidRPr="00683F86" w:rsidRDefault="00683F86" w:rsidP="00C67B5F">
      <w:pPr>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 xml:space="preserve">Для эффективной интеграции компонентов между уровнями архитектуры предприятия используются различные техники и инструменты. Это может включать в себя использование </w:t>
      </w:r>
      <w:r w:rsidRPr="00683F86">
        <w:rPr>
          <w:rFonts w:ascii="Times New Roman" w:eastAsia="Times New Roman" w:hAnsi="Times New Roman" w:cs="Times New Roman"/>
          <w:b/>
          <w:bCs/>
          <w:sz w:val="28"/>
          <w:szCs w:val="28"/>
          <w:lang w:eastAsia="ru-RU"/>
        </w:rPr>
        <w:t>интеграционных платформ</w:t>
      </w:r>
      <w:r w:rsidRPr="00683F86">
        <w:rPr>
          <w:rFonts w:ascii="Times New Roman" w:eastAsia="Times New Roman" w:hAnsi="Times New Roman" w:cs="Times New Roman"/>
          <w:sz w:val="28"/>
          <w:szCs w:val="28"/>
          <w:lang w:eastAsia="ru-RU"/>
        </w:rPr>
        <w:t xml:space="preserve">, которые обеспечивают обмен данными между различными информационными системами на разных уровнях. Также важно применять стандарты и протоколы, такие как </w:t>
      </w:r>
      <w:r w:rsidRPr="00683F86">
        <w:rPr>
          <w:rFonts w:ascii="Times New Roman" w:eastAsia="Times New Roman" w:hAnsi="Times New Roman" w:cs="Times New Roman"/>
          <w:b/>
          <w:bCs/>
          <w:sz w:val="28"/>
          <w:szCs w:val="28"/>
          <w:lang w:eastAsia="ru-RU"/>
        </w:rPr>
        <w:t>XML</w:t>
      </w:r>
      <w:r w:rsidRPr="00683F86">
        <w:rPr>
          <w:rFonts w:ascii="Times New Roman" w:eastAsia="Times New Roman" w:hAnsi="Times New Roman" w:cs="Times New Roman"/>
          <w:sz w:val="28"/>
          <w:szCs w:val="28"/>
          <w:lang w:eastAsia="ru-RU"/>
        </w:rPr>
        <w:t xml:space="preserve">, </w:t>
      </w:r>
      <w:r w:rsidRPr="00683F86">
        <w:rPr>
          <w:rFonts w:ascii="Times New Roman" w:eastAsia="Times New Roman" w:hAnsi="Times New Roman" w:cs="Times New Roman"/>
          <w:b/>
          <w:bCs/>
          <w:sz w:val="28"/>
          <w:szCs w:val="28"/>
          <w:lang w:eastAsia="ru-RU"/>
        </w:rPr>
        <w:t>SOAP</w:t>
      </w:r>
      <w:r w:rsidRPr="00683F86">
        <w:rPr>
          <w:rFonts w:ascii="Times New Roman" w:eastAsia="Times New Roman" w:hAnsi="Times New Roman" w:cs="Times New Roman"/>
          <w:sz w:val="28"/>
          <w:szCs w:val="28"/>
          <w:lang w:eastAsia="ru-RU"/>
        </w:rPr>
        <w:t xml:space="preserve"> и </w:t>
      </w:r>
      <w:r w:rsidRPr="00683F86">
        <w:rPr>
          <w:rFonts w:ascii="Times New Roman" w:eastAsia="Times New Roman" w:hAnsi="Times New Roman" w:cs="Times New Roman"/>
          <w:b/>
          <w:bCs/>
          <w:sz w:val="28"/>
          <w:szCs w:val="28"/>
          <w:lang w:eastAsia="ru-RU"/>
        </w:rPr>
        <w:t>REST API</w:t>
      </w:r>
      <w:r w:rsidRPr="00683F86">
        <w:rPr>
          <w:rFonts w:ascii="Times New Roman" w:eastAsia="Times New Roman" w:hAnsi="Times New Roman" w:cs="Times New Roman"/>
          <w:sz w:val="28"/>
          <w:szCs w:val="28"/>
          <w:lang w:eastAsia="ru-RU"/>
        </w:rPr>
        <w:t>, для интеграции данных.</w:t>
      </w:r>
    </w:p>
    <w:p w14:paraId="170C5792" w14:textId="77777777" w:rsidR="00683F86" w:rsidRPr="00683F86" w:rsidRDefault="00683F86" w:rsidP="00C67B5F">
      <w:pPr>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 xml:space="preserve">Программные инструменты, такие как </w:t>
      </w:r>
      <w:proofErr w:type="spellStart"/>
      <w:r w:rsidRPr="00683F86">
        <w:rPr>
          <w:rFonts w:ascii="Times New Roman" w:eastAsia="Times New Roman" w:hAnsi="Times New Roman" w:cs="Times New Roman"/>
          <w:b/>
          <w:bCs/>
          <w:sz w:val="28"/>
          <w:szCs w:val="28"/>
          <w:lang w:eastAsia="ru-RU"/>
        </w:rPr>
        <w:t>ArchiMate</w:t>
      </w:r>
      <w:proofErr w:type="spellEnd"/>
      <w:r w:rsidRPr="00683F86">
        <w:rPr>
          <w:rFonts w:ascii="Times New Roman" w:eastAsia="Times New Roman" w:hAnsi="Times New Roman" w:cs="Times New Roman"/>
          <w:sz w:val="28"/>
          <w:szCs w:val="28"/>
          <w:lang w:eastAsia="ru-RU"/>
        </w:rPr>
        <w:t>, позволяют моделировать все компоненты и их взаимодействие в единой среде, обеспечивая визуализацию процессов и улучшая координацию между уровнями архитектуры.</w:t>
      </w:r>
    </w:p>
    <w:p w14:paraId="4F883775" w14:textId="4A9A286B" w:rsidR="00683F86" w:rsidRPr="00C67B5F" w:rsidRDefault="00586CF6" w:rsidP="00A16C12">
      <w:pPr>
        <w:pStyle w:val="1"/>
        <w:numPr>
          <w:ilvl w:val="0"/>
          <w:numId w:val="37"/>
        </w:numPr>
        <w:rPr>
          <w:rFonts w:eastAsia="Times New Roman"/>
          <w:lang w:eastAsia="ru-RU"/>
        </w:rPr>
      </w:pPr>
      <w:r w:rsidRPr="00586CF6">
        <w:rPr>
          <w:rFonts w:eastAsia="Times New Roman"/>
          <w:lang w:eastAsia="ru-RU"/>
        </w:rPr>
        <w:t xml:space="preserve"> </w:t>
      </w:r>
      <w:bookmarkStart w:id="20" w:name="_Toc192795711"/>
      <w:r w:rsidR="00683F86" w:rsidRPr="00C67B5F">
        <w:rPr>
          <w:rFonts w:eastAsia="Times New Roman"/>
          <w:lang w:eastAsia="ru-RU"/>
        </w:rPr>
        <w:t>Преимущества отображения моделей между уровнями</w:t>
      </w:r>
      <w:bookmarkEnd w:id="20"/>
    </w:p>
    <w:p w14:paraId="37C45EEB" w14:textId="77777777" w:rsidR="00683F86" w:rsidRPr="00683F86" w:rsidRDefault="00683F86" w:rsidP="00C67B5F">
      <w:pPr>
        <w:spacing w:before="100" w:beforeAutospacing="1" w:after="100" w:afterAutospacing="1" w:line="360" w:lineRule="auto"/>
        <w:ind w:firstLine="360"/>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Отображение моделей компонентов между уровнями архитектуры предприятия позволяет значительно улучшить управление организацией. К основным преимуществам относятся:</w:t>
      </w:r>
    </w:p>
    <w:p w14:paraId="037A27EE" w14:textId="77777777" w:rsidR="00683F86" w:rsidRPr="00683F86" w:rsidRDefault="00683F86" w:rsidP="00683F86">
      <w:pPr>
        <w:numPr>
          <w:ilvl w:val="0"/>
          <w:numId w:val="17"/>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b/>
          <w:bCs/>
          <w:sz w:val="28"/>
          <w:szCs w:val="28"/>
          <w:lang w:eastAsia="ru-RU"/>
        </w:rPr>
        <w:t>Повышение прозрачности</w:t>
      </w:r>
      <w:r w:rsidRPr="00683F86">
        <w:rPr>
          <w:rFonts w:ascii="Times New Roman" w:eastAsia="Times New Roman" w:hAnsi="Times New Roman" w:cs="Times New Roman"/>
          <w:sz w:val="28"/>
          <w:szCs w:val="28"/>
          <w:lang w:eastAsia="ru-RU"/>
        </w:rPr>
        <w:t>: Комплексное отображение моделей помогает выявить скрытые связи между компонентами и процессами, улучшая видимость всех операций.</w:t>
      </w:r>
    </w:p>
    <w:p w14:paraId="005A7EAD" w14:textId="77777777" w:rsidR="00683F86" w:rsidRPr="00683F86" w:rsidRDefault="00683F86" w:rsidP="00683F86">
      <w:pPr>
        <w:numPr>
          <w:ilvl w:val="0"/>
          <w:numId w:val="17"/>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b/>
          <w:bCs/>
          <w:sz w:val="28"/>
          <w:szCs w:val="28"/>
          <w:lang w:eastAsia="ru-RU"/>
        </w:rPr>
        <w:t>Оптимизация процессов</w:t>
      </w:r>
      <w:r w:rsidRPr="00683F86">
        <w:rPr>
          <w:rFonts w:ascii="Times New Roman" w:eastAsia="Times New Roman" w:hAnsi="Times New Roman" w:cs="Times New Roman"/>
          <w:sz w:val="28"/>
          <w:szCs w:val="28"/>
          <w:lang w:eastAsia="ru-RU"/>
        </w:rPr>
        <w:t>: Интеграция данных и процессов между уровнями позволяет устранить дублирование и оптимизировать использование ресурсов.</w:t>
      </w:r>
    </w:p>
    <w:p w14:paraId="2ABA6294" w14:textId="77777777" w:rsidR="00683F86" w:rsidRPr="00683F86" w:rsidRDefault="00683F86" w:rsidP="00683F86">
      <w:pPr>
        <w:numPr>
          <w:ilvl w:val="0"/>
          <w:numId w:val="17"/>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b/>
          <w:bCs/>
          <w:sz w:val="28"/>
          <w:szCs w:val="28"/>
          <w:lang w:eastAsia="ru-RU"/>
        </w:rPr>
        <w:lastRenderedPageBreak/>
        <w:t>Снижение рисков</w:t>
      </w:r>
      <w:proofErr w:type="gramStart"/>
      <w:r w:rsidRPr="00683F86">
        <w:rPr>
          <w:rFonts w:ascii="Times New Roman" w:eastAsia="Times New Roman" w:hAnsi="Times New Roman" w:cs="Times New Roman"/>
          <w:sz w:val="28"/>
          <w:szCs w:val="28"/>
          <w:lang w:eastAsia="ru-RU"/>
        </w:rPr>
        <w:t>: Благодаря</w:t>
      </w:r>
      <w:proofErr w:type="gramEnd"/>
      <w:r w:rsidRPr="00683F86">
        <w:rPr>
          <w:rFonts w:ascii="Times New Roman" w:eastAsia="Times New Roman" w:hAnsi="Times New Roman" w:cs="Times New Roman"/>
          <w:sz w:val="28"/>
          <w:szCs w:val="28"/>
          <w:lang w:eastAsia="ru-RU"/>
        </w:rPr>
        <w:t xml:space="preserve"> детализированному отображению моделей можно быстрее выявлять потенциальные проблемы и устранять их до того, как они повлияют на работу предприятия.</w:t>
      </w:r>
    </w:p>
    <w:p w14:paraId="4B64964B" w14:textId="77777777" w:rsidR="00683F86" w:rsidRPr="00683F86" w:rsidRDefault="00683F86" w:rsidP="00683F86">
      <w:pPr>
        <w:numPr>
          <w:ilvl w:val="0"/>
          <w:numId w:val="17"/>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b/>
          <w:bCs/>
          <w:sz w:val="28"/>
          <w:szCs w:val="28"/>
          <w:lang w:eastAsia="ru-RU"/>
        </w:rPr>
        <w:t>Упрощение принятия решений</w:t>
      </w:r>
      <w:r w:rsidRPr="00683F86">
        <w:rPr>
          <w:rFonts w:ascii="Times New Roman" w:eastAsia="Times New Roman" w:hAnsi="Times New Roman" w:cs="Times New Roman"/>
          <w:sz w:val="28"/>
          <w:szCs w:val="28"/>
          <w:lang w:eastAsia="ru-RU"/>
        </w:rPr>
        <w:t>: Интегрированные модели помогают руководителям принимать более обоснованные решения, так как все данные и процессы на разных уровнях становятся доступными для анализа.</w:t>
      </w:r>
    </w:p>
    <w:p w14:paraId="6CE68AE4" w14:textId="33629F1D" w:rsidR="00683F86" w:rsidRPr="00C67B5F" w:rsidRDefault="00683F86" w:rsidP="00A16C12">
      <w:pPr>
        <w:pStyle w:val="1"/>
        <w:numPr>
          <w:ilvl w:val="1"/>
          <w:numId w:val="16"/>
        </w:numPr>
        <w:rPr>
          <w:rFonts w:eastAsia="Times New Roman"/>
          <w:lang w:eastAsia="ru-RU"/>
        </w:rPr>
      </w:pPr>
      <w:bookmarkStart w:id="21" w:name="_Toc192795712"/>
      <w:r w:rsidRPr="00C67B5F">
        <w:rPr>
          <w:rFonts w:eastAsia="Times New Roman"/>
          <w:lang w:eastAsia="ru-RU"/>
        </w:rPr>
        <w:t>Проблемы и вызовы отображения моделей</w:t>
      </w:r>
      <w:bookmarkEnd w:id="21"/>
    </w:p>
    <w:p w14:paraId="636B5040" w14:textId="77777777" w:rsidR="00683F86" w:rsidRPr="00683F86" w:rsidRDefault="00683F86" w:rsidP="00C67B5F">
      <w:pPr>
        <w:spacing w:before="100" w:beforeAutospacing="1" w:after="100" w:afterAutospacing="1" w:line="360" w:lineRule="auto"/>
        <w:ind w:firstLine="360"/>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Несмотря на очевидные преимущества, процесс отображения моделей компонентов между уровнями архитектуры предприятия сталкивается с рядом вызовов:</w:t>
      </w:r>
    </w:p>
    <w:p w14:paraId="26F2982B" w14:textId="77777777" w:rsidR="00683F86" w:rsidRPr="00683F86" w:rsidRDefault="00683F86" w:rsidP="00683F86">
      <w:pPr>
        <w:numPr>
          <w:ilvl w:val="0"/>
          <w:numId w:val="18"/>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b/>
          <w:bCs/>
          <w:sz w:val="28"/>
          <w:szCs w:val="28"/>
          <w:lang w:eastAsia="ru-RU"/>
        </w:rPr>
        <w:t>Сложность интеграции</w:t>
      </w:r>
      <w:r w:rsidRPr="00683F86">
        <w:rPr>
          <w:rFonts w:ascii="Times New Roman" w:eastAsia="Times New Roman" w:hAnsi="Times New Roman" w:cs="Times New Roman"/>
          <w:sz w:val="28"/>
          <w:szCs w:val="28"/>
          <w:lang w:eastAsia="ru-RU"/>
        </w:rPr>
        <w:t>: Объединение данных и процессов между различными уровнями может быть сложным из-за различий в технологиях, системах и подходах.</w:t>
      </w:r>
    </w:p>
    <w:p w14:paraId="43C47932" w14:textId="77777777" w:rsidR="00683F86" w:rsidRPr="00683F86" w:rsidRDefault="00683F86" w:rsidP="00683F86">
      <w:pPr>
        <w:numPr>
          <w:ilvl w:val="0"/>
          <w:numId w:val="18"/>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b/>
          <w:bCs/>
          <w:sz w:val="28"/>
          <w:szCs w:val="28"/>
          <w:lang w:eastAsia="ru-RU"/>
        </w:rPr>
        <w:t>Необходимость в стандартизации</w:t>
      </w:r>
      <w:r w:rsidRPr="00683F86">
        <w:rPr>
          <w:rFonts w:ascii="Times New Roman" w:eastAsia="Times New Roman" w:hAnsi="Times New Roman" w:cs="Times New Roman"/>
          <w:sz w:val="28"/>
          <w:szCs w:val="28"/>
          <w:lang w:eastAsia="ru-RU"/>
        </w:rPr>
        <w:t>: Отсутствие общепринятых стандартов может затруднить процесс отображения и интеграции компонентов.</w:t>
      </w:r>
    </w:p>
    <w:p w14:paraId="636A4941" w14:textId="77777777" w:rsidR="00683F86" w:rsidRPr="00683F86" w:rsidRDefault="00683F86" w:rsidP="00683F86">
      <w:pPr>
        <w:numPr>
          <w:ilvl w:val="0"/>
          <w:numId w:val="18"/>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b/>
          <w:bCs/>
          <w:sz w:val="28"/>
          <w:szCs w:val="28"/>
          <w:lang w:eastAsia="ru-RU"/>
        </w:rPr>
        <w:t>Ресурсоемкость</w:t>
      </w:r>
      <w:r w:rsidRPr="00683F86">
        <w:rPr>
          <w:rFonts w:ascii="Times New Roman" w:eastAsia="Times New Roman" w:hAnsi="Times New Roman" w:cs="Times New Roman"/>
          <w:sz w:val="28"/>
          <w:szCs w:val="28"/>
          <w:lang w:eastAsia="ru-RU"/>
        </w:rPr>
        <w:t>: Процесс создания и поддержания моделей требует значительных затрат на обучение персонала и внедрение соответствующих инструментов.</w:t>
      </w:r>
    </w:p>
    <w:p w14:paraId="7F89377F" w14:textId="77777777" w:rsidR="00683F86" w:rsidRPr="00683F86" w:rsidRDefault="00683F86" w:rsidP="00A16C12">
      <w:pPr>
        <w:pStyle w:val="1"/>
        <w:rPr>
          <w:rFonts w:eastAsia="Times New Roman"/>
          <w:lang w:eastAsia="ru-RU"/>
        </w:rPr>
      </w:pPr>
      <w:bookmarkStart w:id="22" w:name="_Toc192795713"/>
      <w:r w:rsidRPr="00683F86">
        <w:rPr>
          <w:rFonts w:eastAsia="Times New Roman"/>
          <w:lang w:eastAsia="ru-RU"/>
        </w:rPr>
        <w:t>Заключение</w:t>
      </w:r>
      <w:bookmarkEnd w:id="22"/>
    </w:p>
    <w:p w14:paraId="4E231120" w14:textId="77777777" w:rsidR="00683F86" w:rsidRPr="00683F86" w:rsidRDefault="00683F86" w:rsidP="00C67B5F">
      <w:pPr>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eastAsia="ru-RU"/>
        </w:rPr>
        <w:t xml:space="preserve">Отображение моделей компонентов между уровнями архитектуры предприятия играет ключевую роль в обеспечении эффективного функционирования организации. Правильная интеграция и взаимодействие различных элементов архитектуры помогают улучшить управление, повысить прозрачность процессов и оптимизировать использование ресурсов. Важно использовать соответствующие методы, стандарты и инструменты для </w:t>
      </w:r>
      <w:r w:rsidRPr="00683F86">
        <w:rPr>
          <w:rFonts w:ascii="Times New Roman" w:eastAsia="Times New Roman" w:hAnsi="Times New Roman" w:cs="Times New Roman"/>
          <w:sz w:val="28"/>
          <w:szCs w:val="28"/>
          <w:lang w:eastAsia="ru-RU"/>
        </w:rPr>
        <w:lastRenderedPageBreak/>
        <w:t>эффективного отображения и интеграции моделей, что в конечном итоге способствует успешному достижению стратегических целей предприятия.</w:t>
      </w:r>
    </w:p>
    <w:p w14:paraId="3254DA8F" w14:textId="77777777" w:rsidR="00683F86" w:rsidRPr="00683F86" w:rsidRDefault="00683F86" w:rsidP="00A16C12">
      <w:pPr>
        <w:pStyle w:val="1"/>
        <w:rPr>
          <w:rFonts w:eastAsia="Times New Roman"/>
          <w:lang w:eastAsia="ru-RU"/>
        </w:rPr>
      </w:pPr>
      <w:bookmarkStart w:id="23" w:name="_Toc192795714"/>
      <w:r w:rsidRPr="00683F86">
        <w:rPr>
          <w:rFonts w:eastAsia="Times New Roman"/>
          <w:lang w:eastAsia="ru-RU"/>
        </w:rPr>
        <w:t>Список литературы</w:t>
      </w:r>
      <w:bookmarkEnd w:id="23"/>
    </w:p>
    <w:p w14:paraId="7C5162EF" w14:textId="77777777" w:rsidR="00683F86" w:rsidRPr="00683F86" w:rsidRDefault="00683F86" w:rsidP="00683F86">
      <w:pPr>
        <w:numPr>
          <w:ilvl w:val="0"/>
          <w:numId w:val="19"/>
        </w:numPr>
        <w:spacing w:before="100" w:beforeAutospacing="1" w:after="100" w:afterAutospacing="1" w:line="360" w:lineRule="auto"/>
        <w:jc w:val="both"/>
        <w:rPr>
          <w:rFonts w:ascii="Times New Roman" w:eastAsia="Times New Roman" w:hAnsi="Times New Roman" w:cs="Times New Roman"/>
          <w:sz w:val="28"/>
          <w:szCs w:val="28"/>
          <w:lang w:val="en-US" w:eastAsia="ru-RU"/>
        </w:rPr>
      </w:pPr>
      <w:r w:rsidRPr="00683F86">
        <w:rPr>
          <w:rFonts w:ascii="Times New Roman" w:eastAsia="Times New Roman" w:hAnsi="Times New Roman" w:cs="Times New Roman"/>
          <w:sz w:val="28"/>
          <w:szCs w:val="28"/>
          <w:lang w:val="en-US" w:eastAsia="ru-RU"/>
        </w:rPr>
        <w:t>TOGAF 9.2: The Open Group Architecture Framework.</w:t>
      </w:r>
    </w:p>
    <w:p w14:paraId="594D537F" w14:textId="77777777" w:rsidR="00683F86" w:rsidRPr="00683F86" w:rsidRDefault="00683F86" w:rsidP="00683F86">
      <w:pPr>
        <w:numPr>
          <w:ilvl w:val="0"/>
          <w:numId w:val="19"/>
        </w:numPr>
        <w:spacing w:before="100" w:beforeAutospacing="1" w:after="100" w:afterAutospacing="1" w:line="360" w:lineRule="auto"/>
        <w:jc w:val="both"/>
        <w:rPr>
          <w:rFonts w:ascii="Times New Roman" w:eastAsia="Times New Roman" w:hAnsi="Times New Roman" w:cs="Times New Roman"/>
          <w:sz w:val="28"/>
          <w:szCs w:val="28"/>
          <w:lang w:eastAsia="ru-RU"/>
        </w:rPr>
      </w:pPr>
      <w:proofErr w:type="spellStart"/>
      <w:r w:rsidRPr="00683F86">
        <w:rPr>
          <w:rFonts w:ascii="Times New Roman" w:eastAsia="Times New Roman" w:hAnsi="Times New Roman" w:cs="Times New Roman"/>
          <w:sz w:val="28"/>
          <w:szCs w:val="28"/>
          <w:lang w:val="en-US" w:eastAsia="ru-RU"/>
        </w:rPr>
        <w:t>Lankhorst</w:t>
      </w:r>
      <w:proofErr w:type="spellEnd"/>
      <w:r w:rsidRPr="00683F86">
        <w:rPr>
          <w:rFonts w:ascii="Times New Roman" w:eastAsia="Times New Roman" w:hAnsi="Times New Roman" w:cs="Times New Roman"/>
          <w:sz w:val="28"/>
          <w:szCs w:val="28"/>
          <w:lang w:val="en-US" w:eastAsia="ru-RU"/>
        </w:rPr>
        <w:t xml:space="preserve">, M. (2017). </w:t>
      </w:r>
      <w:r w:rsidRPr="00683F86">
        <w:rPr>
          <w:rFonts w:ascii="Times New Roman" w:eastAsia="Times New Roman" w:hAnsi="Times New Roman" w:cs="Times New Roman"/>
          <w:i/>
          <w:iCs/>
          <w:sz w:val="28"/>
          <w:szCs w:val="28"/>
          <w:lang w:val="en-US" w:eastAsia="ru-RU"/>
        </w:rPr>
        <w:t>Enterprise Architecture at Work</w:t>
      </w:r>
      <w:r w:rsidRPr="00683F86">
        <w:rPr>
          <w:rFonts w:ascii="Times New Roman" w:eastAsia="Times New Roman" w:hAnsi="Times New Roman" w:cs="Times New Roman"/>
          <w:sz w:val="28"/>
          <w:szCs w:val="28"/>
          <w:lang w:val="en-US" w:eastAsia="ru-RU"/>
        </w:rPr>
        <w:t xml:space="preserve">. </w:t>
      </w:r>
      <w:r w:rsidRPr="00683F86">
        <w:rPr>
          <w:rFonts w:ascii="Times New Roman" w:eastAsia="Times New Roman" w:hAnsi="Times New Roman" w:cs="Times New Roman"/>
          <w:sz w:val="28"/>
          <w:szCs w:val="28"/>
          <w:lang w:eastAsia="ru-RU"/>
        </w:rPr>
        <w:t>Springer.</w:t>
      </w:r>
    </w:p>
    <w:p w14:paraId="068925E7" w14:textId="77777777" w:rsidR="00683F86" w:rsidRPr="00683F86" w:rsidRDefault="00683F86" w:rsidP="00683F86">
      <w:pPr>
        <w:numPr>
          <w:ilvl w:val="0"/>
          <w:numId w:val="19"/>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val="en-US" w:eastAsia="ru-RU"/>
        </w:rPr>
        <w:t xml:space="preserve">Zachman, J. A. (2008). </w:t>
      </w:r>
      <w:r w:rsidRPr="00683F86">
        <w:rPr>
          <w:rFonts w:ascii="Times New Roman" w:eastAsia="Times New Roman" w:hAnsi="Times New Roman" w:cs="Times New Roman"/>
          <w:i/>
          <w:iCs/>
          <w:sz w:val="28"/>
          <w:szCs w:val="28"/>
          <w:lang w:val="en-US" w:eastAsia="ru-RU"/>
        </w:rPr>
        <w:t>The Zachman Framework for Enterprise Architecture: A Primer for Enterprise Engineering and Manufacturing</w:t>
      </w:r>
      <w:r w:rsidRPr="00683F86">
        <w:rPr>
          <w:rFonts w:ascii="Times New Roman" w:eastAsia="Times New Roman" w:hAnsi="Times New Roman" w:cs="Times New Roman"/>
          <w:sz w:val="28"/>
          <w:szCs w:val="28"/>
          <w:lang w:val="en-US" w:eastAsia="ru-RU"/>
        </w:rPr>
        <w:t xml:space="preserve">. </w:t>
      </w:r>
      <w:proofErr w:type="spellStart"/>
      <w:r w:rsidRPr="00683F86">
        <w:rPr>
          <w:rFonts w:ascii="Times New Roman" w:eastAsia="Times New Roman" w:hAnsi="Times New Roman" w:cs="Times New Roman"/>
          <w:sz w:val="28"/>
          <w:szCs w:val="28"/>
          <w:lang w:eastAsia="ru-RU"/>
        </w:rPr>
        <w:t>Zachman</w:t>
      </w:r>
      <w:proofErr w:type="spellEnd"/>
      <w:r w:rsidRPr="00683F86">
        <w:rPr>
          <w:rFonts w:ascii="Times New Roman" w:eastAsia="Times New Roman" w:hAnsi="Times New Roman" w:cs="Times New Roman"/>
          <w:sz w:val="28"/>
          <w:szCs w:val="28"/>
          <w:lang w:eastAsia="ru-RU"/>
        </w:rPr>
        <w:t xml:space="preserve"> International.</w:t>
      </w:r>
    </w:p>
    <w:p w14:paraId="567FBE92" w14:textId="77777777" w:rsidR="00683F86" w:rsidRPr="00683F86" w:rsidRDefault="00683F86" w:rsidP="00683F86">
      <w:pPr>
        <w:numPr>
          <w:ilvl w:val="0"/>
          <w:numId w:val="19"/>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val="en-US" w:eastAsia="ru-RU"/>
        </w:rPr>
        <w:t xml:space="preserve">Bernard, S. A. (2012). </w:t>
      </w:r>
      <w:r w:rsidRPr="00683F86">
        <w:rPr>
          <w:rFonts w:ascii="Times New Roman" w:eastAsia="Times New Roman" w:hAnsi="Times New Roman" w:cs="Times New Roman"/>
          <w:i/>
          <w:iCs/>
          <w:sz w:val="28"/>
          <w:szCs w:val="28"/>
          <w:lang w:val="en-US" w:eastAsia="ru-RU"/>
        </w:rPr>
        <w:t>An Introduction to Enterprise Architecture: Third Edition</w:t>
      </w:r>
      <w:r w:rsidRPr="00683F86">
        <w:rPr>
          <w:rFonts w:ascii="Times New Roman" w:eastAsia="Times New Roman" w:hAnsi="Times New Roman" w:cs="Times New Roman"/>
          <w:sz w:val="28"/>
          <w:szCs w:val="28"/>
          <w:lang w:val="en-US" w:eastAsia="ru-RU"/>
        </w:rPr>
        <w:t xml:space="preserve">. </w:t>
      </w:r>
      <w:proofErr w:type="spellStart"/>
      <w:r w:rsidRPr="00683F86">
        <w:rPr>
          <w:rFonts w:ascii="Times New Roman" w:eastAsia="Times New Roman" w:hAnsi="Times New Roman" w:cs="Times New Roman"/>
          <w:sz w:val="28"/>
          <w:szCs w:val="28"/>
          <w:lang w:eastAsia="ru-RU"/>
        </w:rPr>
        <w:t>AuthorHouse</w:t>
      </w:r>
      <w:proofErr w:type="spellEnd"/>
      <w:r w:rsidRPr="00683F86">
        <w:rPr>
          <w:rFonts w:ascii="Times New Roman" w:eastAsia="Times New Roman" w:hAnsi="Times New Roman" w:cs="Times New Roman"/>
          <w:sz w:val="28"/>
          <w:szCs w:val="28"/>
          <w:lang w:eastAsia="ru-RU"/>
        </w:rPr>
        <w:t>.</w:t>
      </w:r>
    </w:p>
    <w:p w14:paraId="7DBED4F5" w14:textId="77777777" w:rsidR="00683F86" w:rsidRPr="00683F86" w:rsidRDefault="00683F86" w:rsidP="00683F86">
      <w:pPr>
        <w:numPr>
          <w:ilvl w:val="0"/>
          <w:numId w:val="19"/>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683F86">
        <w:rPr>
          <w:rFonts w:ascii="Times New Roman" w:eastAsia="Times New Roman" w:hAnsi="Times New Roman" w:cs="Times New Roman"/>
          <w:sz w:val="28"/>
          <w:szCs w:val="28"/>
          <w:lang w:val="en-US" w:eastAsia="ru-RU"/>
        </w:rPr>
        <w:t xml:space="preserve">Business Process Model and Notation (BPMN) Specification. </w:t>
      </w:r>
      <w:r w:rsidRPr="00683F86">
        <w:rPr>
          <w:rFonts w:ascii="Times New Roman" w:eastAsia="Times New Roman" w:hAnsi="Times New Roman" w:cs="Times New Roman"/>
          <w:sz w:val="28"/>
          <w:szCs w:val="28"/>
          <w:lang w:eastAsia="ru-RU"/>
        </w:rPr>
        <w:t>(2011). OMG.</w:t>
      </w:r>
    </w:p>
    <w:p w14:paraId="5AA73239" w14:textId="77777777" w:rsidR="00057EE8" w:rsidRPr="00683F86" w:rsidRDefault="00057EE8" w:rsidP="00683F86">
      <w:pPr>
        <w:spacing w:after="0" w:line="360" w:lineRule="auto"/>
        <w:jc w:val="both"/>
        <w:rPr>
          <w:rFonts w:ascii="Times New Roman" w:hAnsi="Times New Roman" w:cs="Times New Roman"/>
          <w:b/>
          <w:bCs/>
          <w:color w:val="000000"/>
          <w:sz w:val="28"/>
          <w:szCs w:val="28"/>
          <w:lang w:val="en-US"/>
        </w:rPr>
      </w:pPr>
    </w:p>
    <w:sectPr w:rsidR="00057EE8" w:rsidRPr="00683F86" w:rsidSect="00683F86">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3098B"/>
    <w:multiLevelType w:val="multilevel"/>
    <w:tmpl w:val="906C0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51016"/>
    <w:multiLevelType w:val="hybridMultilevel"/>
    <w:tmpl w:val="A1D28C08"/>
    <w:lvl w:ilvl="0" w:tplc="458C7456">
      <w:start w:val="1"/>
      <w:numFmt w:val="upperRoman"/>
      <w:lvlText w:val="%1."/>
      <w:lvlJc w:val="left"/>
      <w:pPr>
        <w:ind w:left="1080" w:hanging="72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D3F6592"/>
    <w:multiLevelType w:val="multilevel"/>
    <w:tmpl w:val="6B447C52"/>
    <w:lvl w:ilvl="0">
      <w:start w:val="1"/>
      <w:numFmt w:val="bullet"/>
      <w:lvlText w:val=""/>
      <w:lvlJc w:val="left"/>
      <w:pPr>
        <w:tabs>
          <w:tab w:val="num" w:pos="720"/>
        </w:tabs>
        <w:ind w:left="720" w:hanging="360"/>
      </w:pPr>
      <w:rPr>
        <w:rFonts w:ascii="Symbol" w:hAnsi="Symbol" w:hint="default"/>
        <w:sz w:val="20"/>
      </w:rPr>
    </w:lvl>
    <w:lvl w:ilvl="1">
      <w:start w:val="4"/>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D6865"/>
    <w:multiLevelType w:val="hybridMultilevel"/>
    <w:tmpl w:val="CA20BD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E3001A2"/>
    <w:multiLevelType w:val="multilevel"/>
    <w:tmpl w:val="CB5887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A628D4"/>
    <w:multiLevelType w:val="hybridMultilevel"/>
    <w:tmpl w:val="00E461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F7410F6"/>
    <w:multiLevelType w:val="multilevel"/>
    <w:tmpl w:val="9FAE5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436BBD"/>
    <w:multiLevelType w:val="multilevel"/>
    <w:tmpl w:val="E648F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840BDC"/>
    <w:multiLevelType w:val="multilevel"/>
    <w:tmpl w:val="72AA4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C75C5B"/>
    <w:multiLevelType w:val="multilevel"/>
    <w:tmpl w:val="A2E25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F72406"/>
    <w:multiLevelType w:val="multilevel"/>
    <w:tmpl w:val="47945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455719"/>
    <w:multiLevelType w:val="multilevel"/>
    <w:tmpl w:val="328C9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867D65"/>
    <w:multiLevelType w:val="hybridMultilevel"/>
    <w:tmpl w:val="D5EEA2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15C8552D"/>
    <w:multiLevelType w:val="multilevel"/>
    <w:tmpl w:val="B0DA20FC"/>
    <w:lvl w:ilvl="0">
      <w:start w:val="2"/>
      <w:numFmt w:val="decimal"/>
      <w:lvlText w:val="%1"/>
      <w:lvlJc w:val="left"/>
      <w:pPr>
        <w:ind w:left="375" w:hanging="375"/>
      </w:pPr>
      <w:rPr>
        <w:rFonts w:hint="default"/>
        <w:b/>
      </w:rPr>
    </w:lvl>
    <w:lvl w:ilvl="1">
      <w:start w:val="2"/>
      <w:numFmt w:val="decimal"/>
      <w:lvlText w:val="%1.%2"/>
      <w:lvlJc w:val="left"/>
      <w:pPr>
        <w:ind w:left="1083" w:hanging="375"/>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3204" w:hanging="108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980" w:hanging="144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756" w:hanging="1800"/>
      </w:pPr>
      <w:rPr>
        <w:rFonts w:hint="default"/>
        <w:b/>
      </w:rPr>
    </w:lvl>
    <w:lvl w:ilvl="8">
      <w:start w:val="1"/>
      <w:numFmt w:val="decimal"/>
      <w:lvlText w:val="%1.%2.%3.%4.%5.%6.%7.%8.%9"/>
      <w:lvlJc w:val="left"/>
      <w:pPr>
        <w:ind w:left="7824" w:hanging="2160"/>
      </w:pPr>
      <w:rPr>
        <w:rFonts w:hint="default"/>
        <w:b/>
      </w:rPr>
    </w:lvl>
  </w:abstractNum>
  <w:abstractNum w:abstractNumId="14" w15:restartNumberingAfterBreak="0">
    <w:nsid w:val="172E64CC"/>
    <w:multiLevelType w:val="hybridMultilevel"/>
    <w:tmpl w:val="738C56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1A670E09"/>
    <w:multiLevelType w:val="multilevel"/>
    <w:tmpl w:val="3606FE20"/>
    <w:lvl w:ilvl="0">
      <w:start w:val="1"/>
      <w:numFmt w:val="decimal"/>
      <w:lvlText w:val="%1."/>
      <w:lvlJc w:val="left"/>
      <w:pPr>
        <w:ind w:left="1068" w:hanging="360"/>
      </w:pPr>
      <w:rPr>
        <w:rFonts w:hint="default"/>
        <w:b/>
      </w:rPr>
    </w:lvl>
    <w:lvl w:ilvl="1">
      <w:start w:val="2"/>
      <w:numFmt w:val="decimal"/>
      <w:isLgl/>
      <w:lvlText w:val="%1.%2."/>
      <w:lvlJc w:val="left"/>
      <w:pPr>
        <w:ind w:left="1428" w:hanging="720"/>
      </w:pPr>
      <w:rPr>
        <w:rFonts w:hint="default"/>
        <w:b/>
      </w:rPr>
    </w:lvl>
    <w:lvl w:ilvl="2">
      <w:start w:val="1"/>
      <w:numFmt w:val="decimal"/>
      <w:isLgl/>
      <w:lvlText w:val="%1.%2.%3."/>
      <w:lvlJc w:val="left"/>
      <w:pPr>
        <w:ind w:left="1428" w:hanging="720"/>
      </w:pPr>
      <w:rPr>
        <w:rFonts w:hint="default"/>
        <w:b/>
      </w:rPr>
    </w:lvl>
    <w:lvl w:ilvl="3">
      <w:start w:val="1"/>
      <w:numFmt w:val="decimal"/>
      <w:isLgl/>
      <w:lvlText w:val="%1.%2.%3.%4."/>
      <w:lvlJc w:val="left"/>
      <w:pPr>
        <w:ind w:left="1788" w:hanging="1080"/>
      </w:pPr>
      <w:rPr>
        <w:rFonts w:hint="default"/>
        <w:b/>
      </w:rPr>
    </w:lvl>
    <w:lvl w:ilvl="4">
      <w:start w:val="1"/>
      <w:numFmt w:val="decimal"/>
      <w:isLgl/>
      <w:lvlText w:val="%1.%2.%3.%4.%5."/>
      <w:lvlJc w:val="left"/>
      <w:pPr>
        <w:ind w:left="1788" w:hanging="1080"/>
      </w:pPr>
      <w:rPr>
        <w:rFonts w:hint="default"/>
        <w:b/>
      </w:rPr>
    </w:lvl>
    <w:lvl w:ilvl="5">
      <w:start w:val="1"/>
      <w:numFmt w:val="decimal"/>
      <w:isLgl/>
      <w:lvlText w:val="%1.%2.%3.%4.%5.%6."/>
      <w:lvlJc w:val="left"/>
      <w:pPr>
        <w:ind w:left="2148" w:hanging="1440"/>
      </w:pPr>
      <w:rPr>
        <w:rFonts w:hint="default"/>
        <w:b/>
      </w:rPr>
    </w:lvl>
    <w:lvl w:ilvl="6">
      <w:start w:val="1"/>
      <w:numFmt w:val="decimal"/>
      <w:isLgl/>
      <w:lvlText w:val="%1.%2.%3.%4.%5.%6.%7."/>
      <w:lvlJc w:val="left"/>
      <w:pPr>
        <w:ind w:left="2508" w:hanging="1800"/>
      </w:pPr>
      <w:rPr>
        <w:rFonts w:hint="default"/>
        <w:b/>
      </w:rPr>
    </w:lvl>
    <w:lvl w:ilvl="7">
      <w:start w:val="1"/>
      <w:numFmt w:val="decimal"/>
      <w:isLgl/>
      <w:lvlText w:val="%1.%2.%3.%4.%5.%6.%7.%8."/>
      <w:lvlJc w:val="left"/>
      <w:pPr>
        <w:ind w:left="2508" w:hanging="1800"/>
      </w:pPr>
      <w:rPr>
        <w:rFonts w:hint="default"/>
        <w:b/>
      </w:rPr>
    </w:lvl>
    <w:lvl w:ilvl="8">
      <w:start w:val="1"/>
      <w:numFmt w:val="decimal"/>
      <w:isLgl/>
      <w:lvlText w:val="%1.%2.%3.%4.%5.%6.%7.%8.%9."/>
      <w:lvlJc w:val="left"/>
      <w:pPr>
        <w:ind w:left="2868" w:hanging="2160"/>
      </w:pPr>
      <w:rPr>
        <w:rFonts w:hint="default"/>
        <w:b/>
      </w:rPr>
    </w:lvl>
  </w:abstractNum>
  <w:abstractNum w:abstractNumId="16" w15:restartNumberingAfterBreak="0">
    <w:nsid w:val="1B8901E7"/>
    <w:multiLevelType w:val="multilevel"/>
    <w:tmpl w:val="3C088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5605A7"/>
    <w:multiLevelType w:val="multilevel"/>
    <w:tmpl w:val="2506C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1C2E93"/>
    <w:multiLevelType w:val="multilevel"/>
    <w:tmpl w:val="F1804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D02C60"/>
    <w:multiLevelType w:val="multilevel"/>
    <w:tmpl w:val="417A6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D23A0A"/>
    <w:multiLevelType w:val="hybridMultilevel"/>
    <w:tmpl w:val="A8FC69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24DB18E9"/>
    <w:multiLevelType w:val="multilevel"/>
    <w:tmpl w:val="9E98A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1A3823"/>
    <w:multiLevelType w:val="multilevel"/>
    <w:tmpl w:val="BCA0E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E33536"/>
    <w:multiLevelType w:val="multilevel"/>
    <w:tmpl w:val="139CCC94"/>
    <w:lvl w:ilvl="0">
      <w:start w:val="4"/>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4" w15:restartNumberingAfterBreak="0">
    <w:nsid w:val="2DEE39FD"/>
    <w:multiLevelType w:val="hybridMultilevel"/>
    <w:tmpl w:val="C9B236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33B02888"/>
    <w:multiLevelType w:val="hybridMultilevel"/>
    <w:tmpl w:val="4962A5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343B7058"/>
    <w:multiLevelType w:val="multilevel"/>
    <w:tmpl w:val="4ECA2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CD5B30"/>
    <w:multiLevelType w:val="multilevel"/>
    <w:tmpl w:val="1F126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C50E03"/>
    <w:multiLevelType w:val="hybridMultilevel"/>
    <w:tmpl w:val="6DBE6D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40EA0A7C"/>
    <w:multiLevelType w:val="multilevel"/>
    <w:tmpl w:val="B1442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21B4E2E"/>
    <w:multiLevelType w:val="multilevel"/>
    <w:tmpl w:val="EB247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AC0E19"/>
    <w:multiLevelType w:val="hybridMultilevel"/>
    <w:tmpl w:val="190C5E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4C801EC5"/>
    <w:multiLevelType w:val="hybridMultilevel"/>
    <w:tmpl w:val="A2681414"/>
    <w:lvl w:ilvl="0" w:tplc="DF461D7C">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C364D9E"/>
    <w:multiLevelType w:val="multilevel"/>
    <w:tmpl w:val="B6AE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2B543D"/>
    <w:multiLevelType w:val="multilevel"/>
    <w:tmpl w:val="8FBA6A6E"/>
    <w:lvl w:ilvl="0">
      <w:start w:val="1"/>
      <w:numFmt w:val="decimal"/>
      <w:lvlText w:val="%1."/>
      <w:lvlJc w:val="left"/>
      <w:pPr>
        <w:tabs>
          <w:tab w:val="num" w:pos="720"/>
        </w:tabs>
        <w:ind w:left="720" w:hanging="360"/>
      </w:pPr>
    </w:lvl>
    <w:lvl w:ilvl="1">
      <w:start w:val="6"/>
      <w:numFmt w:val="upp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E45574F"/>
    <w:multiLevelType w:val="hybridMultilevel"/>
    <w:tmpl w:val="AEBC0A94"/>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6" w15:restartNumberingAfterBreak="0">
    <w:nsid w:val="634D5A2B"/>
    <w:multiLevelType w:val="multilevel"/>
    <w:tmpl w:val="C49C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B80D7E"/>
    <w:multiLevelType w:val="multilevel"/>
    <w:tmpl w:val="9BE2A1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756CC3"/>
    <w:multiLevelType w:val="hybridMultilevel"/>
    <w:tmpl w:val="DBC6F5E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9" w15:restartNumberingAfterBreak="0">
    <w:nsid w:val="69D613AE"/>
    <w:multiLevelType w:val="multilevel"/>
    <w:tmpl w:val="3C2E3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A371C5E"/>
    <w:multiLevelType w:val="multilevel"/>
    <w:tmpl w:val="FC980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4F6E30"/>
    <w:multiLevelType w:val="hybridMultilevel"/>
    <w:tmpl w:val="2DC68808"/>
    <w:lvl w:ilvl="0" w:tplc="A47CC326">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6E1A2A8A"/>
    <w:multiLevelType w:val="multilevel"/>
    <w:tmpl w:val="70F4E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A927FE"/>
    <w:multiLevelType w:val="multilevel"/>
    <w:tmpl w:val="E80E13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0AB25B9"/>
    <w:multiLevelType w:val="multilevel"/>
    <w:tmpl w:val="D8BAD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3C244B"/>
    <w:multiLevelType w:val="multilevel"/>
    <w:tmpl w:val="396E8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E96113"/>
    <w:multiLevelType w:val="hybridMultilevel"/>
    <w:tmpl w:val="B2F4B1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7E376524"/>
    <w:multiLevelType w:val="hybridMultilevel"/>
    <w:tmpl w:val="9F867C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785035359">
    <w:abstractNumId w:val="40"/>
  </w:num>
  <w:num w:numId="2" w16cid:durableId="2018389240">
    <w:abstractNumId w:val="43"/>
  </w:num>
  <w:num w:numId="3" w16cid:durableId="127170771">
    <w:abstractNumId w:val="44"/>
  </w:num>
  <w:num w:numId="4" w16cid:durableId="416102116">
    <w:abstractNumId w:val="4"/>
  </w:num>
  <w:num w:numId="5" w16cid:durableId="2134245397">
    <w:abstractNumId w:val="39"/>
  </w:num>
  <w:num w:numId="6" w16cid:durableId="1867790163">
    <w:abstractNumId w:val="37"/>
  </w:num>
  <w:num w:numId="7" w16cid:durableId="343939289">
    <w:abstractNumId w:val="18"/>
  </w:num>
  <w:num w:numId="8" w16cid:durableId="1583564162">
    <w:abstractNumId w:val="7"/>
  </w:num>
  <w:num w:numId="9" w16cid:durableId="150297431">
    <w:abstractNumId w:val="15"/>
  </w:num>
  <w:num w:numId="10" w16cid:durableId="1715885904">
    <w:abstractNumId w:val="23"/>
  </w:num>
  <w:num w:numId="11" w16cid:durableId="1505392917">
    <w:abstractNumId w:val="38"/>
  </w:num>
  <w:num w:numId="12" w16cid:durableId="590235241">
    <w:abstractNumId w:val="35"/>
  </w:num>
  <w:num w:numId="13" w16cid:durableId="1912546119">
    <w:abstractNumId w:val="13"/>
  </w:num>
  <w:num w:numId="14" w16cid:durableId="835532653">
    <w:abstractNumId w:val="19"/>
  </w:num>
  <w:num w:numId="15" w16cid:durableId="344136544">
    <w:abstractNumId w:val="10"/>
  </w:num>
  <w:num w:numId="16" w16cid:durableId="1042972520">
    <w:abstractNumId w:val="34"/>
  </w:num>
  <w:num w:numId="17" w16cid:durableId="1731735285">
    <w:abstractNumId w:val="17"/>
  </w:num>
  <w:num w:numId="18" w16cid:durableId="1021902912">
    <w:abstractNumId w:val="27"/>
  </w:num>
  <w:num w:numId="19" w16cid:durableId="1452432175">
    <w:abstractNumId w:val="29"/>
  </w:num>
  <w:num w:numId="20" w16cid:durableId="320156190">
    <w:abstractNumId w:val="22"/>
  </w:num>
  <w:num w:numId="21" w16cid:durableId="1612782802">
    <w:abstractNumId w:val="42"/>
  </w:num>
  <w:num w:numId="22" w16cid:durableId="1506170031">
    <w:abstractNumId w:val="36"/>
  </w:num>
  <w:num w:numId="23" w16cid:durableId="1999573276">
    <w:abstractNumId w:val="0"/>
  </w:num>
  <w:num w:numId="24" w16cid:durableId="902372868">
    <w:abstractNumId w:val="11"/>
  </w:num>
  <w:num w:numId="25" w16cid:durableId="580871552">
    <w:abstractNumId w:val="21"/>
  </w:num>
  <w:num w:numId="26" w16cid:durableId="1505626252">
    <w:abstractNumId w:val="16"/>
  </w:num>
  <w:num w:numId="27" w16cid:durableId="1435829521">
    <w:abstractNumId w:val="6"/>
  </w:num>
  <w:num w:numId="28" w16cid:durableId="907837009">
    <w:abstractNumId w:val="8"/>
  </w:num>
  <w:num w:numId="29" w16cid:durableId="908031662">
    <w:abstractNumId w:val="26"/>
  </w:num>
  <w:num w:numId="30" w16cid:durableId="637033496">
    <w:abstractNumId w:val="30"/>
  </w:num>
  <w:num w:numId="31" w16cid:durableId="47464255">
    <w:abstractNumId w:val="33"/>
  </w:num>
  <w:num w:numId="32" w16cid:durableId="154537870">
    <w:abstractNumId w:val="2"/>
  </w:num>
  <w:num w:numId="33" w16cid:durableId="8678997">
    <w:abstractNumId w:val="45"/>
  </w:num>
  <w:num w:numId="34" w16cid:durableId="1175654175">
    <w:abstractNumId w:val="9"/>
  </w:num>
  <w:num w:numId="35" w16cid:durableId="1849905659">
    <w:abstractNumId w:val="41"/>
  </w:num>
  <w:num w:numId="36" w16cid:durableId="1951929595">
    <w:abstractNumId w:val="1"/>
  </w:num>
  <w:num w:numId="37" w16cid:durableId="1456409976">
    <w:abstractNumId w:val="32"/>
  </w:num>
  <w:num w:numId="38" w16cid:durableId="549272768">
    <w:abstractNumId w:val="31"/>
  </w:num>
  <w:num w:numId="39" w16cid:durableId="928545272">
    <w:abstractNumId w:val="3"/>
  </w:num>
  <w:num w:numId="40" w16cid:durableId="93789753">
    <w:abstractNumId w:val="14"/>
  </w:num>
  <w:num w:numId="41" w16cid:durableId="1900047521">
    <w:abstractNumId w:val="24"/>
  </w:num>
  <w:num w:numId="42" w16cid:durableId="1287927365">
    <w:abstractNumId w:val="25"/>
  </w:num>
  <w:num w:numId="43" w16cid:durableId="1186602527">
    <w:abstractNumId w:val="28"/>
  </w:num>
  <w:num w:numId="44" w16cid:durableId="1372537514">
    <w:abstractNumId w:val="20"/>
  </w:num>
  <w:num w:numId="45" w16cid:durableId="1327592708">
    <w:abstractNumId w:val="46"/>
  </w:num>
  <w:num w:numId="46" w16cid:durableId="1502231112">
    <w:abstractNumId w:val="12"/>
  </w:num>
  <w:num w:numId="47" w16cid:durableId="1147939198">
    <w:abstractNumId w:val="5"/>
  </w:num>
  <w:num w:numId="48" w16cid:durableId="1360274477">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B68"/>
    <w:rsid w:val="00057EE8"/>
    <w:rsid w:val="00070BDD"/>
    <w:rsid w:val="001D0256"/>
    <w:rsid w:val="002240C4"/>
    <w:rsid w:val="002720E9"/>
    <w:rsid w:val="00312B68"/>
    <w:rsid w:val="00314D0A"/>
    <w:rsid w:val="003C12F6"/>
    <w:rsid w:val="003E59AD"/>
    <w:rsid w:val="00411CB1"/>
    <w:rsid w:val="004A1948"/>
    <w:rsid w:val="0055476B"/>
    <w:rsid w:val="00583BDE"/>
    <w:rsid w:val="00586CF6"/>
    <w:rsid w:val="0059425B"/>
    <w:rsid w:val="005F02A3"/>
    <w:rsid w:val="006109BF"/>
    <w:rsid w:val="00624811"/>
    <w:rsid w:val="00683F86"/>
    <w:rsid w:val="006C2EDF"/>
    <w:rsid w:val="007058AA"/>
    <w:rsid w:val="00802165"/>
    <w:rsid w:val="00804A14"/>
    <w:rsid w:val="00811427"/>
    <w:rsid w:val="00811AB4"/>
    <w:rsid w:val="009C5B89"/>
    <w:rsid w:val="00A16C12"/>
    <w:rsid w:val="00A96572"/>
    <w:rsid w:val="00AF4309"/>
    <w:rsid w:val="00BC656A"/>
    <w:rsid w:val="00BE6FC9"/>
    <w:rsid w:val="00C149D2"/>
    <w:rsid w:val="00C67B5F"/>
    <w:rsid w:val="00D67CD9"/>
    <w:rsid w:val="00EC3A50"/>
    <w:rsid w:val="00F16655"/>
    <w:rsid w:val="00F52B6D"/>
    <w:rsid w:val="00F83FF3"/>
    <w:rsid w:val="00FC76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CD53D"/>
  <w15:chartTrackingRefBased/>
  <w15:docId w15:val="{CD8F2852-0940-4C58-B672-F61DCB5FF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2B68"/>
    <w:pPr>
      <w:spacing w:line="254" w:lineRule="auto"/>
    </w:pPr>
  </w:style>
  <w:style w:type="paragraph" w:styleId="1">
    <w:name w:val="heading 1"/>
    <w:basedOn w:val="a"/>
    <w:next w:val="a"/>
    <w:link w:val="10"/>
    <w:uiPriority w:val="9"/>
    <w:qFormat/>
    <w:rsid w:val="00586CF6"/>
    <w:pPr>
      <w:keepNext/>
      <w:keepLines/>
      <w:spacing w:before="240" w:after="0"/>
      <w:outlineLvl w:val="0"/>
    </w:pPr>
    <w:rPr>
      <w:rFonts w:ascii="Times New Roman" w:eastAsiaTheme="majorEastAsia" w:hAnsi="Times New Roman" w:cstheme="majorBidi"/>
      <w:b/>
      <w:sz w:val="28"/>
      <w:szCs w:val="32"/>
    </w:rPr>
  </w:style>
  <w:style w:type="paragraph" w:styleId="2">
    <w:name w:val="heading 2"/>
    <w:basedOn w:val="a"/>
    <w:next w:val="a"/>
    <w:link w:val="20"/>
    <w:uiPriority w:val="9"/>
    <w:unhideWhenUsed/>
    <w:qFormat/>
    <w:rsid w:val="00586CF6"/>
    <w:pPr>
      <w:keepNext/>
      <w:keepLines/>
      <w:spacing w:before="40" w:after="0"/>
      <w:outlineLvl w:val="1"/>
    </w:pPr>
    <w:rPr>
      <w:rFonts w:ascii="Times New Roman" w:eastAsiaTheme="majorEastAsia" w:hAnsi="Times New Roman" w:cstheme="majorBidi"/>
      <w:b/>
      <w:sz w:val="28"/>
      <w:szCs w:val="26"/>
    </w:rPr>
  </w:style>
  <w:style w:type="paragraph" w:styleId="3">
    <w:name w:val="heading 3"/>
    <w:basedOn w:val="a"/>
    <w:next w:val="a"/>
    <w:link w:val="30"/>
    <w:uiPriority w:val="9"/>
    <w:semiHidden/>
    <w:unhideWhenUsed/>
    <w:qFormat/>
    <w:rsid w:val="00683F8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683F8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12B68"/>
    <w:pPr>
      <w:spacing w:after="0" w:line="240" w:lineRule="auto"/>
    </w:pPr>
    <w:rPr>
      <w:rFonts w:ascii="Times New Roman" w:eastAsia="SimSun" w:hAnsi="Times New Roman" w:cs="Times New Roman"/>
      <w:sz w:val="20"/>
      <w:szCs w:val="20"/>
      <w:lang w:bidi="th-TH"/>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12B68"/>
    <w:pPr>
      <w:ind w:left="720"/>
      <w:contextualSpacing/>
    </w:pPr>
  </w:style>
  <w:style w:type="character" w:styleId="a5">
    <w:name w:val="Hyperlink"/>
    <w:basedOn w:val="a0"/>
    <w:uiPriority w:val="99"/>
    <w:unhideWhenUsed/>
    <w:rsid w:val="00624811"/>
    <w:rPr>
      <w:color w:val="0563C1" w:themeColor="hyperlink"/>
      <w:u w:val="single"/>
    </w:rPr>
  </w:style>
  <w:style w:type="character" w:styleId="a6">
    <w:name w:val="Unresolved Mention"/>
    <w:basedOn w:val="a0"/>
    <w:uiPriority w:val="99"/>
    <w:semiHidden/>
    <w:unhideWhenUsed/>
    <w:rsid w:val="00D67CD9"/>
    <w:rPr>
      <w:color w:val="605E5C"/>
      <w:shd w:val="clear" w:color="auto" w:fill="E1DFDD"/>
    </w:rPr>
  </w:style>
  <w:style w:type="character" w:styleId="a7">
    <w:name w:val="FollowedHyperlink"/>
    <w:basedOn w:val="a0"/>
    <w:uiPriority w:val="99"/>
    <w:semiHidden/>
    <w:unhideWhenUsed/>
    <w:rsid w:val="00D67CD9"/>
    <w:rPr>
      <w:color w:val="954F72" w:themeColor="followedHyperlink"/>
      <w:u w:val="single"/>
    </w:rPr>
  </w:style>
  <w:style w:type="character" w:customStyle="1" w:styleId="10">
    <w:name w:val="Заголовок 1 Знак"/>
    <w:basedOn w:val="a0"/>
    <w:link w:val="1"/>
    <w:uiPriority w:val="9"/>
    <w:rsid w:val="00586CF6"/>
    <w:rPr>
      <w:rFonts w:ascii="Times New Roman" w:eastAsiaTheme="majorEastAsia" w:hAnsi="Times New Roman" w:cstheme="majorBidi"/>
      <w:b/>
      <w:sz w:val="28"/>
      <w:szCs w:val="32"/>
    </w:rPr>
  </w:style>
  <w:style w:type="paragraph" w:styleId="a8">
    <w:name w:val="TOC Heading"/>
    <w:basedOn w:val="1"/>
    <w:next w:val="a"/>
    <w:uiPriority w:val="39"/>
    <w:unhideWhenUsed/>
    <w:qFormat/>
    <w:rsid w:val="00F16655"/>
    <w:pPr>
      <w:spacing w:line="259" w:lineRule="auto"/>
      <w:outlineLvl w:val="9"/>
    </w:pPr>
    <w:rPr>
      <w:lang w:eastAsia="ru-RU"/>
    </w:rPr>
  </w:style>
  <w:style w:type="character" w:customStyle="1" w:styleId="20">
    <w:name w:val="Заголовок 2 Знак"/>
    <w:basedOn w:val="a0"/>
    <w:link w:val="2"/>
    <w:uiPriority w:val="9"/>
    <w:rsid w:val="00586CF6"/>
    <w:rPr>
      <w:rFonts w:ascii="Times New Roman" w:eastAsiaTheme="majorEastAsia" w:hAnsi="Times New Roman" w:cstheme="majorBidi"/>
      <w:b/>
      <w:sz w:val="28"/>
      <w:szCs w:val="26"/>
    </w:rPr>
  </w:style>
  <w:style w:type="paragraph" w:styleId="11">
    <w:name w:val="toc 1"/>
    <w:basedOn w:val="a"/>
    <w:next w:val="a"/>
    <w:autoRedefine/>
    <w:uiPriority w:val="39"/>
    <w:unhideWhenUsed/>
    <w:rsid w:val="002240C4"/>
    <w:pPr>
      <w:spacing w:after="100"/>
    </w:pPr>
  </w:style>
  <w:style w:type="paragraph" w:styleId="21">
    <w:name w:val="toc 2"/>
    <w:basedOn w:val="a"/>
    <w:next w:val="a"/>
    <w:autoRedefine/>
    <w:uiPriority w:val="39"/>
    <w:unhideWhenUsed/>
    <w:rsid w:val="002240C4"/>
    <w:pPr>
      <w:spacing w:after="100"/>
      <w:ind w:left="220"/>
    </w:pPr>
  </w:style>
  <w:style w:type="character" w:customStyle="1" w:styleId="30">
    <w:name w:val="Заголовок 3 Знак"/>
    <w:basedOn w:val="a0"/>
    <w:link w:val="3"/>
    <w:uiPriority w:val="9"/>
    <w:semiHidden/>
    <w:rsid w:val="00683F86"/>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683F86"/>
    <w:rPr>
      <w:rFonts w:asciiTheme="majorHAnsi" w:eastAsiaTheme="majorEastAsia" w:hAnsiTheme="majorHAnsi" w:cstheme="majorBidi"/>
      <w:i/>
      <w:iCs/>
      <w:color w:val="2E74B5" w:themeColor="accent1" w:themeShade="BF"/>
    </w:rPr>
  </w:style>
  <w:style w:type="paragraph" w:styleId="31">
    <w:name w:val="toc 3"/>
    <w:basedOn w:val="a"/>
    <w:next w:val="a"/>
    <w:autoRedefine/>
    <w:uiPriority w:val="39"/>
    <w:unhideWhenUsed/>
    <w:rsid w:val="00C67B5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35218">
      <w:bodyDiv w:val="1"/>
      <w:marLeft w:val="0"/>
      <w:marRight w:val="0"/>
      <w:marTop w:val="0"/>
      <w:marBottom w:val="0"/>
      <w:divBdr>
        <w:top w:val="none" w:sz="0" w:space="0" w:color="auto"/>
        <w:left w:val="none" w:sz="0" w:space="0" w:color="auto"/>
        <w:bottom w:val="none" w:sz="0" w:space="0" w:color="auto"/>
        <w:right w:val="none" w:sz="0" w:space="0" w:color="auto"/>
      </w:divBdr>
      <w:divsChild>
        <w:div w:id="832574966">
          <w:marLeft w:val="0"/>
          <w:marRight w:val="0"/>
          <w:marTop w:val="0"/>
          <w:marBottom w:val="0"/>
          <w:divBdr>
            <w:top w:val="none" w:sz="0" w:space="0" w:color="auto"/>
            <w:left w:val="none" w:sz="0" w:space="0" w:color="auto"/>
            <w:bottom w:val="none" w:sz="0" w:space="0" w:color="auto"/>
            <w:right w:val="none" w:sz="0" w:space="0" w:color="auto"/>
          </w:divBdr>
          <w:divsChild>
            <w:div w:id="2132506764">
              <w:marLeft w:val="0"/>
              <w:marRight w:val="0"/>
              <w:marTop w:val="0"/>
              <w:marBottom w:val="0"/>
              <w:divBdr>
                <w:top w:val="none" w:sz="0" w:space="0" w:color="auto"/>
                <w:left w:val="none" w:sz="0" w:space="0" w:color="auto"/>
                <w:bottom w:val="none" w:sz="0" w:space="0" w:color="auto"/>
                <w:right w:val="none" w:sz="0" w:space="0" w:color="auto"/>
              </w:divBdr>
              <w:divsChild>
                <w:div w:id="1568610929">
                  <w:marLeft w:val="0"/>
                  <w:marRight w:val="0"/>
                  <w:marTop w:val="0"/>
                  <w:marBottom w:val="0"/>
                  <w:divBdr>
                    <w:top w:val="none" w:sz="0" w:space="0" w:color="auto"/>
                    <w:left w:val="none" w:sz="0" w:space="0" w:color="auto"/>
                    <w:bottom w:val="none" w:sz="0" w:space="0" w:color="auto"/>
                    <w:right w:val="none" w:sz="0" w:space="0" w:color="auto"/>
                  </w:divBdr>
                  <w:divsChild>
                    <w:div w:id="189220724">
                      <w:marLeft w:val="0"/>
                      <w:marRight w:val="0"/>
                      <w:marTop w:val="0"/>
                      <w:marBottom w:val="0"/>
                      <w:divBdr>
                        <w:top w:val="none" w:sz="0" w:space="0" w:color="auto"/>
                        <w:left w:val="none" w:sz="0" w:space="0" w:color="auto"/>
                        <w:bottom w:val="none" w:sz="0" w:space="0" w:color="auto"/>
                        <w:right w:val="none" w:sz="0" w:space="0" w:color="auto"/>
                      </w:divBdr>
                      <w:divsChild>
                        <w:div w:id="339045077">
                          <w:marLeft w:val="0"/>
                          <w:marRight w:val="0"/>
                          <w:marTop w:val="0"/>
                          <w:marBottom w:val="0"/>
                          <w:divBdr>
                            <w:top w:val="none" w:sz="0" w:space="0" w:color="auto"/>
                            <w:left w:val="none" w:sz="0" w:space="0" w:color="auto"/>
                            <w:bottom w:val="none" w:sz="0" w:space="0" w:color="auto"/>
                            <w:right w:val="none" w:sz="0" w:space="0" w:color="auto"/>
                          </w:divBdr>
                          <w:divsChild>
                            <w:div w:id="578488608">
                              <w:marLeft w:val="0"/>
                              <w:marRight w:val="0"/>
                              <w:marTop w:val="0"/>
                              <w:marBottom w:val="0"/>
                              <w:divBdr>
                                <w:top w:val="none" w:sz="0" w:space="0" w:color="auto"/>
                                <w:left w:val="none" w:sz="0" w:space="0" w:color="auto"/>
                                <w:bottom w:val="none" w:sz="0" w:space="0" w:color="auto"/>
                                <w:right w:val="none" w:sz="0" w:space="0" w:color="auto"/>
                              </w:divBdr>
                              <w:divsChild>
                                <w:div w:id="1228807267">
                                  <w:marLeft w:val="0"/>
                                  <w:marRight w:val="0"/>
                                  <w:marTop w:val="0"/>
                                  <w:marBottom w:val="0"/>
                                  <w:divBdr>
                                    <w:top w:val="none" w:sz="0" w:space="0" w:color="auto"/>
                                    <w:left w:val="none" w:sz="0" w:space="0" w:color="auto"/>
                                    <w:bottom w:val="none" w:sz="0" w:space="0" w:color="auto"/>
                                    <w:right w:val="none" w:sz="0" w:space="0" w:color="auto"/>
                                  </w:divBdr>
                                  <w:divsChild>
                                    <w:div w:id="12104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139521">
      <w:bodyDiv w:val="1"/>
      <w:marLeft w:val="0"/>
      <w:marRight w:val="0"/>
      <w:marTop w:val="0"/>
      <w:marBottom w:val="0"/>
      <w:divBdr>
        <w:top w:val="none" w:sz="0" w:space="0" w:color="auto"/>
        <w:left w:val="none" w:sz="0" w:space="0" w:color="auto"/>
        <w:bottom w:val="none" w:sz="0" w:space="0" w:color="auto"/>
        <w:right w:val="none" w:sz="0" w:space="0" w:color="auto"/>
      </w:divBdr>
      <w:divsChild>
        <w:div w:id="1912159186">
          <w:marLeft w:val="0"/>
          <w:marRight w:val="0"/>
          <w:marTop w:val="0"/>
          <w:marBottom w:val="0"/>
          <w:divBdr>
            <w:top w:val="none" w:sz="0" w:space="0" w:color="auto"/>
            <w:left w:val="none" w:sz="0" w:space="0" w:color="auto"/>
            <w:bottom w:val="none" w:sz="0" w:space="0" w:color="auto"/>
            <w:right w:val="none" w:sz="0" w:space="0" w:color="auto"/>
          </w:divBdr>
          <w:divsChild>
            <w:div w:id="43260149">
              <w:marLeft w:val="0"/>
              <w:marRight w:val="0"/>
              <w:marTop w:val="0"/>
              <w:marBottom w:val="0"/>
              <w:divBdr>
                <w:top w:val="none" w:sz="0" w:space="0" w:color="auto"/>
                <w:left w:val="none" w:sz="0" w:space="0" w:color="auto"/>
                <w:bottom w:val="none" w:sz="0" w:space="0" w:color="auto"/>
                <w:right w:val="none" w:sz="0" w:space="0" w:color="auto"/>
              </w:divBdr>
              <w:divsChild>
                <w:div w:id="539366491">
                  <w:marLeft w:val="0"/>
                  <w:marRight w:val="0"/>
                  <w:marTop w:val="0"/>
                  <w:marBottom w:val="0"/>
                  <w:divBdr>
                    <w:top w:val="none" w:sz="0" w:space="0" w:color="auto"/>
                    <w:left w:val="none" w:sz="0" w:space="0" w:color="auto"/>
                    <w:bottom w:val="none" w:sz="0" w:space="0" w:color="auto"/>
                    <w:right w:val="none" w:sz="0" w:space="0" w:color="auto"/>
                  </w:divBdr>
                  <w:divsChild>
                    <w:div w:id="1757363862">
                      <w:marLeft w:val="0"/>
                      <w:marRight w:val="0"/>
                      <w:marTop w:val="0"/>
                      <w:marBottom w:val="0"/>
                      <w:divBdr>
                        <w:top w:val="none" w:sz="0" w:space="0" w:color="auto"/>
                        <w:left w:val="none" w:sz="0" w:space="0" w:color="auto"/>
                        <w:bottom w:val="none" w:sz="0" w:space="0" w:color="auto"/>
                        <w:right w:val="none" w:sz="0" w:space="0" w:color="auto"/>
                      </w:divBdr>
                      <w:divsChild>
                        <w:div w:id="843937202">
                          <w:marLeft w:val="0"/>
                          <w:marRight w:val="0"/>
                          <w:marTop w:val="0"/>
                          <w:marBottom w:val="0"/>
                          <w:divBdr>
                            <w:top w:val="none" w:sz="0" w:space="0" w:color="auto"/>
                            <w:left w:val="none" w:sz="0" w:space="0" w:color="auto"/>
                            <w:bottom w:val="none" w:sz="0" w:space="0" w:color="auto"/>
                            <w:right w:val="none" w:sz="0" w:space="0" w:color="auto"/>
                          </w:divBdr>
                          <w:divsChild>
                            <w:div w:id="253517408">
                              <w:marLeft w:val="0"/>
                              <w:marRight w:val="0"/>
                              <w:marTop w:val="0"/>
                              <w:marBottom w:val="0"/>
                              <w:divBdr>
                                <w:top w:val="none" w:sz="0" w:space="0" w:color="auto"/>
                                <w:left w:val="none" w:sz="0" w:space="0" w:color="auto"/>
                                <w:bottom w:val="none" w:sz="0" w:space="0" w:color="auto"/>
                                <w:right w:val="none" w:sz="0" w:space="0" w:color="auto"/>
                              </w:divBdr>
                              <w:divsChild>
                                <w:div w:id="223372269">
                                  <w:marLeft w:val="0"/>
                                  <w:marRight w:val="0"/>
                                  <w:marTop w:val="0"/>
                                  <w:marBottom w:val="0"/>
                                  <w:divBdr>
                                    <w:top w:val="none" w:sz="0" w:space="0" w:color="auto"/>
                                    <w:left w:val="none" w:sz="0" w:space="0" w:color="auto"/>
                                    <w:bottom w:val="none" w:sz="0" w:space="0" w:color="auto"/>
                                    <w:right w:val="none" w:sz="0" w:space="0" w:color="auto"/>
                                  </w:divBdr>
                                  <w:divsChild>
                                    <w:div w:id="109590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890836">
      <w:bodyDiv w:val="1"/>
      <w:marLeft w:val="0"/>
      <w:marRight w:val="0"/>
      <w:marTop w:val="0"/>
      <w:marBottom w:val="0"/>
      <w:divBdr>
        <w:top w:val="none" w:sz="0" w:space="0" w:color="auto"/>
        <w:left w:val="none" w:sz="0" w:space="0" w:color="auto"/>
        <w:bottom w:val="none" w:sz="0" w:space="0" w:color="auto"/>
        <w:right w:val="none" w:sz="0" w:space="0" w:color="auto"/>
      </w:divBdr>
    </w:div>
    <w:div w:id="289169273">
      <w:bodyDiv w:val="1"/>
      <w:marLeft w:val="0"/>
      <w:marRight w:val="0"/>
      <w:marTop w:val="0"/>
      <w:marBottom w:val="0"/>
      <w:divBdr>
        <w:top w:val="none" w:sz="0" w:space="0" w:color="auto"/>
        <w:left w:val="none" w:sz="0" w:space="0" w:color="auto"/>
        <w:bottom w:val="none" w:sz="0" w:space="0" w:color="auto"/>
        <w:right w:val="none" w:sz="0" w:space="0" w:color="auto"/>
      </w:divBdr>
    </w:div>
    <w:div w:id="402532007">
      <w:bodyDiv w:val="1"/>
      <w:marLeft w:val="0"/>
      <w:marRight w:val="0"/>
      <w:marTop w:val="0"/>
      <w:marBottom w:val="0"/>
      <w:divBdr>
        <w:top w:val="none" w:sz="0" w:space="0" w:color="auto"/>
        <w:left w:val="none" w:sz="0" w:space="0" w:color="auto"/>
        <w:bottom w:val="none" w:sz="0" w:space="0" w:color="auto"/>
        <w:right w:val="none" w:sz="0" w:space="0" w:color="auto"/>
      </w:divBdr>
      <w:divsChild>
        <w:div w:id="1509783400">
          <w:marLeft w:val="0"/>
          <w:marRight w:val="0"/>
          <w:marTop w:val="0"/>
          <w:marBottom w:val="0"/>
          <w:divBdr>
            <w:top w:val="none" w:sz="0" w:space="0" w:color="auto"/>
            <w:left w:val="none" w:sz="0" w:space="0" w:color="auto"/>
            <w:bottom w:val="none" w:sz="0" w:space="0" w:color="auto"/>
            <w:right w:val="none" w:sz="0" w:space="0" w:color="auto"/>
          </w:divBdr>
          <w:divsChild>
            <w:div w:id="11298005">
              <w:marLeft w:val="0"/>
              <w:marRight w:val="0"/>
              <w:marTop w:val="0"/>
              <w:marBottom w:val="0"/>
              <w:divBdr>
                <w:top w:val="none" w:sz="0" w:space="0" w:color="auto"/>
                <w:left w:val="none" w:sz="0" w:space="0" w:color="auto"/>
                <w:bottom w:val="none" w:sz="0" w:space="0" w:color="auto"/>
                <w:right w:val="none" w:sz="0" w:space="0" w:color="auto"/>
              </w:divBdr>
              <w:divsChild>
                <w:div w:id="1561600166">
                  <w:marLeft w:val="0"/>
                  <w:marRight w:val="0"/>
                  <w:marTop w:val="0"/>
                  <w:marBottom w:val="0"/>
                  <w:divBdr>
                    <w:top w:val="none" w:sz="0" w:space="0" w:color="auto"/>
                    <w:left w:val="none" w:sz="0" w:space="0" w:color="auto"/>
                    <w:bottom w:val="none" w:sz="0" w:space="0" w:color="auto"/>
                    <w:right w:val="none" w:sz="0" w:space="0" w:color="auto"/>
                  </w:divBdr>
                  <w:divsChild>
                    <w:div w:id="174668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510078">
          <w:marLeft w:val="0"/>
          <w:marRight w:val="0"/>
          <w:marTop w:val="0"/>
          <w:marBottom w:val="0"/>
          <w:divBdr>
            <w:top w:val="none" w:sz="0" w:space="0" w:color="auto"/>
            <w:left w:val="none" w:sz="0" w:space="0" w:color="auto"/>
            <w:bottom w:val="none" w:sz="0" w:space="0" w:color="auto"/>
            <w:right w:val="none" w:sz="0" w:space="0" w:color="auto"/>
          </w:divBdr>
          <w:divsChild>
            <w:div w:id="468479250">
              <w:marLeft w:val="0"/>
              <w:marRight w:val="0"/>
              <w:marTop w:val="0"/>
              <w:marBottom w:val="0"/>
              <w:divBdr>
                <w:top w:val="none" w:sz="0" w:space="0" w:color="auto"/>
                <w:left w:val="none" w:sz="0" w:space="0" w:color="auto"/>
                <w:bottom w:val="none" w:sz="0" w:space="0" w:color="auto"/>
                <w:right w:val="none" w:sz="0" w:space="0" w:color="auto"/>
              </w:divBdr>
              <w:divsChild>
                <w:div w:id="1463038119">
                  <w:marLeft w:val="0"/>
                  <w:marRight w:val="0"/>
                  <w:marTop w:val="0"/>
                  <w:marBottom w:val="0"/>
                  <w:divBdr>
                    <w:top w:val="none" w:sz="0" w:space="0" w:color="auto"/>
                    <w:left w:val="none" w:sz="0" w:space="0" w:color="auto"/>
                    <w:bottom w:val="none" w:sz="0" w:space="0" w:color="auto"/>
                    <w:right w:val="none" w:sz="0" w:space="0" w:color="auto"/>
                  </w:divBdr>
                  <w:divsChild>
                    <w:div w:id="204737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660627">
      <w:bodyDiv w:val="1"/>
      <w:marLeft w:val="0"/>
      <w:marRight w:val="0"/>
      <w:marTop w:val="0"/>
      <w:marBottom w:val="0"/>
      <w:divBdr>
        <w:top w:val="none" w:sz="0" w:space="0" w:color="auto"/>
        <w:left w:val="none" w:sz="0" w:space="0" w:color="auto"/>
        <w:bottom w:val="none" w:sz="0" w:space="0" w:color="auto"/>
        <w:right w:val="none" w:sz="0" w:space="0" w:color="auto"/>
      </w:divBdr>
      <w:divsChild>
        <w:div w:id="851721314">
          <w:marLeft w:val="0"/>
          <w:marRight w:val="0"/>
          <w:marTop w:val="0"/>
          <w:marBottom w:val="0"/>
          <w:divBdr>
            <w:top w:val="none" w:sz="0" w:space="0" w:color="auto"/>
            <w:left w:val="none" w:sz="0" w:space="0" w:color="auto"/>
            <w:bottom w:val="none" w:sz="0" w:space="0" w:color="auto"/>
            <w:right w:val="none" w:sz="0" w:space="0" w:color="auto"/>
          </w:divBdr>
          <w:divsChild>
            <w:div w:id="1001355160">
              <w:marLeft w:val="0"/>
              <w:marRight w:val="0"/>
              <w:marTop w:val="0"/>
              <w:marBottom w:val="0"/>
              <w:divBdr>
                <w:top w:val="none" w:sz="0" w:space="0" w:color="auto"/>
                <w:left w:val="none" w:sz="0" w:space="0" w:color="auto"/>
                <w:bottom w:val="none" w:sz="0" w:space="0" w:color="auto"/>
                <w:right w:val="none" w:sz="0" w:space="0" w:color="auto"/>
              </w:divBdr>
              <w:divsChild>
                <w:div w:id="2009676595">
                  <w:marLeft w:val="0"/>
                  <w:marRight w:val="0"/>
                  <w:marTop w:val="0"/>
                  <w:marBottom w:val="0"/>
                  <w:divBdr>
                    <w:top w:val="none" w:sz="0" w:space="0" w:color="auto"/>
                    <w:left w:val="none" w:sz="0" w:space="0" w:color="auto"/>
                    <w:bottom w:val="none" w:sz="0" w:space="0" w:color="auto"/>
                    <w:right w:val="none" w:sz="0" w:space="0" w:color="auto"/>
                  </w:divBdr>
                  <w:divsChild>
                    <w:div w:id="591207402">
                      <w:marLeft w:val="0"/>
                      <w:marRight w:val="0"/>
                      <w:marTop w:val="0"/>
                      <w:marBottom w:val="0"/>
                      <w:divBdr>
                        <w:top w:val="none" w:sz="0" w:space="0" w:color="auto"/>
                        <w:left w:val="none" w:sz="0" w:space="0" w:color="auto"/>
                        <w:bottom w:val="none" w:sz="0" w:space="0" w:color="auto"/>
                        <w:right w:val="none" w:sz="0" w:space="0" w:color="auto"/>
                      </w:divBdr>
                      <w:divsChild>
                        <w:div w:id="1886021587">
                          <w:marLeft w:val="0"/>
                          <w:marRight w:val="0"/>
                          <w:marTop w:val="0"/>
                          <w:marBottom w:val="0"/>
                          <w:divBdr>
                            <w:top w:val="none" w:sz="0" w:space="0" w:color="auto"/>
                            <w:left w:val="none" w:sz="0" w:space="0" w:color="auto"/>
                            <w:bottom w:val="none" w:sz="0" w:space="0" w:color="auto"/>
                            <w:right w:val="none" w:sz="0" w:space="0" w:color="auto"/>
                          </w:divBdr>
                          <w:divsChild>
                            <w:div w:id="668630491">
                              <w:marLeft w:val="0"/>
                              <w:marRight w:val="0"/>
                              <w:marTop w:val="0"/>
                              <w:marBottom w:val="0"/>
                              <w:divBdr>
                                <w:top w:val="none" w:sz="0" w:space="0" w:color="auto"/>
                                <w:left w:val="none" w:sz="0" w:space="0" w:color="auto"/>
                                <w:bottom w:val="none" w:sz="0" w:space="0" w:color="auto"/>
                                <w:right w:val="none" w:sz="0" w:space="0" w:color="auto"/>
                              </w:divBdr>
                              <w:divsChild>
                                <w:div w:id="2013529733">
                                  <w:marLeft w:val="0"/>
                                  <w:marRight w:val="0"/>
                                  <w:marTop w:val="0"/>
                                  <w:marBottom w:val="0"/>
                                  <w:divBdr>
                                    <w:top w:val="none" w:sz="0" w:space="0" w:color="auto"/>
                                    <w:left w:val="none" w:sz="0" w:space="0" w:color="auto"/>
                                    <w:bottom w:val="none" w:sz="0" w:space="0" w:color="auto"/>
                                    <w:right w:val="none" w:sz="0" w:space="0" w:color="auto"/>
                                  </w:divBdr>
                                  <w:divsChild>
                                    <w:div w:id="134999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4261099">
      <w:bodyDiv w:val="1"/>
      <w:marLeft w:val="0"/>
      <w:marRight w:val="0"/>
      <w:marTop w:val="0"/>
      <w:marBottom w:val="0"/>
      <w:divBdr>
        <w:top w:val="none" w:sz="0" w:space="0" w:color="auto"/>
        <w:left w:val="none" w:sz="0" w:space="0" w:color="auto"/>
        <w:bottom w:val="none" w:sz="0" w:space="0" w:color="auto"/>
        <w:right w:val="none" w:sz="0" w:space="0" w:color="auto"/>
      </w:divBdr>
      <w:divsChild>
        <w:div w:id="553005067">
          <w:marLeft w:val="-105"/>
          <w:marRight w:val="0"/>
          <w:marTop w:val="0"/>
          <w:marBottom w:val="0"/>
          <w:divBdr>
            <w:top w:val="none" w:sz="0" w:space="0" w:color="auto"/>
            <w:left w:val="single" w:sz="6" w:space="6" w:color="DDDDDD"/>
            <w:bottom w:val="none" w:sz="0" w:space="0" w:color="auto"/>
            <w:right w:val="none" w:sz="0" w:space="0" w:color="auto"/>
          </w:divBdr>
        </w:div>
      </w:divsChild>
    </w:div>
    <w:div w:id="1082529379">
      <w:bodyDiv w:val="1"/>
      <w:marLeft w:val="0"/>
      <w:marRight w:val="0"/>
      <w:marTop w:val="0"/>
      <w:marBottom w:val="0"/>
      <w:divBdr>
        <w:top w:val="none" w:sz="0" w:space="0" w:color="auto"/>
        <w:left w:val="none" w:sz="0" w:space="0" w:color="auto"/>
        <w:bottom w:val="none" w:sz="0" w:space="0" w:color="auto"/>
        <w:right w:val="none" w:sz="0" w:space="0" w:color="auto"/>
      </w:divBdr>
      <w:divsChild>
        <w:div w:id="1329484907">
          <w:marLeft w:val="0"/>
          <w:marRight w:val="0"/>
          <w:marTop w:val="0"/>
          <w:marBottom w:val="0"/>
          <w:divBdr>
            <w:top w:val="none" w:sz="0" w:space="0" w:color="auto"/>
            <w:left w:val="none" w:sz="0" w:space="0" w:color="auto"/>
            <w:bottom w:val="none" w:sz="0" w:space="0" w:color="auto"/>
            <w:right w:val="none" w:sz="0" w:space="0" w:color="auto"/>
          </w:divBdr>
          <w:divsChild>
            <w:div w:id="722561397">
              <w:marLeft w:val="0"/>
              <w:marRight w:val="0"/>
              <w:marTop w:val="0"/>
              <w:marBottom w:val="0"/>
              <w:divBdr>
                <w:top w:val="none" w:sz="0" w:space="0" w:color="auto"/>
                <w:left w:val="none" w:sz="0" w:space="0" w:color="auto"/>
                <w:bottom w:val="none" w:sz="0" w:space="0" w:color="auto"/>
                <w:right w:val="none" w:sz="0" w:space="0" w:color="auto"/>
              </w:divBdr>
              <w:divsChild>
                <w:div w:id="330527219">
                  <w:marLeft w:val="0"/>
                  <w:marRight w:val="0"/>
                  <w:marTop w:val="0"/>
                  <w:marBottom w:val="0"/>
                  <w:divBdr>
                    <w:top w:val="none" w:sz="0" w:space="0" w:color="auto"/>
                    <w:left w:val="none" w:sz="0" w:space="0" w:color="auto"/>
                    <w:bottom w:val="none" w:sz="0" w:space="0" w:color="auto"/>
                    <w:right w:val="none" w:sz="0" w:space="0" w:color="auto"/>
                  </w:divBdr>
                  <w:divsChild>
                    <w:div w:id="305860216">
                      <w:marLeft w:val="0"/>
                      <w:marRight w:val="0"/>
                      <w:marTop w:val="0"/>
                      <w:marBottom w:val="0"/>
                      <w:divBdr>
                        <w:top w:val="none" w:sz="0" w:space="0" w:color="auto"/>
                        <w:left w:val="none" w:sz="0" w:space="0" w:color="auto"/>
                        <w:bottom w:val="none" w:sz="0" w:space="0" w:color="auto"/>
                        <w:right w:val="none" w:sz="0" w:space="0" w:color="auto"/>
                      </w:divBdr>
                      <w:divsChild>
                        <w:div w:id="2089381836">
                          <w:marLeft w:val="0"/>
                          <w:marRight w:val="0"/>
                          <w:marTop w:val="0"/>
                          <w:marBottom w:val="0"/>
                          <w:divBdr>
                            <w:top w:val="none" w:sz="0" w:space="0" w:color="auto"/>
                            <w:left w:val="none" w:sz="0" w:space="0" w:color="auto"/>
                            <w:bottom w:val="none" w:sz="0" w:space="0" w:color="auto"/>
                            <w:right w:val="none" w:sz="0" w:space="0" w:color="auto"/>
                          </w:divBdr>
                          <w:divsChild>
                            <w:div w:id="1676613403">
                              <w:marLeft w:val="0"/>
                              <w:marRight w:val="0"/>
                              <w:marTop w:val="0"/>
                              <w:marBottom w:val="0"/>
                              <w:divBdr>
                                <w:top w:val="none" w:sz="0" w:space="0" w:color="auto"/>
                                <w:left w:val="none" w:sz="0" w:space="0" w:color="auto"/>
                                <w:bottom w:val="none" w:sz="0" w:space="0" w:color="auto"/>
                                <w:right w:val="none" w:sz="0" w:space="0" w:color="auto"/>
                              </w:divBdr>
                              <w:divsChild>
                                <w:div w:id="2120682616">
                                  <w:marLeft w:val="0"/>
                                  <w:marRight w:val="0"/>
                                  <w:marTop w:val="0"/>
                                  <w:marBottom w:val="0"/>
                                  <w:divBdr>
                                    <w:top w:val="none" w:sz="0" w:space="0" w:color="auto"/>
                                    <w:left w:val="none" w:sz="0" w:space="0" w:color="auto"/>
                                    <w:bottom w:val="none" w:sz="0" w:space="0" w:color="auto"/>
                                    <w:right w:val="none" w:sz="0" w:space="0" w:color="auto"/>
                                  </w:divBdr>
                                  <w:divsChild>
                                    <w:div w:id="185132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9129487">
      <w:bodyDiv w:val="1"/>
      <w:marLeft w:val="0"/>
      <w:marRight w:val="0"/>
      <w:marTop w:val="0"/>
      <w:marBottom w:val="0"/>
      <w:divBdr>
        <w:top w:val="none" w:sz="0" w:space="0" w:color="auto"/>
        <w:left w:val="none" w:sz="0" w:space="0" w:color="auto"/>
        <w:bottom w:val="none" w:sz="0" w:space="0" w:color="auto"/>
        <w:right w:val="none" w:sz="0" w:space="0" w:color="auto"/>
      </w:divBdr>
      <w:divsChild>
        <w:div w:id="985354830">
          <w:marLeft w:val="0"/>
          <w:marRight w:val="0"/>
          <w:marTop w:val="0"/>
          <w:marBottom w:val="0"/>
          <w:divBdr>
            <w:top w:val="none" w:sz="0" w:space="0" w:color="auto"/>
            <w:left w:val="none" w:sz="0" w:space="0" w:color="auto"/>
            <w:bottom w:val="none" w:sz="0" w:space="0" w:color="auto"/>
            <w:right w:val="none" w:sz="0" w:space="0" w:color="auto"/>
          </w:divBdr>
          <w:divsChild>
            <w:div w:id="1083188738">
              <w:marLeft w:val="0"/>
              <w:marRight w:val="0"/>
              <w:marTop w:val="0"/>
              <w:marBottom w:val="0"/>
              <w:divBdr>
                <w:top w:val="none" w:sz="0" w:space="0" w:color="auto"/>
                <w:left w:val="none" w:sz="0" w:space="0" w:color="auto"/>
                <w:bottom w:val="none" w:sz="0" w:space="0" w:color="auto"/>
                <w:right w:val="none" w:sz="0" w:space="0" w:color="auto"/>
              </w:divBdr>
              <w:divsChild>
                <w:div w:id="281423176">
                  <w:marLeft w:val="0"/>
                  <w:marRight w:val="0"/>
                  <w:marTop w:val="0"/>
                  <w:marBottom w:val="0"/>
                  <w:divBdr>
                    <w:top w:val="none" w:sz="0" w:space="0" w:color="auto"/>
                    <w:left w:val="none" w:sz="0" w:space="0" w:color="auto"/>
                    <w:bottom w:val="none" w:sz="0" w:space="0" w:color="auto"/>
                    <w:right w:val="none" w:sz="0" w:space="0" w:color="auto"/>
                  </w:divBdr>
                  <w:divsChild>
                    <w:div w:id="188494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021629">
          <w:marLeft w:val="0"/>
          <w:marRight w:val="0"/>
          <w:marTop w:val="0"/>
          <w:marBottom w:val="0"/>
          <w:divBdr>
            <w:top w:val="none" w:sz="0" w:space="0" w:color="auto"/>
            <w:left w:val="none" w:sz="0" w:space="0" w:color="auto"/>
            <w:bottom w:val="none" w:sz="0" w:space="0" w:color="auto"/>
            <w:right w:val="none" w:sz="0" w:space="0" w:color="auto"/>
          </w:divBdr>
          <w:divsChild>
            <w:div w:id="346297025">
              <w:marLeft w:val="0"/>
              <w:marRight w:val="0"/>
              <w:marTop w:val="0"/>
              <w:marBottom w:val="0"/>
              <w:divBdr>
                <w:top w:val="none" w:sz="0" w:space="0" w:color="auto"/>
                <w:left w:val="none" w:sz="0" w:space="0" w:color="auto"/>
                <w:bottom w:val="none" w:sz="0" w:space="0" w:color="auto"/>
                <w:right w:val="none" w:sz="0" w:space="0" w:color="auto"/>
              </w:divBdr>
              <w:divsChild>
                <w:div w:id="1022973101">
                  <w:marLeft w:val="0"/>
                  <w:marRight w:val="0"/>
                  <w:marTop w:val="0"/>
                  <w:marBottom w:val="0"/>
                  <w:divBdr>
                    <w:top w:val="none" w:sz="0" w:space="0" w:color="auto"/>
                    <w:left w:val="none" w:sz="0" w:space="0" w:color="auto"/>
                    <w:bottom w:val="none" w:sz="0" w:space="0" w:color="auto"/>
                    <w:right w:val="none" w:sz="0" w:space="0" w:color="auto"/>
                  </w:divBdr>
                  <w:divsChild>
                    <w:div w:id="44997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475863">
      <w:bodyDiv w:val="1"/>
      <w:marLeft w:val="0"/>
      <w:marRight w:val="0"/>
      <w:marTop w:val="0"/>
      <w:marBottom w:val="0"/>
      <w:divBdr>
        <w:top w:val="none" w:sz="0" w:space="0" w:color="auto"/>
        <w:left w:val="none" w:sz="0" w:space="0" w:color="auto"/>
        <w:bottom w:val="none" w:sz="0" w:space="0" w:color="auto"/>
        <w:right w:val="none" w:sz="0" w:space="0" w:color="auto"/>
      </w:divBdr>
      <w:divsChild>
        <w:div w:id="1759866566">
          <w:marLeft w:val="0"/>
          <w:marRight w:val="0"/>
          <w:marTop w:val="0"/>
          <w:marBottom w:val="0"/>
          <w:divBdr>
            <w:top w:val="none" w:sz="0" w:space="0" w:color="auto"/>
            <w:left w:val="none" w:sz="0" w:space="0" w:color="auto"/>
            <w:bottom w:val="none" w:sz="0" w:space="0" w:color="auto"/>
            <w:right w:val="none" w:sz="0" w:space="0" w:color="auto"/>
          </w:divBdr>
          <w:divsChild>
            <w:div w:id="1830707483">
              <w:marLeft w:val="0"/>
              <w:marRight w:val="0"/>
              <w:marTop w:val="0"/>
              <w:marBottom w:val="0"/>
              <w:divBdr>
                <w:top w:val="none" w:sz="0" w:space="0" w:color="auto"/>
                <w:left w:val="none" w:sz="0" w:space="0" w:color="auto"/>
                <w:bottom w:val="none" w:sz="0" w:space="0" w:color="auto"/>
                <w:right w:val="none" w:sz="0" w:space="0" w:color="auto"/>
              </w:divBdr>
              <w:divsChild>
                <w:div w:id="1474059140">
                  <w:marLeft w:val="0"/>
                  <w:marRight w:val="0"/>
                  <w:marTop w:val="0"/>
                  <w:marBottom w:val="0"/>
                  <w:divBdr>
                    <w:top w:val="none" w:sz="0" w:space="0" w:color="auto"/>
                    <w:left w:val="none" w:sz="0" w:space="0" w:color="auto"/>
                    <w:bottom w:val="none" w:sz="0" w:space="0" w:color="auto"/>
                    <w:right w:val="none" w:sz="0" w:space="0" w:color="auto"/>
                  </w:divBdr>
                  <w:divsChild>
                    <w:div w:id="1063677585">
                      <w:marLeft w:val="0"/>
                      <w:marRight w:val="0"/>
                      <w:marTop w:val="0"/>
                      <w:marBottom w:val="0"/>
                      <w:divBdr>
                        <w:top w:val="none" w:sz="0" w:space="0" w:color="auto"/>
                        <w:left w:val="none" w:sz="0" w:space="0" w:color="auto"/>
                        <w:bottom w:val="none" w:sz="0" w:space="0" w:color="auto"/>
                        <w:right w:val="none" w:sz="0" w:space="0" w:color="auto"/>
                      </w:divBdr>
                      <w:divsChild>
                        <w:div w:id="866721422">
                          <w:marLeft w:val="0"/>
                          <w:marRight w:val="0"/>
                          <w:marTop w:val="0"/>
                          <w:marBottom w:val="0"/>
                          <w:divBdr>
                            <w:top w:val="none" w:sz="0" w:space="0" w:color="auto"/>
                            <w:left w:val="none" w:sz="0" w:space="0" w:color="auto"/>
                            <w:bottom w:val="none" w:sz="0" w:space="0" w:color="auto"/>
                            <w:right w:val="none" w:sz="0" w:space="0" w:color="auto"/>
                          </w:divBdr>
                          <w:divsChild>
                            <w:div w:id="75715217">
                              <w:marLeft w:val="0"/>
                              <w:marRight w:val="0"/>
                              <w:marTop w:val="0"/>
                              <w:marBottom w:val="0"/>
                              <w:divBdr>
                                <w:top w:val="none" w:sz="0" w:space="0" w:color="auto"/>
                                <w:left w:val="none" w:sz="0" w:space="0" w:color="auto"/>
                                <w:bottom w:val="none" w:sz="0" w:space="0" w:color="auto"/>
                                <w:right w:val="none" w:sz="0" w:space="0" w:color="auto"/>
                              </w:divBdr>
                              <w:divsChild>
                                <w:div w:id="269898654">
                                  <w:marLeft w:val="0"/>
                                  <w:marRight w:val="0"/>
                                  <w:marTop w:val="0"/>
                                  <w:marBottom w:val="0"/>
                                  <w:divBdr>
                                    <w:top w:val="none" w:sz="0" w:space="0" w:color="auto"/>
                                    <w:left w:val="none" w:sz="0" w:space="0" w:color="auto"/>
                                    <w:bottom w:val="none" w:sz="0" w:space="0" w:color="auto"/>
                                    <w:right w:val="none" w:sz="0" w:space="0" w:color="auto"/>
                                  </w:divBdr>
                                  <w:divsChild>
                                    <w:div w:id="95972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3643725">
      <w:bodyDiv w:val="1"/>
      <w:marLeft w:val="0"/>
      <w:marRight w:val="0"/>
      <w:marTop w:val="0"/>
      <w:marBottom w:val="0"/>
      <w:divBdr>
        <w:top w:val="none" w:sz="0" w:space="0" w:color="auto"/>
        <w:left w:val="none" w:sz="0" w:space="0" w:color="auto"/>
        <w:bottom w:val="none" w:sz="0" w:space="0" w:color="auto"/>
        <w:right w:val="none" w:sz="0" w:space="0" w:color="auto"/>
      </w:divBdr>
      <w:divsChild>
        <w:div w:id="1549952439">
          <w:marLeft w:val="0"/>
          <w:marRight w:val="0"/>
          <w:marTop w:val="0"/>
          <w:marBottom w:val="0"/>
          <w:divBdr>
            <w:top w:val="none" w:sz="0" w:space="0" w:color="auto"/>
            <w:left w:val="none" w:sz="0" w:space="0" w:color="auto"/>
            <w:bottom w:val="none" w:sz="0" w:space="0" w:color="auto"/>
            <w:right w:val="none" w:sz="0" w:space="0" w:color="auto"/>
          </w:divBdr>
          <w:divsChild>
            <w:div w:id="1702243854">
              <w:marLeft w:val="0"/>
              <w:marRight w:val="0"/>
              <w:marTop w:val="0"/>
              <w:marBottom w:val="0"/>
              <w:divBdr>
                <w:top w:val="none" w:sz="0" w:space="0" w:color="auto"/>
                <w:left w:val="none" w:sz="0" w:space="0" w:color="auto"/>
                <w:bottom w:val="none" w:sz="0" w:space="0" w:color="auto"/>
                <w:right w:val="none" w:sz="0" w:space="0" w:color="auto"/>
              </w:divBdr>
              <w:divsChild>
                <w:div w:id="746419070">
                  <w:marLeft w:val="0"/>
                  <w:marRight w:val="0"/>
                  <w:marTop w:val="0"/>
                  <w:marBottom w:val="0"/>
                  <w:divBdr>
                    <w:top w:val="none" w:sz="0" w:space="0" w:color="auto"/>
                    <w:left w:val="none" w:sz="0" w:space="0" w:color="auto"/>
                    <w:bottom w:val="none" w:sz="0" w:space="0" w:color="auto"/>
                    <w:right w:val="none" w:sz="0" w:space="0" w:color="auto"/>
                  </w:divBdr>
                  <w:divsChild>
                    <w:div w:id="229925366">
                      <w:marLeft w:val="0"/>
                      <w:marRight w:val="0"/>
                      <w:marTop w:val="0"/>
                      <w:marBottom w:val="0"/>
                      <w:divBdr>
                        <w:top w:val="none" w:sz="0" w:space="0" w:color="auto"/>
                        <w:left w:val="none" w:sz="0" w:space="0" w:color="auto"/>
                        <w:bottom w:val="none" w:sz="0" w:space="0" w:color="auto"/>
                        <w:right w:val="none" w:sz="0" w:space="0" w:color="auto"/>
                      </w:divBdr>
                      <w:divsChild>
                        <w:div w:id="1162114103">
                          <w:marLeft w:val="0"/>
                          <w:marRight w:val="0"/>
                          <w:marTop w:val="0"/>
                          <w:marBottom w:val="0"/>
                          <w:divBdr>
                            <w:top w:val="none" w:sz="0" w:space="0" w:color="auto"/>
                            <w:left w:val="none" w:sz="0" w:space="0" w:color="auto"/>
                            <w:bottom w:val="none" w:sz="0" w:space="0" w:color="auto"/>
                            <w:right w:val="none" w:sz="0" w:space="0" w:color="auto"/>
                          </w:divBdr>
                          <w:divsChild>
                            <w:div w:id="1616325897">
                              <w:marLeft w:val="0"/>
                              <w:marRight w:val="0"/>
                              <w:marTop w:val="0"/>
                              <w:marBottom w:val="0"/>
                              <w:divBdr>
                                <w:top w:val="none" w:sz="0" w:space="0" w:color="auto"/>
                                <w:left w:val="none" w:sz="0" w:space="0" w:color="auto"/>
                                <w:bottom w:val="none" w:sz="0" w:space="0" w:color="auto"/>
                                <w:right w:val="none" w:sz="0" w:space="0" w:color="auto"/>
                              </w:divBdr>
                              <w:divsChild>
                                <w:div w:id="1146433021">
                                  <w:marLeft w:val="0"/>
                                  <w:marRight w:val="0"/>
                                  <w:marTop w:val="0"/>
                                  <w:marBottom w:val="0"/>
                                  <w:divBdr>
                                    <w:top w:val="none" w:sz="0" w:space="0" w:color="auto"/>
                                    <w:left w:val="none" w:sz="0" w:space="0" w:color="auto"/>
                                    <w:bottom w:val="none" w:sz="0" w:space="0" w:color="auto"/>
                                    <w:right w:val="none" w:sz="0" w:space="0" w:color="auto"/>
                                  </w:divBdr>
                                  <w:divsChild>
                                    <w:div w:id="107493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0534483">
      <w:bodyDiv w:val="1"/>
      <w:marLeft w:val="0"/>
      <w:marRight w:val="0"/>
      <w:marTop w:val="0"/>
      <w:marBottom w:val="0"/>
      <w:divBdr>
        <w:top w:val="none" w:sz="0" w:space="0" w:color="auto"/>
        <w:left w:val="none" w:sz="0" w:space="0" w:color="auto"/>
        <w:bottom w:val="none" w:sz="0" w:space="0" w:color="auto"/>
        <w:right w:val="none" w:sz="0" w:space="0" w:color="auto"/>
      </w:divBdr>
      <w:divsChild>
        <w:div w:id="411053273">
          <w:marLeft w:val="0"/>
          <w:marRight w:val="0"/>
          <w:marTop w:val="0"/>
          <w:marBottom w:val="0"/>
          <w:divBdr>
            <w:top w:val="none" w:sz="0" w:space="0" w:color="auto"/>
            <w:left w:val="none" w:sz="0" w:space="0" w:color="auto"/>
            <w:bottom w:val="none" w:sz="0" w:space="0" w:color="auto"/>
            <w:right w:val="none" w:sz="0" w:space="0" w:color="auto"/>
          </w:divBdr>
          <w:divsChild>
            <w:div w:id="279461142">
              <w:marLeft w:val="0"/>
              <w:marRight w:val="0"/>
              <w:marTop w:val="0"/>
              <w:marBottom w:val="0"/>
              <w:divBdr>
                <w:top w:val="none" w:sz="0" w:space="0" w:color="auto"/>
                <w:left w:val="none" w:sz="0" w:space="0" w:color="auto"/>
                <w:bottom w:val="none" w:sz="0" w:space="0" w:color="auto"/>
                <w:right w:val="none" w:sz="0" w:space="0" w:color="auto"/>
              </w:divBdr>
              <w:divsChild>
                <w:div w:id="454183168">
                  <w:marLeft w:val="0"/>
                  <w:marRight w:val="0"/>
                  <w:marTop w:val="0"/>
                  <w:marBottom w:val="0"/>
                  <w:divBdr>
                    <w:top w:val="none" w:sz="0" w:space="0" w:color="auto"/>
                    <w:left w:val="none" w:sz="0" w:space="0" w:color="auto"/>
                    <w:bottom w:val="none" w:sz="0" w:space="0" w:color="auto"/>
                    <w:right w:val="none" w:sz="0" w:space="0" w:color="auto"/>
                  </w:divBdr>
                  <w:divsChild>
                    <w:div w:id="132982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080014">
          <w:marLeft w:val="0"/>
          <w:marRight w:val="0"/>
          <w:marTop w:val="0"/>
          <w:marBottom w:val="0"/>
          <w:divBdr>
            <w:top w:val="none" w:sz="0" w:space="0" w:color="auto"/>
            <w:left w:val="none" w:sz="0" w:space="0" w:color="auto"/>
            <w:bottom w:val="none" w:sz="0" w:space="0" w:color="auto"/>
            <w:right w:val="none" w:sz="0" w:space="0" w:color="auto"/>
          </w:divBdr>
          <w:divsChild>
            <w:div w:id="1232814292">
              <w:marLeft w:val="0"/>
              <w:marRight w:val="0"/>
              <w:marTop w:val="0"/>
              <w:marBottom w:val="0"/>
              <w:divBdr>
                <w:top w:val="none" w:sz="0" w:space="0" w:color="auto"/>
                <w:left w:val="none" w:sz="0" w:space="0" w:color="auto"/>
                <w:bottom w:val="none" w:sz="0" w:space="0" w:color="auto"/>
                <w:right w:val="none" w:sz="0" w:space="0" w:color="auto"/>
              </w:divBdr>
              <w:divsChild>
                <w:div w:id="361054221">
                  <w:marLeft w:val="0"/>
                  <w:marRight w:val="0"/>
                  <w:marTop w:val="0"/>
                  <w:marBottom w:val="0"/>
                  <w:divBdr>
                    <w:top w:val="none" w:sz="0" w:space="0" w:color="auto"/>
                    <w:left w:val="none" w:sz="0" w:space="0" w:color="auto"/>
                    <w:bottom w:val="none" w:sz="0" w:space="0" w:color="auto"/>
                    <w:right w:val="none" w:sz="0" w:space="0" w:color="auto"/>
                  </w:divBdr>
                  <w:divsChild>
                    <w:div w:id="31334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350976">
      <w:bodyDiv w:val="1"/>
      <w:marLeft w:val="0"/>
      <w:marRight w:val="0"/>
      <w:marTop w:val="0"/>
      <w:marBottom w:val="0"/>
      <w:divBdr>
        <w:top w:val="none" w:sz="0" w:space="0" w:color="auto"/>
        <w:left w:val="none" w:sz="0" w:space="0" w:color="auto"/>
        <w:bottom w:val="none" w:sz="0" w:space="0" w:color="auto"/>
        <w:right w:val="none" w:sz="0" w:space="0" w:color="auto"/>
      </w:divBdr>
      <w:divsChild>
        <w:div w:id="690834259">
          <w:marLeft w:val="0"/>
          <w:marRight w:val="0"/>
          <w:marTop w:val="0"/>
          <w:marBottom w:val="0"/>
          <w:divBdr>
            <w:top w:val="none" w:sz="0" w:space="0" w:color="auto"/>
            <w:left w:val="none" w:sz="0" w:space="0" w:color="auto"/>
            <w:bottom w:val="none" w:sz="0" w:space="0" w:color="auto"/>
            <w:right w:val="none" w:sz="0" w:space="0" w:color="auto"/>
          </w:divBdr>
          <w:divsChild>
            <w:div w:id="1479415720">
              <w:marLeft w:val="0"/>
              <w:marRight w:val="0"/>
              <w:marTop w:val="0"/>
              <w:marBottom w:val="0"/>
              <w:divBdr>
                <w:top w:val="none" w:sz="0" w:space="0" w:color="auto"/>
                <w:left w:val="none" w:sz="0" w:space="0" w:color="auto"/>
                <w:bottom w:val="none" w:sz="0" w:space="0" w:color="auto"/>
                <w:right w:val="none" w:sz="0" w:space="0" w:color="auto"/>
              </w:divBdr>
              <w:divsChild>
                <w:div w:id="1016611333">
                  <w:marLeft w:val="0"/>
                  <w:marRight w:val="0"/>
                  <w:marTop w:val="0"/>
                  <w:marBottom w:val="0"/>
                  <w:divBdr>
                    <w:top w:val="none" w:sz="0" w:space="0" w:color="auto"/>
                    <w:left w:val="none" w:sz="0" w:space="0" w:color="auto"/>
                    <w:bottom w:val="none" w:sz="0" w:space="0" w:color="auto"/>
                    <w:right w:val="none" w:sz="0" w:space="0" w:color="auto"/>
                  </w:divBdr>
                  <w:divsChild>
                    <w:div w:id="137006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254475">
          <w:marLeft w:val="0"/>
          <w:marRight w:val="0"/>
          <w:marTop w:val="0"/>
          <w:marBottom w:val="0"/>
          <w:divBdr>
            <w:top w:val="none" w:sz="0" w:space="0" w:color="auto"/>
            <w:left w:val="none" w:sz="0" w:space="0" w:color="auto"/>
            <w:bottom w:val="none" w:sz="0" w:space="0" w:color="auto"/>
            <w:right w:val="none" w:sz="0" w:space="0" w:color="auto"/>
          </w:divBdr>
          <w:divsChild>
            <w:div w:id="835607327">
              <w:marLeft w:val="0"/>
              <w:marRight w:val="0"/>
              <w:marTop w:val="0"/>
              <w:marBottom w:val="0"/>
              <w:divBdr>
                <w:top w:val="none" w:sz="0" w:space="0" w:color="auto"/>
                <w:left w:val="none" w:sz="0" w:space="0" w:color="auto"/>
                <w:bottom w:val="none" w:sz="0" w:space="0" w:color="auto"/>
                <w:right w:val="none" w:sz="0" w:space="0" w:color="auto"/>
              </w:divBdr>
              <w:divsChild>
                <w:div w:id="1148091919">
                  <w:marLeft w:val="0"/>
                  <w:marRight w:val="0"/>
                  <w:marTop w:val="0"/>
                  <w:marBottom w:val="0"/>
                  <w:divBdr>
                    <w:top w:val="none" w:sz="0" w:space="0" w:color="auto"/>
                    <w:left w:val="none" w:sz="0" w:space="0" w:color="auto"/>
                    <w:bottom w:val="none" w:sz="0" w:space="0" w:color="auto"/>
                    <w:right w:val="none" w:sz="0" w:space="0" w:color="auto"/>
                  </w:divBdr>
                  <w:divsChild>
                    <w:div w:id="115071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330357">
      <w:bodyDiv w:val="1"/>
      <w:marLeft w:val="0"/>
      <w:marRight w:val="0"/>
      <w:marTop w:val="0"/>
      <w:marBottom w:val="0"/>
      <w:divBdr>
        <w:top w:val="none" w:sz="0" w:space="0" w:color="auto"/>
        <w:left w:val="none" w:sz="0" w:space="0" w:color="auto"/>
        <w:bottom w:val="none" w:sz="0" w:space="0" w:color="auto"/>
        <w:right w:val="none" w:sz="0" w:space="0" w:color="auto"/>
      </w:divBdr>
      <w:divsChild>
        <w:div w:id="644088268">
          <w:marLeft w:val="0"/>
          <w:marRight w:val="0"/>
          <w:marTop w:val="0"/>
          <w:marBottom w:val="0"/>
          <w:divBdr>
            <w:top w:val="none" w:sz="0" w:space="0" w:color="auto"/>
            <w:left w:val="none" w:sz="0" w:space="0" w:color="auto"/>
            <w:bottom w:val="none" w:sz="0" w:space="0" w:color="auto"/>
            <w:right w:val="none" w:sz="0" w:space="0" w:color="auto"/>
          </w:divBdr>
          <w:divsChild>
            <w:div w:id="1533180871">
              <w:marLeft w:val="0"/>
              <w:marRight w:val="0"/>
              <w:marTop w:val="0"/>
              <w:marBottom w:val="0"/>
              <w:divBdr>
                <w:top w:val="none" w:sz="0" w:space="0" w:color="auto"/>
                <w:left w:val="none" w:sz="0" w:space="0" w:color="auto"/>
                <w:bottom w:val="none" w:sz="0" w:space="0" w:color="auto"/>
                <w:right w:val="none" w:sz="0" w:space="0" w:color="auto"/>
              </w:divBdr>
              <w:divsChild>
                <w:div w:id="496455434">
                  <w:marLeft w:val="0"/>
                  <w:marRight w:val="0"/>
                  <w:marTop w:val="0"/>
                  <w:marBottom w:val="0"/>
                  <w:divBdr>
                    <w:top w:val="none" w:sz="0" w:space="0" w:color="auto"/>
                    <w:left w:val="none" w:sz="0" w:space="0" w:color="auto"/>
                    <w:bottom w:val="none" w:sz="0" w:space="0" w:color="auto"/>
                    <w:right w:val="none" w:sz="0" w:space="0" w:color="auto"/>
                  </w:divBdr>
                  <w:divsChild>
                    <w:div w:id="214272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309139">
          <w:marLeft w:val="0"/>
          <w:marRight w:val="0"/>
          <w:marTop w:val="0"/>
          <w:marBottom w:val="0"/>
          <w:divBdr>
            <w:top w:val="none" w:sz="0" w:space="0" w:color="auto"/>
            <w:left w:val="none" w:sz="0" w:space="0" w:color="auto"/>
            <w:bottom w:val="none" w:sz="0" w:space="0" w:color="auto"/>
            <w:right w:val="none" w:sz="0" w:space="0" w:color="auto"/>
          </w:divBdr>
          <w:divsChild>
            <w:div w:id="130876575">
              <w:marLeft w:val="0"/>
              <w:marRight w:val="0"/>
              <w:marTop w:val="0"/>
              <w:marBottom w:val="0"/>
              <w:divBdr>
                <w:top w:val="none" w:sz="0" w:space="0" w:color="auto"/>
                <w:left w:val="none" w:sz="0" w:space="0" w:color="auto"/>
                <w:bottom w:val="none" w:sz="0" w:space="0" w:color="auto"/>
                <w:right w:val="none" w:sz="0" w:space="0" w:color="auto"/>
              </w:divBdr>
              <w:divsChild>
                <w:div w:id="997272939">
                  <w:marLeft w:val="0"/>
                  <w:marRight w:val="0"/>
                  <w:marTop w:val="0"/>
                  <w:marBottom w:val="0"/>
                  <w:divBdr>
                    <w:top w:val="none" w:sz="0" w:space="0" w:color="auto"/>
                    <w:left w:val="none" w:sz="0" w:space="0" w:color="auto"/>
                    <w:bottom w:val="none" w:sz="0" w:space="0" w:color="auto"/>
                    <w:right w:val="none" w:sz="0" w:space="0" w:color="auto"/>
                  </w:divBdr>
                  <w:divsChild>
                    <w:div w:id="172243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691587">
      <w:bodyDiv w:val="1"/>
      <w:marLeft w:val="0"/>
      <w:marRight w:val="0"/>
      <w:marTop w:val="0"/>
      <w:marBottom w:val="0"/>
      <w:divBdr>
        <w:top w:val="none" w:sz="0" w:space="0" w:color="auto"/>
        <w:left w:val="none" w:sz="0" w:space="0" w:color="auto"/>
        <w:bottom w:val="none" w:sz="0" w:space="0" w:color="auto"/>
        <w:right w:val="none" w:sz="0" w:space="0" w:color="auto"/>
      </w:divBdr>
      <w:divsChild>
        <w:div w:id="1962611830">
          <w:marLeft w:val="0"/>
          <w:marRight w:val="0"/>
          <w:marTop w:val="0"/>
          <w:marBottom w:val="0"/>
          <w:divBdr>
            <w:top w:val="none" w:sz="0" w:space="0" w:color="auto"/>
            <w:left w:val="none" w:sz="0" w:space="0" w:color="auto"/>
            <w:bottom w:val="none" w:sz="0" w:space="0" w:color="auto"/>
            <w:right w:val="none" w:sz="0" w:space="0" w:color="auto"/>
          </w:divBdr>
          <w:divsChild>
            <w:div w:id="1708796450">
              <w:marLeft w:val="0"/>
              <w:marRight w:val="0"/>
              <w:marTop w:val="0"/>
              <w:marBottom w:val="0"/>
              <w:divBdr>
                <w:top w:val="none" w:sz="0" w:space="0" w:color="auto"/>
                <w:left w:val="none" w:sz="0" w:space="0" w:color="auto"/>
                <w:bottom w:val="none" w:sz="0" w:space="0" w:color="auto"/>
                <w:right w:val="none" w:sz="0" w:space="0" w:color="auto"/>
              </w:divBdr>
              <w:divsChild>
                <w:div w:id="1755975860">
                  <w:marLeft w:val="0"/>
                  <w:marRight w:val="0"/>
                  <w:marTop w:val="0"/>
                  <w:marBottom w:val="0"/>
                  <w:divBdr>
                    <w:top w:val="none" w:sz="0" w:space="0" w:color="auto"/>
                    <w:left w:val="none" w:sz="0" w:space="0" w:color="auto"/>
                    <w:bottom w:val="none" w:sz="0" w:space="0" w:color="auto"/>
                    <w:right w:val="none" w:sz="0" w:space="0" w:color="auto"/>
                  </w:divBdr>
                  <w:divsChild>
                    <w:div w:id="28659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014245">
          <w:marLeft w:val="0"/>
          <w:marRight w:val="0"/>
          <w:marTop w:val="0"/>
          <w:marBottom w:val="0"/>
          <w:divBdr>
            <w:top w:val="none" w:sz="0" w:space="0" w:color="auto"/>
            <w:left w:val="none" w:sz="0" w:space="0" w:color="auto"/>
            <w:bottom w:val="none" w:sz="0" w:space="0" w:color="auto"/>
            <w:right w:val="none" w:sz="0" w:space="0" w:color="auto"/>
          </w:divBdr>
          <w:divsChild>
            <w:div w:id="1334187881">
              <w:marLeft w:val="0"/>
              <w:marRight w:val="0"/>
              <w:marTop w:val="0"/>
              <w:marBottom w:val="0"/>
              <w:divBdr>
                <w:top w:val="none" w:sz="0" w:space="0" w:color="auto"/>
                <w:left w:val="none" w:sz="0" w:space="0" w:color="auto"/>
                <w:bottom w:val="none" w:sz="0" w:space="0" w:color="auto"/>
                <w:right w:val="none" w:sz="0" w:space="0" w:color="auto"/>
              </w:divBdr>
              <w:divsChild>
                <w:div w:id="2128771516">
                  <w:marLeft w:val="0"/>
                  <w:marRight w:val="0"/>
                  <w:marTop w:val="0"/>
                  <w:marBottom w:val="0"/>
                  <w:divBdr>
                    <w:top w:val="none" w:sz="0" w:space="0" w:color="auto"/>
                    <w:left w:val="none" w:sz="0" w:space="0" w:color="auto"/>
                    <w:bottom w:val="none" w:sz="0" w:space="0" w:color="auto"/>
                    <w:right w:val="none" w:sz="0" w:space="0" w:color="auto"/>
                  </w:divBdr>
                  <w:divsChild>
                    <w:div w:id="22749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047808">
      <w:bodyDiv w:val="1"/>
      <w:marLeft w:val="0"/>
      <w:marRight w:val="0"/>
      <w:marTop w:val="0"/>
      <w:marBottom w:val="0"/>
      <w:divBdr>
        <w:top w:val="none" w:sz="0" w:space="0" w:color="auto"/>
        <w:left w:val="none" w:sz="0" w:space="0" w:color="auto"/>
        <w:bottom w:val="none" w:sz="0" w:space="0" w:color="auto"/>
        <w:right w:val="none" w:sz="0" w:space="0" w:color="auto"/>
      </w:divBdr>
      <w:divsChild>
        <w:div w:id="244071787">
          <w:marLeft w:val="0"/>
          <w:marRight w:val="0"/>
          <w:marTop w:val="0"/>
          <w:marBottom w:val="0"/>
          <w:divBdr>
            <w:top w:val="none" w:sz="0" w:space="0" w:color="auto"/>
            <w:left w:val="none" w:sz="0" w:space="0" w:color="auto"/>
            <w:bottom w:val="none" w:sz="0" w:space="0" w:color="auto"/>
            <w:right w:val="none" w:sz="0" w:space="0" w:color="auto"/>
          </w:divBdr>
          <w:divsChild>
            <w:div w:id="1643536131">
              <w:marLeft w:val="0"/>
              <w:marRight w:val="0"/>
              <w:marTop w:val="0"/>
              <w:marBottom w:val="0"/>
              <w:divBdr>
                <w:top w:val="none" w:sz="0" w:space="0" w:color="auto"/>
                <w:left w:val="none" w:sz="0" w:space="0" w:color="auto"/>
                <w:bottom w:val="none" w:sz="0" w:space="0" w:color="auto"/>
                <w:right w:val="none" w:sz="0" w:space="0" w:color="auto"/>
              </w:divBdr>
              <w:divsChild>
                <w:div w:id="1209535294">
                  <w:marLeft w:val="0"/>
                  <w:marRight w:val="0"/>
                  <w:marTop w:val="0"/>
                  <w:marBottom w:val="0"/>
                  <w:divBdr>
                    <w:top w:val="none" w:sz="0" w:space="0" w:color="auto"/>
                    <w:left w:val="none" w:sz="0" w:space="0" w:color="auto"/>
                    <w:bottom w:val="none" w:sz="0" w:space="0" w:color="auto"/>
                    <w:right w:val="none" w:sz="0" w:space="0" w:color="auto"/>
                  </w:divBdr>
                  <w:divsChild>
                    <w:div w:id="640497172">
                      <w:marLeft w:val="0"/>
                      <w:marRight w:val="0"/>
                      <w:marTop w:val="0"/>
                      <w:marBottom w:val="0"/>
                      <w:divBdr>
                        <w:top w:val="none" w:sz="0" w:space="0" w:color="auto"/>
                        <w:left w:val="none" w:sz="0" w:space="0" w:color="auto"/>
                        <w:bottom w:val="none" w:sz="0" w:space="0" w:color="auto"/>
                        <w:right w:val="none" w:sz="0" w:space="0" w:color="auto"/>
                      </w:divBdr>
                      <w:divsChild>
                        <w:div w:id="1220482514">
                          <w:marLeft w:val="0"/>
                          <w:marRight w:val="0"/>
                          <w:marTop w:val="0"/>
                          <w:marBottom w:val="0"/>
                          <w:divBdr>
                            <w:top w:val="none" w:sz="0" w:space="0" w:color="auto"/>
                            <w:left w:val="none" w:sz="0" w:space="0" w:color="auto"/>
                            <w:bottom w:val="none" w:sz="0" w:space="0" w:color="auto"/>
                            <w:right w:val="none" w:sz="0" w:space="0" w:color="auto"/>
                          </w:divBdr>
                          <w:divsChild>
                            <w:div w:id="669143708">
                              <w:marLeft w:val="0"/>
                              <w:marRight w:val="0"/>
                              <w:marTop w:val="0"/>
                              <w:marBottom w:val="0"/>
                              <w:divBdr>
                                <w:top w:val="none" w:sz="0" w:space="0" w:color="auto"/>
                                <w:left w:val="none" w:sz="0" w:space="0" w:color="auto"/>
                                <w:bottom w:val="none" w:sz="0" w:space="0" w:color="auto"/>
                                <w:right w:val="none" w:sz="0" w:space="0" w:color="auto"/>
                              </w:divBdr>
                              <w:divsChild>
                                <w:div w:id="1911768453">
                                  <w:marLeft w:val="0"/>
                                  <w:marRight w:val="0"/>
                                  <w:marTop w:val="0"/>
                                  <w:marBottom w:val="0"/>
                                  <w:divBdr>
                                    <w:top w:val="none" w:sz="0" w:space="0" w:color="auto"/>
                                    <w:left w:val="none" w:sz="0" w:space="0" w:color="auto"/>
                                    <w:bottom w:val="none" w:sz="0" w:space="0" w:color="auto"/>
                                    <w:right w:val="none" w:sz="0" w:space="0" w:color="auto"/>
                                  </w:divBdr>
                                  <w:divsChild>
                                    <w:div w:id="55254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3571981">
      <w:bodyDiv w:val="1"/>
      <w:marLeft w:val="0"/>
      <w:marRight w:val="0"/>
      <w:marTop w:val="0"/>
      <w:marBottom w:val="0"/>
      <w:divBdr>
        <w:top w:val="none" w:sz="0" w:space="0" w:color="auto"/>
        <w:left w:val="none" w:sz="0" w:space="0" w:color="auto"/>
        <w:bottom w:val="none" w:sz="0" w:space="0" w:color="auto"/>
        <w:right w:val="none" w:sz="0" w:space="0" w:color="auto"/>
      </w:divBdr>
      <w:divsChild>
        <w:div w:id="459342107">
          <w:marLeft w:val="0"/>
          <w:marRight w:val="0"/>
          <w:marTop w:val="0"/>
          <w:marBottom w:val="0"/>
          <w:divBdr>
            <w:top w:val="none" w:sz="0" w:space="0" w:color="auto"/>
            <w:left w:val="none" w:sz="0" w:space="0" w:color="auto"/>
            <w:bottom w:val="none" w:sz="0" w:space="0" w:color="auto"/>
            <w:right w:val="none" w:sz="0" w:space="0" w:color="auto"/>
          </w:divBdr>
          <w:divsChild>
            <w:div w:id="1634287825">
              <w:marLeft w:val="0"/>
              <w:marRight w:val="0"/>
              <w:marTop w:val="0"/>
              <w:marBottom w:val="0"/>
              <w:divBdr>
                <w:top w:val="none" w:sz="0" w:space="0" w:color="auto"/>
                <w:left w:val="none" w:sz="0" w:space="0" w:color="auto"/>
                <w:bottom w:val="none" w:sz="0" w:space="0" w:color="auto"/>
                <w:right w:val="none" w:sz="0" w:space="0" w:color="auto"/>
              </w:divBdr>
              <w:divsChild>
                <w:div w:id="1075085023">
                  <w:marLeft w:val="0"/>
                  <w:marRight w:val="0"/>
                  <w:marTop w:val="0"/>
                  <w:marBottom w:val="0"/>
                  <w:divBdr>
                    <w:top w:val="none" w:sz="0" w:space="0" w:color="auto"/>
                    <w:left w:val="none" w:sz="0" w:space="0" w:color="auto"/>
                    <w:bottom w:val="none" w:sz="0" w:space="0" w:color="auto"/>
                    <w:right w:val="none" w:sz="0" w:space="0" w:color="auto"/>
                  </w:divBdr>
                  <w:divsChild>
                    <w:div w:id="1646861602">
                      <w:marLeft w:val="0"/>
                      <w:marRight w:val="0"/>
                      <w:marTop w:val="0"/>
                      <w:marBottom w:val="0"/>
                      <w:divBdr>
                        <w:top w:val="none" w:sz="0" w:space="0" w:color="auto"/>
                        <w:left w:val="none" w:sz="0" w:space="0" w:color="auto"/>
                        <w:bottom w:val="none" w:sz="0" w:space="0" w:color="auto"/>
                        <w:right w:val="none" w:sz="0" w:space="0" w:color="auto"/>
                      </w:divBdr>
                      <w:divsChild>
                        <w:div w:id="2124226568">
                          <w:marLeft w:val="0"/>
                          <w:marRight w:val="0"/>
                          <w:marTop w:val="0"/>
                          <w:marBottom w:val="0"/>
                          <w:divBdr>
                            <w:top w:val="none" w:sz="0" w:space="0" w:color="auto"/>
                            <w:left w:val="none" w:sz="0" w:space="0" w:color="auto"/>
                            <w:bottom w:val="none" w:sz="0" w:space="0" w:color="auto"/>
                            <w:right w:val="none" w:sz="0" w:space="0" w:color="auto"/>
                          </w:divBdr>
                          <w:divsChild>
                            <w:div w:id="10957581">
                              <w:marLeft w:val="0"/>
                              <w:marRight w:val="0"/>
                              <w:marTop w:val="0"/>
                              <w:marBottom w:val="0"/>
                              <w:divBdr>
                                <w:top w:val="none" w:sz="0" w:space="0" w:color="auto"/>
                                <w:left w:val="none" w:sz="0" w:space="0" w:color="auto"/>
                                <w:bottom w:val="none" w:sz="0" w:space="0" w:color="auto"/>
                                <w:right w:val="none" w:sz="0" w:space="0" w:color="auto"/>
                              </w:divBdr>
                              <w:divsChild>
                                <w:div w:id="468517544">
                                  <w:marLeft w:val="0"/>
                                  <w:marRight w:val="0"/>
                                  <w:marTop w:val="0"/>
                                  <w:marBottom w:val="0"/>
                                  <w:divBdr>
                                    <w:top w:val="none" w:sz="0" w:space="0" w:color="auto"/>
                                    <w:left w:val="none" w:sz="0" w:space="0" w:color="auto"/>
                                    <w:bottom w:val="none" w:sz="0" w:space="0" w:color="auto"/>
                                    <w:right w:val="none" w:sz="0" w:space="0" w:color="auto"/>
                                  </w:divBdr>
                                  <w:divsChild>
                                    <w:div w:id="155630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9693029">
      <w:bodyDiv w:val="1"/>
      <w:marLeft w:val="0"/>
      <w:marRight w:val="0"/>
      <w:marTop w:val="0"/>
      <w:marBottom w:val="0"/>
      <w:divBdr>
        <w:top w:val="none" w:sz="0" w:space="0" w:color="auto"/>
        <w:left w:val="none" w:sz="0" w:space="0" w:color="auto"/>
        <w:bottom w:val="none" w:sz="0" w:space="0" w:color="auto"/>
        <w:right w:val="none" w:sz="0" w:space="0" w:color="auto"/>
      </w:divBdr>
      <w:divsChild>
        <w:div w:id="2065178202">
          <w:marLeft w:val="0"/>
          <w:marRight w:val="0"/>
          <w:marTop w:val="0"/>
          <w:marBottom w:val="0"/>
          <w:divBdr>
            <w:top w:val="none" w:sz="0" w:space="0" w:color="auto"/>
            <w:left w:val="none" w:sz="0" w:space="0" w:color="auto"/>
            <w:bottom w:val="none" w:sz="0" w:space="0" w:color="auto"/>
            <w:right w:val="none" w:sz="0" w:space="0" w:color="auto"/>
          </w:divBdr>
          <w:divsChild>
            <w:div w:id="2022272675">
              <w:marLeft w:val="0"/>
              <w:marRight w:val="0"/>
              <w:marTop w:val="0"/>
              <w:marBottom w:val="0"/>
              <w:divBdr>
                <w:top w:val="none" w:sz="0" w:space="0" w:color="auto"/>
                <w:left w:val="none" w:sz="0" w:space="0" w:color="auto"/>
                <w:bottom w:val="none" w:sz="0" w:space="0" w:color="auto"/>
                <w:right w:val="none" w:sz="0" w:space="0" w:color="auto"/>
              </w:divBdr>
              <w:divsChild>
                <w:div w:id="1510948785">
                  <w:marLeft w:val="0"/>
                  <w:marRight w:val="0"/>
                  <w:marTop w:val="0"/>
                  <w:marBottom w:val="0"/>
                  <w:divBdr>
                    <w:top w:val="none" w:sz="0" w:space="0" w:color="auto"/>
                    <w:left w:val="none" w:sz="0" w:space="0" w:color="auto"/>
                    <w:bottom w:val="none" w:sz="0" w:space="0" w:color="auto"/>
                    <w:right w:val="none" w:sz="0" w:space="0" w:color="auto"/>
                  </w:divBdr>
                  <w:divsChild>
                    <w:div w:id="953943733">
                      <w:marLeft w:val="0"/>
                      <w:marRight w:val="0"/>
                      <w:marTop w:val="0"/>
                      <w:marBottom w:val="0"/>
                      <w:divBdr>
                        <w:top w:val="none" w:sz="0" w:space="0" w:color="auto"/>
                        <w:left w:val="none" w:sz="0" w:space="0" w:color="auto"/>
                        <w:bottom w:val="none" w:sz="0" w:space="0" w:color="auto"/>
                        <w:right w:val="none" w:sz="0" w:space="0" w:color="auto"/>
                      </w:divBdr>
                      <w:divsChild>
                        <w:div w:id="91702071">
                          <w:marLeft w:val="0"/>
                          <w:marRight w:val="0"/>
                          <w:marTop w:val="0"/>
                          <w:marBottom w:val="0"/>
                          <w:divBdr>
                            <w:top w:val="none" w:sz="0" w:space="0" w:color="auto"/>
                            <w:left w:val="none" w:sz="0" w:space="0" w:color="auto"/>
                            <w:bottom w:val="none" w:sz="0" w:space="0" w:color="auto"/>
                            <w:right w:val="none" w:sz="0" w:space="0" w:color="auto"/>
                          </w:divBdr>
                          <w:divsChild>
                            <w:div w:id="927806524">
                              <w:marLeft w:val="0"/>
                              <w:marRight w:val="0"/>
                              <w:marTop w:val="0"/>
                              <w:marBottom w:val="0"/>
                              <w:divBdr>
                                <w:top w:val="none" w:sz="0" w:space="0" w:color="auto"/>
                                <w:left w:val="none" w:sz="0" w:space="0" w:color="auto"/>
                                <w:bottom w:val="none" w:sz="0" w:space="0" w:color="auto"/>
                                <w:right w:val="none" w:sz="0" w:space="0" w:color="auto"/>
                              </w:divBdr>
                              <w:divsChild>
                                <w:div w:id="1351027624">
                                  <w:marLeft w:val="0"/>
                                  <w:marRight w:val="0"/>
                                  <w:marTop w:val="0"/>
                                  <w:marBottom w:val="0"/>
                                  <w:divBdr>
                                    <w:top w:val="none" w:sz="0" w:space="0" w:color="auto"/>
                                    <w:left w:val="none" w:sz="0" w:space="0" w:color="auto"/>
                                    <w:bottom w:val="none" w:sz="0" w:space="0" w:color="auto"/>
                                    <w:right w:val="none" w:sz="0" w:space="0" w:color="auto"/>
                                  </w:divBdr>
                                  <w:divsChild>
                                    <w:div w:id="72510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5412714">
      <w:bodyDiv w:val="1"/>
      <w:marLeft w:val="0"/>
      <w:marRight w:val="0"/>
      <w:marTop w:val="0"/>
      <w:marBottom w:val="0"/>
      <w:divBdr>
        <w:top w:val="none" w:sz="0" w:space="0" w:color="auto"/>
        <w:left w:val="none" w:sz="0" w:space="0" w:color="auto"/>
        <w:bottom w:val="none" w:sz="0" w:space="0" w:color="auto"/>
        <w:right w:val="none" w:sz="0" w:space="0" w:color="auto"/>
      </w:divBdr>
      <w:divsChild>
        <w:div w:id="1194029268">
          <w:marLeft w:val="0"/>
          <w:marRight w:val="0"/>
          <w:marTop w:val="0"/>
          <w:marBottom w:val="0"/>
          <w:divBdr>
            <w:top w:val="none" w:sz="0" w:space="0" w:color="auto"/>
            <w:left w:val="none" w:sz="0" w:space="0" w:color="auto"/>
            <w:bottom w:val="none" w:sz="0" w:space="0" w:color="auto"/>
            <w:right w:val="none" w:sz="0" w:space="0" w:color="auto"/>
          </w:divBdr>
          <w:divsChild>
            <w:div w:id="1215003161">
              <w:marLeft w:val="0"/>
              <w:marRight w:val="0"/>
              <w:marTop w:val="0"/>
              <w:marBottom w:val="0"/>
              <w:divBdr>
                <w:top w:val="none" w:sz="0" w:space="0" w:color="auto"/>
                <w:left w:val="none" w:sz="0" w:space="0" w:color="auto"/>
                <w:bottom w:val="none" w:sz="0" w:space="0" w:color="auto"/>
                <w:right w:val="none" w:sz="0" w:space="0" w:color="auto"/>
              </w:divBdr>
              <w:divsChild>
                <w:div w:id="406997736">
                  <w:marLeft w:val="0"/>
                  <w:marRight w:val="0"/>
                  <w:marTop w:val="0"/>
                  <w:marBottom w:val="0"/>
                  <w:divBdr>
                    <w:top w:val="none" w:sz="0" w:space="0" w:color="auto"/>
                    <w:left w:val="none" w:sz="0" w:space="0" w:color="auto"/>
                    <w:bottom w:val="none" w:sz="0" w:space="0" w:color="auto"/>
                    <w:right w:val="none" w:sz="0" w:space="0" w:color="auto"/>
                  </w:divBdr>
                  <w:divsChild>
                    <w:div w:id="15636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424609">
          <w:marLeft w:val="0"/>
          <w:marRight w:val="0"/>
          <w:marTop w:val="0"/>
          <w:marBottom w:val="0"/>
          <w:divBdr>
            <w:top w:val="none" w:sz="0" w:space="0" w:color="auto"/>
            <w:left w:val="none" w:sz="0" w:space="0" w:color="auto"/>
            <w:bottom w:val="none" w:sz="0" w:space="0" w:color="auto"/>
            <w:right w:val="none" w:sz="0" w:space="0" w:color="auto"/>
          </w:divBdr>
          <w:divsChild>
            <w:div w:id="667444223">
              <w:marLeft w:val="0"/>
              <w:marRight w:val="0"/>
              <w:marTop w:val="0"/>
              <w:marBottom w:val="0"/>
              <w:divBdr>
                <w:top w:val="none" w:sz="0" w:space="0" w:color="auto"/>
                <w:left w:val="none" w:sz="0" w:space="0" w:color="auto"/>
                <w:bottom w:val="none" w:sz="0" w:space="0" w:color="auto"/>
                <w:right w:val="none" w:sz="0" w:space="0" w:color="auto"/>
              </w:divBdr>
              <w:divsChild>
                <w:div w:id="2059696307">
                  <w:marLeft w:val="0"/>
                  <w:marRight w:val="0"/>
                  <w:marTop w:val="0"/>
                  <w:marBottom w:val="0"/>
                  <w:divBdr>
                    <w:top w:val="none" w:sz="0" w:space="0" w:color="auto"/>
                    <w:left w:val="none" w:sz="0" w:space="0" w:color="auto"/>
                    <w:bottom w:val="none" w:sz="0" w:space="0" w:color="auto"/>
                    <w:right w:val="none" w:sz="0" w:space="0" w:color="auto"/>
                  </w:divBdr>
                  <w:divsChild>
                    <w:div w:id="74731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205953">
      <w:bodyDiv w:val="1"/>
      <w:marLeft w:val="0"/>
      <w:marRight w:val="0"/>
      <w:marTop w:val="0"/>
      <w:marBottom w:val="0"/>
      <w:divBdr>
        <w:top w:val="none" w:sz="0" w:space="0" w:color="auto"/>
        <w:left w:val="none" w:sz="0" w:space="0" w:color="auto"/>
        <w:bottom w:val="none" w:sz="0" w:space="0" w:color="auto"/>
        <w:right w:val="none" w:sz="0" w:space="0" w:color="auto"/>
      </w:divBdr>
      <w:divsChild>
        <w:div w:id="1323702523">
          <w:marLeft w:val="0"/>
          <w:marRight w:val="0"/>
          <w:marTop w:val="0"/>
          <w:marBottom w:val="0"/>
          <w:divBdr>
            <w:top w:val="none" w:sz="0" w:space="0" w:color="auto"/>
            <w:left w:val="none" w:sz="0" w:space="0" w:color="auto"/>
            <w:bottom w:val="none" w:sz="0" w:space="0" w:color="auto"/>
            <w:right w:val="none" w:sz="0" w:space="0" w:color="auto"/>
          </w:divBdr>
          <w:divsChild>
            <w:div w:id="446311269">
              <w:marLeft w:val="0"/>
              <w:marRight w:val="0"/>
              <w:marTop w:val="0"/>
              <w:marBottom w:val="0"/>
              <w:divBdr>
                <w:top w:val="none" w:sz="0" w:space="0" w:color="auto"/>
                <w:left w:val="none" w:sz="0" w:space="0" w:color="auto"/>
                <w:bottom w:val="none" w:sz="0" w:space="0" w:color="auto"/>
                <w:right w:val="none" w:sz="0" w:space="0" w:color="auto"/>
              </w:divBdr>
              <w:divsChild>
                <w:div w:id="249240669">
                  <w:marLeft w:val="0"/>
                  <w:marRight w:val="0"/>
                  <w:marTop w:val="0"/>
                  <w:marBottom w:val="0"/>
                  <w:divBdr>
                    <w:top w:val="none" w:sz="0" w:space="0" w:color="auto"/>
                    <w:left w:val="none" w:sz="0" w:space="0" w:color="auto"/>
                    <w:bottom w:val="none" w:sz="0" w:space="0" w:color="auto"/>
                    <w:right w:val="none" w:sz="0" w:space="0" w:color="auto"/>
                  </w:divBdr>
                  <w:divsChild>
                    <w:div w:id="672800480">
                      <w:marLeft w:val="0"/>
                      <w:marRight w:val="0"/>
                      <w:marTop w:val="0"/>
                      <w:marBottom w:val="0"/>
                      <w:divBdr>
                        <w:top w:val="none" w:sz="0" w:space="0" w:color="auto"/>
                        <w:left w:val="none" w:sz="0" w:space="0" w:color="auto"/>
                        <w:bottom w:val="none" w:sz="0" w:space="0" w:color="auto"/>
                        <w:right w:val="none" w:sz="0" w:space="0" w:color="auto"/>
                      </w:divBdr>
                      <w:divsChild>
                        <w:div w:id="698897562">
                          <w:marLeft w:val="0"/>
                          <w:marRight w:val="0"/>
                          <w:marTop w:val="0"/>
                          <w:marBottom w:val="0"/>
                          <w:divBdr>
                            <w:top w:val="none" w:sz="0" w:space="0" w:color="auto"/>
                            <w:left w:val="none" w:sz="0" w:space="0" w:color="auto"/>
                            <w:bottom w:val="none" w:sz="0" w:space="0" w:color="auto"/>
                            <w:right w:val="none" w:sz="0" w:space="0" w:color="auto"/>
                          </w:divBdr>
                          <w:divsChild>
                            <w:div w:id="1356271605">
                              <w:marLeft w:val="0"/>
                              <w:marRight w:val="0"/>
                              <w:marTop w:val="0"/>
                              <w:marBottom w:val="0"/>
                              <w:divBdr>
                                <w:top w:val="none" w:sz="0" w:space="0" w:color="auto"/>
                                <w:left w:val="none" w:sz="0" w:space="0" w:color="auto"/>
                                <w:bottom w:val="none" w:sz="0" w:space="0" w:color="auto"/>
                                <w:right w:val="none" w:sz="0" w:space="0" w:color="auto"/>
                              </w:divBdr>
                              <w:divsChild>
                                <w:div w:id="494611167">
                                  <w:marLeft w:val="0"/>
                                  <w:marRight w:val="0"/>
                                  <w:marTop w:val="0"/>
                                  <w:marBottom w:val="0"/>
                                  <w:divBdr>
                                    <w:top w:val="none" w:sz="0" w:space="0" w:color="auto"/>
                                    <w:left w:val="none" w:sz="0" w:space="0" w:color="auto"/>
                                    <w:bottom w:val="none" w:sz="0" w:space="0" w:color="auto"/>
                                    <w:right w:val="none" w:sz="0" w:space="0" w:color="auto"/>
                                  </w:divBdr>
                                  <w:divsChild>
                                    <w:div w:id="72865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7D5AF-C518-4C30-A5EF-E8313086D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22</Pages>
  <Words>4642</Words>
  <Characters>26466</Characters>
  <Application>Microsoft Office Word</Application>
  <DocSecurity>0</DocSecurity>
  <Lines>220</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Ауд-Нагатинская-806 Студент</dc:creator>
  <cp:keywords/>
  <dc:description/>
  <cp:lastModifiedBy>Олеся Работкина</cp:lastModifiedBy>
  <cp:revision>13</cp:revision>
  <dcterms:created xsi:type="dcterms:W3CDTF">2024-10-23T16:28:00Z</dcterms:created>
  <dcterms:modified xsi:type="dcterms:W3CDTF">2025-03-13T19:01:00Z</dcterms:modified>
</cp:coreProperties>
</file>