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6D" w:rsidRPr="0044236D" w:rsidRDefault="0044236D" w:rsidP="0044236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23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2ACB620" wp14:editId="36D3A665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4423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2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4423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2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4423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2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:rsidR="0044236D" w:rsidRPr="0044236D" w:rsidRDefault="0044236D" w:rsidP="0044236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44236D" w:rsidRPr="0044236D" w:rsidTr="00B15313">
        <w:trPr>
          <w:trHeight w:val="340"/>
        </w:trPr>
        <w:tc>
          <w:tcPr>
            <w:tcW w:w="3118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4236D" w:rsidRPr="0044236D" w:rsidTr="00B15313">
        <w:trPr>
          <w:trHeight w:val="340"/>
        </w:trPr>
        <w:tc>
          <w:tcPr>
            <w:tcW w:w="3118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44236D" w:rsidRPr="0044236D" w:rsidTr="00B15313">
        <w:trPr>
          <w:trHeight w:val="340"/>
        </w:trPr>
        <w:tc>
          <w:tcPr>
            <w:tcW w:w="3118" w:type="dxa"/>
          </w:tcPr>
          <w:p w:rsidR="0044236D" w:rsidRPr="0044236D" w:rsidRDefault="0044236D" w:rsidP="00B1531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44236D" w:rsidRPr="0044236D" w:rsidTr="00B15313">
        <w:trPr>
          <w:trHeight w:val="340"/>
        </w:trPr>
        <w:tc>
          <w:tcPr>
            <w:tcW w:w="3118" w:type="dxa"/>
          </w:tcPr>
          <w:p w:rsidR="0044236D" w:rsidRPr="0044236D" w:rsidRDefault="0044236D" w:rsidP="00B1531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44236D" w:rsidRPr="0044236D" w:rsidTr="00B15313">
        <w:trPr>
          <w:trHeight w:val="340"/>
        </w:trPr>
        <w:tc>
          <w:tcPr>
            <w:tcW w:w="3118" w:type="dxa"/>
          </w:tcPr>
          <w:p w:rsidR="0044236D" w:rsidRPr="0044236D" w:rsidRDefault="0044236D" w:rsidP="00B1531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44236D" w:rsidRPr="0044236D" w:rsidRDefault="0044236D" w:rsidP="00B15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44236D" w:rsidRPr="0044236D" w:rsidTr="00B15313">
        <w:trPr>
          <w:trHeight w:val="340"/>
        </w:trPr>
        <w:tc>
          <w:tcPr>
            <w:tcW w:w="3118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44236D" w:rsidRPr="0044236D" w:rsidTr="00B15313">
        <w:trPr>
          <w:trHeight w:val="340"/>
        </w:trPr>
        <w:tc>
          <w:tcPr>
            <w:tcW w:w="3118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236D" w:rsidRPr="0044236D" w:rsidRDefault="0044236D" w:rsidP="0044236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42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Реферат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4236D" w:rsidRPr="0044236D" w:rsidTr="00B15313">
        <w:tc>
          <w:tcPr>
            <w:tcW w:w="1417" w:type="dxa"/>
          </w:tcPr>
          <w:p w:rsidR="0044236D" w:rsidRPr="0044236D" w:rsidRDefault="0044236D" w:rsidP="00B1531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44236D" w:rsidRPr="0044236D" w:rsidRDefault="0044236D" w:rsidP="0044236D">
            <w:pPr>
              <w:shd w:val="clear" w:color="auto" w:fill="FFFFFF"/>
              <w:spacing w:before="100" w:beforeAutospacing="1" w:after="150"/>
              <w:ind w:left="375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 xml:space="preserve">Критерии выбора и классификация методологий </w:t>
            </w:r>
          </w:p>
        </w:tc>
      </w:tr>
      <w:tr w:rsidR="0044236D" w:rsidRPr="0044236D" w:rsidTr="00B15313">
        <w:tc>
          <w:tcPr>
            <w:tcW w:w="1417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44236D" w:rsidRPr="0044236D" w:rsidTr="00B15313">
        <w:tc>
          <w:tcPr>
            <w:tcW w:w="1417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создания архитектур предприятий</w:t>
            </w:r>
          </w:p>
        </w:tc>
      </w:tr>
      <w:tr w:rsidR="0044236D" w:rsidRPr="0044236D" w:rsidTr="00B15313">
        <w:tc>
          <w:tcPr>
            <w:tcW w:w="2268" w:type="dxa"/>
            <w:gridSpan w:val="3"/>
          </w:tcPr>
          <w:p w:rsidR="0044236D" w:rsidRPr="0044236D" w:rsidRDefault="0044236D" w:rsidP="00B1531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44236D" w:rsidRPr="0044236D" w:rsidRDefault="0044236D" w:rsidP="00B1531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4236D" w:rsidRPr="0044236D" w:rsidRDefault="0044236D" w:rsidP="00B15313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4236D" w:rsidRPr="0044236D" w:rsidTr="00B15313">
        <w:tc>
          <w:tcPr>
            <w:tcW w:w="2268" w:type="dxa"/>
            <w:gridSpan w:val="3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44236D" w:rsidRPr="0044236D" w:rsidRDefault="0044236D" w:rsidP="0044236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7"/>
        <w:gridCol w:w="279"/>
        <w:gridCol w:w="1898"/>
      </w:tblGrid>
      <w:tr w:rsidR="0044236D" w:rsidRPr="0044236D" w:rsidTr="00B15313">
        <w:tc>
          <w:tcPr>
            <w:tcW w:w="2061" w:type="dxa"/>
          </w:tcPr>
          <w:p w:rsidR="0044236D" w:rsidRPr="0044236D" w:rsidRDefault="0044236D" w:rsidP="00B1531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sz w:val="28"/>
                <w:szCs w:val="28"/>
              </w:rPr>
              <w:t>Литвинов Дмитрий Сергеевич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36D" w:rsidRPr="0044236D" w:rsidTr="00B15313">
        <w:tc>
          <w:tcPr>
            <w:tcW w:w="2061" w:type="dxa"/>
          </w:tcPr>
          <w:p w:rsidR="0044236D" w:rsidRPr="0044236D" w:rsidRDefault="0044236D" w:rsidP="00B1531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44236D" w:rsidRPr="0044236D" w:rsidTr="00B15313">
        <w:tc>
          <w:tcPr>
            <w:tcW w:w="2061" w:type="dxa"/>
          </w:tcPr>
          <w:p w:rsidR="0044236D" w:rsidRPr="0044236D" w:rsidRDefault="0044236D" w:rsidP="00B1531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sz w:val="28"/>
                <w:szCs w:val="28"/>
              </w:rPr>
              <w:t>СвБИв-212рсоб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36D" w:rsidRPr="0044236D" w:rsidTr="00B15313">
        <w:tc>
          <w:tcPr>
            <w:tcW w:w="2061" w:type="dxa"/>
          </w:tcPr>
          <w:p w:rsidR="0044236D" w:rsidRPr="0044236D" w:rsidRDefault="0044236D" w:rsidP="00B1531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236D" w:rsidRPr="0044236D" w:rsidRDefault="0044236D" w:rsidP="0044236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4236D" w:rsidRPr="0044236D" w:rsidTr="00B15313">
        <w:tc>
          <w:tcPr>
            <w:tcW w:w="2155" w:type="dxa"/>
          </w:tcPr>
          <w:p w:rsidR="0044236D" w:rsidRPr="0044236D" w:rsidRDefault="0044236D" w:rsidP="00B1531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44236D" w:rsidRPr="0044236D" w:rsidRDefault="0044236D" w:rsidP="00442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236D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4236D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36D" w:rsidRPr="0044236D" w:rsidTr="00B15313">
        <w:tc>
          <w:tcPr>
            <w:tcW w:w="2155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44236D" w:rsidRPr="0044236D" w:rsidRDefault="0044236D" w:rsidP="00B1531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</w:p>
    <w:p w:rsidR="0044236D" w:rsidRPr="0044236D" w:rsidRDefault="0044236D" w:rsidP="004423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Москва 2025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236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44236D" w:rsidRPr="0044236D" w:rsidRDefault="0044236D" w:rsidP="004423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>Современные предприятия сталкиваются с необходимостью трансформации бизнес-процессов и ИТ-инфраструктуры для поддержания конкурентоспособности. Архитектура предприятия (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>, EA) — это системный подход к организации стратегического управления, который обеспечивает согласованность бизнес-целей, процессов и технологий. Выбор методологии разработки EA зависит от множества факторов, включая масштаб компании, отрасль и стратегические приоритеты. В данном реферате рассматриваются ключевые критерии выбора и классификация методологий создания архитектур предприятий.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1. Понятие архитектуры предприятия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Архитектура предприятия</w:t>
      </w:r>
      <w:r w:rsidRPr="0044236D">
        <w:rPr>
          <w:rFonts w:ascii="Times New Roman" w:hAnsi="Times New Roman" w:cs="Times New Roman"/>
          <w:sz w:val="28"/>
          <w:szCs w:val="28"/>
        </w:rPr>
        <w:t xml:space="preserve"> — это комплексная модель, описывающая: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Бизнес-архитектуру (процес</w:t>
      </w:r>
      <w:r>
        <w:rPr>
          <w:rFonts w:ascii="Times New Roman" w:hAnsi="Times New Roman" w:cs="Times New Roman"/>
          <w:sz w:val="28"/>
          <w:szCs w:val="28"/>
        </w:rPr>
        <w:t>сы, организационную структуру).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Информационны</w:t>
      </w:r>
      <w:r>
        <w:rPr>
          <w:rFonts w:ascii="Times New Roman" w:hAnsi="Times New Roman" w:cs="Times New Roman"/>
          <w:sz w:val="28"/>
          <w:szCs w:val="28"/>
        </w:rPr>
        <w:t>е системы (приложения, данные).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 xml:space="preserve">Технологическую </w:t>
      </w:r>
      <w:r>
        <w:rPr>
          <w:rFonts w:ascii="Times New Roman" w:hAnsi="Times New Roman" w:cs="Times New Roman"/>
          <w:sz w:val="28"/>
          <w:szCs w:val="28"/>
        </w:rPr>
        <w:t>инфраструктуру (сети, серверы).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EA: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Оптимизация затрат.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Повышение гибкости бизнеса.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Обес</w:t>
      </w:r>
      <w:r>
        <w:rPr>
          <w:rFonts w:ascii="Times New Roman" w:hAnsi="Times New Roman" w:cs="Times New Roman"/>
          <w:sz w:val="28"/>
          <w:szCs w:val="28"/>
        </w:rPr>
        <w:t>печение цифровой трансформации.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2. Критерии выбора методологий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2.1. Масштаб и сложность предприятия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Для крупных корпор</w:t>
      </w:r>
      <w:r>
        <w:rPr>
          <w:rFonts w:ascii="Times New Roman" w:hAnsi="Times New Roman" w:cs="Times New Roman"/>
          <w:sz w:val="28"/>
          <w:szCs w:val="28"/>
        </w:rPr>
        <w:t xml:space="preserve">аций: TOGAF, </w:t>
      </w:r>
      <w:proofErr w:type="spellStart"/>
      <w:r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Для ср</w:t>
      </w:r>
      <w:r>
        <w:rPr>
          <w:rFonts w:ascii="Times New Roman" w:hAnsi="Times New Roman" w:cs="Times New Roman"/>
          <w:sz w:val="28"/>
          <w:szCs w:val="28"/>
        </w:rPr>
        <w:t xml:space="preserve">еднего бизнеса: </w:t>
      </w:r>
      <w:proofErr w:type="spellStart"/>
      <w:r>
        <w:rPr>
          <w:rFonts w:ascii="Times New Roman" w:hAnsi="Times New Roman" w:cs="Times New Roman"/>
          <w:sz w:val="28"/>
          <w:szCs w:val="28"/>
        </w:rPr>
        <w:t>Agile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EA, FEAF.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23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2.2. </w:t>
      </w:r>
      <w:r w:rsidRPr="0044236D">
        <w:rPr>
          <w:rFonts w:ascii="Times New Roman" w:hAnsi="Times New Roman" w:cs="Times New Roman"/>
          <w:b/>
          <w:sz w:val="28"/>
          <w:szCs w:val="28"/>
        </w:rPr>
        <w:t>Отраслевая</w:t>
      </w:r>
      <w:r w:rsidRPr="004423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236D">
        <w:rPr>
          <w:rFonts w:ascii="Times New Roman" w:hAnsi="Times New Roman" w:cs="Times New Roman"/>
          <w:b/>
          <w:sz w:val="28"/>
          <w:szCs w:val="28"/>
        </w:rPr>
        <w:t>специфика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Финансы</w:t>
      </w:r>
      <w:r w:rsidRPr="0044236D">
        <w:rPr>
          <w:rFonts w:ascii="Times New Roman" w:hAnsi="Times New Roman" w:cs="Times New Roman"/>
          <w:sz w:val="28"/>
          <w:szCs w:val="28"/>
          <w:lang w:val="en-US"/>
        </w:rPr>
        <w:t>: BIAN (Banking Industry Arc</w:t>
      </w:r>
      <w:r>
        <w:rPr>
          <w:rFonts w:ascii="Times New Roman" w:hAnsi="Times New Roman" w:cs="Times New Roman"/>
          <w:sz w:val="28"/>
          <w:szCs w:val="28"/>
          <w:lang w:val="en-US"/>
        </w:rPr>
        <w:t>hitecture Network).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Госсектор</w:t>
      </w:r>
      <w:r w:rsidRPr="0044236D">
        <w:rPr>
          <w:rFonts w:ascii="Times New Roman" w:hAnsi="Times New Roman" w:cs="Times New Roman"/>
          <w:sz w:val="28"/>
          <w:szCs w:val="28"/>
          <w:lang w:val="en-US"/>
        </w:rPr>
        <w:t>: FEAF (Federal Ente</w:t>
      </w:r>
      <w:r>
        <w:rPr>
          <w:rFonts w:ascii="Times New Roman" w:hAnsi="Times New Roman" w:cs="Times New Roman"/>
          <w:sz w:val="28"/>
          <w:szCs w:val="28"/>
          <w:lang w:val="en-US"/>
        </w:rPr>
        <w:t>rprise Architecture Framework).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2.3. Гибкость и адаптивность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Жесткие методологии (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>. гибкие (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 EA).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lastRenderedPageBreak/>
        <w:t>2.4. Ресурсы и бюджет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TOGAF требует значительных инвестиций в обучение.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Открытые стандарт</w:t>
      </w:r>
      <w:r>
        <w:rPr>
          <w:rFonts w:ascii="Times New Roman" w:hAnsi="Times New Roman" w:cs="Times New Roman"/>
          <w:sz w:val="28"/>
          <w:szCs w:val="28"/>
        </w:rPr>
        <w:t>ы (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>
        <w:rPr>
          <w:rFonts w:ascii="Times New Roman" w:hAnsi="Times New Roman" w:cs="Times New Roman"/>
          <w:sz w:val="28"/>
          <w:szCs w:val="28"/>
        </w:rPr>
        <w:t>) снижают затраты.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2.5. Интеграция с существующей ИТ-инфраструктурой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Совместимость с ERP (SAP, 1С).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3. Классификация методологий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3.1. Фреймворки общего назначения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  <w:lang w:val="en-US"/>
        </w:rPr>
        <w:t>TOGAF (The Open Group Architecture Framework):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Фокус на бизнес-стратегию и ИТ.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Использует</w:t>
      </w: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36D">
        <w:rPr>
          <w:rFonts w:ascii="Times New Roman" w:hAnsi="Times New Roman" w:cs="Times New Roman"/>
          <w:sz w:val="28"/>
          <w:szCs w:val="28"/>
        </w:rPr>
        <w:t>этапы</w:t>
      </w: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ADM (Ar</w:t>
      </w:r>
      <w:r>
        <w:rPr>
          <w:rFonts w:ascii="Times New Roman" w:hAnsi="Times New Roman" w:cs="Times New Roman"/>
          <w:sz w:val="28"/>
          <w:szCs w:val="28"/>
          <w:lang w:val="en-US"/>
        </w:rPr>
        <w:t>chitecture Development Method).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Zachman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Framework: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Матрица</w:t>
      </w: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6x6 (</w:t>
      </w:r>
      <w:r w:rsidRPr="0044236D">
        <w:rPr>
          <w:rFonts w:ascii="Times New Roman" w:hAnsi="Times New Roman" w:cs="Times New Roman"/>
          <w:sz w:val="28"/>
          <w:szCs w:val="28"/>
        </w:rPr>
        <w:t>роли</w:t>
      </w: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vs. </w:t>
      </w:r>
      <w:r w:rsidRPr="0044236D">
        <w:rPr>
          <w:rFonts w:ascii="Times New Roman" w:hAnsi="Times New Roman" w:cs="Times New Roman"/>
          <w:sz w:val="28"/>
          <w:szCs w:val="28"/>
        </w:rPr>
        <w:t>аспекты</w:t>
      </w:r>
      <w:r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36D">
        <w:rPr>
          <w:rFonts w:ascii="Times New Roman" w:hAnsi="Times New Roman" w:cs="Times New Roman"/>
          <w:sz w:val="28"/>
          <w:szCs w:val="28"/>
        </w:rPr>
        <w:t>архитектуры</w:t>
      </w:r>
      <w:r w:rsidRPr="0044236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Подходит для д</w:t>
      </w:r>
      <w:r>
        <w:rPr>
          <w:rFonts w:ascii="Times New Roman" w:hAnsi="Times New Roman" w:cs="Times New Roman"/>
          <w:sz w:val="28"/>
          <w:szCs w:val="28"/>
        </w:rPr>
        <w:t>окументирования сложных систем.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3.2. Отраслевые методологии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FEAF (для госучреждений США).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BIAN (для банков).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3.3. Гибкие (</w:t>
      </w:r>
      <w:proofErr w:type="spellStart"/>
      <w:r w:rsidRPr="0044236D">
        <w:rPr>
          <w:rFonts w:ascii="Times New Roman" w:hAnsi="Times New Roman" w:cs="Times New Roman"/>
          <w:b/>
          <w:sz w:val="28"/>
          <w:szCs w:val="28"/>
        </w:rPr>
        <w:t>Agile</w:t>
      </w:r>
      <w:proofErr w:type="spellEnd"/>
      <w:r w:rsidRPr="0044236D">
        <w:rPr>
          <w:rFonts w:ascii="Times New Roman" w:hAnsi="Times New Roman" w:cs="Times New Roman"/>
          <w:b/>
          <w:sz w:val="28"/>
          <w:szCs w:val="28"/>
        </w:rPr>
        <w:t>) методологии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Agile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EA: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 xml:space="preserve"> - Итеративный подход.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Быстрая адаптация к изменениям.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3.4. Визуальные стандарты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236D">
        <w:rPr>
          <w:rFonts w:ascii="Times New Roman" w:hAnsi="Times New Roman" w:cs="Times New Roman"/>
          <w:b/>
          <w:sz w:val="28"/>
          <w:szCs w:val="28"/>
        </w:rPr>
        <w:t>ArchiMate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>: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236D">
        <w:rPr>
          <w:rFonts w:ascii="Times New Roman" w:hAnsi="Times New Roman" w:cs="Times New Roman"/>
          <w:sz w:val="28"/>
          <w:szCs w:val="28"/>
        </w:rPr>
        <w:t>Графиче</w:t>
      </w:r>
      <w:r>
        <w:rPr>
          <w:rFonts w:ascii="Times New Roman" w:hAnsi="Times New Roman" w:cs="Times New Roman"/>
          <w:sz w:val="28"/>
          <w:szCs w:val="28"/>
        </w:rPr>
        <w:t>ский язык для моделирования EA.</w:t>
      </w:r>
    </w:p>
    <w:p w:rsidR="004D3E7C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>Интеграция с TOGAF.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>4. Сравнительный анализ методологий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697"/>
        <w:gridCol w:w="2576"/>
        <w:gridCol w:w="2283"/>
      </w:tblGrid>
      <w:tr w:rsidR="0044236D" w:rsidRPr="0044236D" w:rsidTr="0044236D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TOGAF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4236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Zachman</w:t>
            </w:r>
            <w:proofErr w:type="spellEnd"/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4236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Agile</w:t>
            </w:r>
            <w:proofErr w:type="spellEnd"/>
            <w:r w:rsidRPr="0044236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 xml:space="preserve"> EA</w:t>
            </w:r>
          </w:p>
        </w:tc>
      </w:tr>
      <w:tr w:rsidR="0044236D" w:rsidRPr="0044236D" w:rsidTr="0044236D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Высокая</w:t>
            </w:r>
          </w:p>
        </w:tc>
      </w:tr>
      <w:tr w:rsidR="0044236D" w:rsidRPr="0044236D" w:rsidTr="0044236D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Сложность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Очень высокая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Низкая</w:t>
            </w:r>
          </w:p>
        </w:tc>
      </w:tr>
      <w:tr w:rsidR="0044236D" w:rsidRPr="0044236D" w:rsidTr="0044236D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lastRenderedPageBreak/>
              <w:t>Бюджет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Низкий</w:t>
            </w:r>
          </w:p>
        </w:tc>
      </w:tr>
      <w:tr w:rsidR="0044236D" w:rsidRPr="0044236D" w:rsidTr="0044236D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Крупные компании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Сложные системы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4236D" w:rsidRPr="0044236D" w:rsidRDefault="0044236D" w:rsidP="00442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Стартапы</w:t>
            </w:r>
            <w:proofErr w:type="spellEnd"/>
            <w:r w:rsidRPr="0044236D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, СМБ</w:t>
            </w:r>
          </w:p>
        </w:tc>
      </w:tr>
    </w:tbl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5. Примеры применения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236D">
        <w:rPr>
          <w:rFonts w:ascii="Times New Roman" w:hAnsi="Times New Roman" w:cs="Times New Roman"/>
          <w:b/>
          <w:sz w:val="28"/>
          <w:szCs w:val="28"/>
        </w:rPr>
        <w:t>Siemens</w:t>
      </w:r>
      <w:proofErr w:type="spellEnd"/>
      <w:r w:rsidRPr="0044236D">
        <w:rPr>
          <w:rFonts w:ascii="Times New Roman" w:hAnsi="Times New Roman" w:cs="Times New Roman"/>
          <w:b/>
          <w:sz w:val="28"/>
          <w:szCs w:val="28"/>
        </w:rPr>
        <w:t>:</w:t>
      </w:r>
      <w:r w:rsidRPr="0044236D">
        <w:rPr>
          <w:rFonts w:ascii="Times New Roman" w:hAnsi="Times New Roman" w:cs="Times New Roman"/>
          <w:sz w:val="28"/>
          <w:szCs w:val="28"/>
        </w:rPr>
        <w:t xml:space="preserve"> Использует TOGAF для интеграции подразделений.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Сбербанк:</w:t>
      </w:r>
      <w:r w:rsidRPr="0044236D">
        <w:rPr>
          <w:rFonts w:ascii="Times New Roman" w:hAnsi="Times New Roman" w:cs="Times New Roman"/>
          <w:sz w:val="28"/>
          <w:szCs w:val="28"/>
        </w:rPr>
        <w:t xml:space="preserve"> BIAN для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 банковских услуг.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236D">
        <w:rPr>
          <w:rFonts w:ascii="Times New Roman" w:hAnsi="Times New Roman" w:cs="Times New Roman"/>
          <w:b/>
          <w:sz w:val="28"/>
          <w:szCs w:val="28"/>
        </w:rPr>
        <w:t>Минцифры</w:t>
      </w:r>
      <w:proofErr w:type="spellEnd"/>
      <w:r w:rsidRPr="0044236D">
        <w:rPr>
          <w:rFonts w:ascii="Times New Roman" w:hAnsi="Times New Roman" w:cs="Times New Roman"/>
          <w:b/>
          <w:sz w:val="28"/>
          <w:szCs w:val="28"/>
        </w:rPr>
        <w:t xml:space="preserve"> РФ</w:t>
      </w:r>
      <w:r w:rsidRPr="0044236D">
        <w:rPr>
          <w:rFonts w:ascii="Times New Roman" w:hAnsi="Times New Roman" w:cs="Times New Roman"/>
          <w:sz w:val="28"/>
          <w:szCs w:val="28"/>
        </w:rPr>
        <w:t>: FEAF для государственных ИТ-систем.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>6. Современные тренды в развитии методологий EA</w:t>
      </w:r>
    </w:p>
    <w:p w:rsidR="0044236D" w:rsidRPr="0044236D" w:rsidRDefault="0044236D" w:rsidP="004423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>В последние годы методологии проектирования архитектуры предприятий эволюционируют под влиянием цифровой трансформации. Ключевые тренды:</w:t>
      </w:r>
    </w:p>
    <w:p w:rsidR="0044236D" w:rsidRPr="0044236D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44236D">
        <w:rPr>
          <w:rFonts w:ascii="Times New Roman" w:hAnsi="Times New Roman" w:cs="Times New Roman"/>
          <w:b/>
          <w:sz w:val="28"/>
          <w:szCs w:val="28"/>
        </w:rPr>
        <w:t xml:space="preserve">6.1. Конвергенция EA и </w:t>
      </w:r>
      <w:proofErr w:type="spellStart"/>
      <w:r w:rsidRPr="0044236D">
        <w:rPr>
          <w:rFonts w:ascii="Times New Roman" w:hAnsi="Times New Roman" w:cs="Times New Roman"/>
          <w:b/>
          <w:sz w:val="28"/>
          <w:szCs w:val="28"/>
        </w:rPr>
        <w:t>Agile</w:t>
      </w:r>
      <w:proofErr w:type="spellEnd"/>
    </w:p>
    <w:p w:rsidR="0044236D" w:rsidRPr="0044236D" w:rsidRDefault="000940D9" w:rsidP="004423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0D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4236D" w:rsidRPr="000940D9">
        <w:rPr>
          <w:rFonts w:ascii="Times New Roman" w:hAnsi="Times New Roman" w:cs="Times New Roman"/>
          <w:b/>
          <w:sz w:val="28"/>
          <w:szCs w:val="28"/>
        </w:rPr>
        <w:t>Гибридные подходы:</w:t>
      </w:r>
      <w:r w:rsidR="0044236D" w:rsidRPr="0044236D">
        <w:rPr>
          <w:rFonts w:ascii="Times New Roman" w:hAnsi="Times New Roman" w:cs="Times New Roman"/>
          <w:sz w:val="28"/>
          <w:szCs w:val="28"/>
        </w:rPr>
        <w:t xml:space="preserve"> Комбинация TOGAF с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>-практиками (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>) для ускорения внедрения изменений.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Пример:</w:t>
      </w:r>
      <w:r w:rsidRPr="00442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 EA для быстрой адаптации И</w:t>
      </w:r>
      <w:r w:rsidR="000940D9">
        <w:rPr>
          <w:rFonts w:ascii="Times New Roman" w:hAnsi="Times New Roman" w:cs="Times New Roman"/>
          <w:sz w:val="28"/>
          <w:szCs w:val="28"/>
        </w:rPr>
        <w:t>Т-систем к изменениям на рынке.</w:t>
      </w: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 xml:space="preserve">6.2. Интеграция AI и </w:t>
      </w:r>
      <w:proofErr w:type="spellStart"/>
      <w:r w:rsidRPr="000940D9">
        <w:rPr>
          <w:rFonts w:ascii="Times New Roman" w:hAnsi="Times New Roman" w:cs="Times New Roman"/>
          <w:b/>
          <w:sz w:val="28"/>
          <w:szCs w:val="28"/>
        </w:rPr>
        <w:t>Data-Driven</w:t>
      </w:r>
      <w:proofErr w:type="spellEnd"/>
      <w:r w:rsidRPr="000940D9">
        <w:rPr>
          <w:rFonts w:ascii="Times New Roman" w:hAnsi="Times New Roman" w:cs="Times New Roman"/>
          <w:b/>
          <w:sz w:val="28"/>
          <w:szCs w:val="28"/>
        </w:rPr>
        <w:t xml:space="preserve"> решений</w:t>
      </w:r>
    </w:p>
    <w:p w:rsidR="0044236D" w:rsidRPr="000940D9" w:rsidRDefault="000940D9" w:rsidP="004423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ИИ:</w:t>
      </w:r>
    </w:p>
    <w:p w:rsidR="0044236D" w:rsidRPr="0044236D" w:rsidRDefault="000940D9" w:rsidP="000940D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>Анализ больших данных для оптимизации архитектуры (например, предсказание нагрузок на ИТ-инфраструктуру).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>Автоматизация документир</w:t>
      </w:r>
      <w:r>
        <w:rPr>
          <w:rFonts w:ascii="Times New Roman" w:hAnsi="Times New Roman" w:cs="Times New Roman"/>
          <w:sz w:val="28"/>
          <w:szCs w:val="28"/>
        </w:rPr>
        <w:t>ования процессов с помощью NLP.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Кейс:</w:t>
      </w:r>
      <w:r w:rsidRPr="00442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 применяет AI для динамического масштабиро</w:t>
      </w:r>
      <w:r w:rsidR="000940D9">
        <w:rPr>
          <w:rFonts w:ascii="Times New Roman" w:hAnsi="Times New Roman" w:cs="Times New Roman"/>
          <w:sz w:val="28"/>
          <w:szCs w:val="28"/>
        </w:rPr>
        <w:t>вания облачной архитектуры AWS.</w:t>
      </w: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 xml:space="preserve">6.3. Удельный вес </w:t>
      </w:r>
      <w:proofErr w:type="spellStart"/>
      <w:r w:rsidRPr="000940D9">
        <w:rPr>
          <w:rFonts w:ascii="Times New Roman" w:hAnsi="Times New Roman" w:cs="Times New Roman"/>
          <w:b/>
          <w:sz w:val="28"/>
          <w:szCs w:val="28"/>
        </w:rPr>
        <w:t>кибербезопасности</w:t>
      </w:r>
      <w:proofErr w:type="spellEnd"/>
    </w:p>
    <w:p w:rsidR="0044236D" w:rsidRPr="0044236D" w:rsidRDefault="000940D9" w:rsidP="000940D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4236D" w:rsidRPr="000940D9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="0044236D" w:rsidRPr="000940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236D" w:rsidRPr="000940D9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="0044236D" w:rsidRPr="000940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236D" w:rsidRPr="000940D9">
        <w:rPr>
          <w:rFonts w:ascii="Times New Roman" w:hAnsi="Times New Roman" w:cs="Times New Roman"/>
          <w:b/>
          <w:sz w:val="28"/>
          <w:szCs w:val="28"/>
        </w:rPr>
        <w:t>Design</w:t>
      </w:r>
      <w:proofErr w:type="spellEnd"/>
      <w:r w:rsidR="0044236D" w:rsidRPr="000940D9">
        <w:rPr>
          <w:rFonts w:ascii="Times New Roman" w:hAnsi="Times New Roman" w:cs="Times New Roman"/>
          <w:b/>
          <w:sz w:val="28"/>
          <w:szCs w:val="28"/>
        </w:rPr>
        <w:t>:</w:t>
      </w:r>
      <w:r w:rsidR="0044236D" w:rsidRPr="0044236D">
        <w:rPr>
          <w:rFonts w:ascii="Times New Roman" w:hAnsi="Times New Roman" w:cs="Times New Roman"/>
          <w:sz w:val="28"/>
          <w:szCs w:val="28"/>
        </w:rPr>
        <w:t xml:space="preserve"> Включение требований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 xml:space="preserve"> на этапе проектирования EA (например, в TOGAF 10 добавлен раздел по защите данных).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44236D" w:rsidRPr="000940D9">
        <w:rPr>
          <w:rFonts w:ascii="Times New Roman" w:hAnsi="Times New Roman" w:cs="Times New Roman"/>
          <w:b/>
          <w:sz w:val="28"/>
          <w:szCs w:val="28"/>
        </w:rPr>
        <w:t>Стандарты: NIST</w:t>
      </w:r>
      <w:r w:rsidR="0044236D" w:rsidRPr="00442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 xml:space="preserve"> как часть архитектуры для госучреждений.</w:t>
      </w: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6.4. Устойчивое развитие (ESG)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"Зеленая" архитектура:</w:t>
      </w:r>
      <w:r w:rsidRPr="0044236D">
        <w:rPr>
          <w:rFonts w:ascii="Times New Roman" w:hAnsi="Times New Roman" w:cs="Times New Roman"/>
          <w:sz w:val="28"/>
          <w:szCs w:val="28"/>
        </w:rPr>
        <w:t xml:space="preserve"> Оптимизация ИТ-инфраструктуры для снижения энергопотребления (например, использо</w:t>
      </w:r>
      <w:r w:rsidR="000940D9">
        <w:rPr>
          <w:rFonts w:ascii="Times New Roman" w:hAnsi="Times New Roman" w:cs="Times New Roman"/>
          <w:sz w:val="28"/>
          <w:szCs w:val="28"/>
        </w:rPr>
        <w:t>вание "холодных" дата-центров).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Пример:</w:t>
      </w:r>
      <w:r w:rsidRPr="00442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 к 2030 г. переводит свои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ЦОДы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 на возобновляемую </w:t>
      </w:r>
      <w:r w:rsidR="000940D9">
        <w:rPr>
          <w:rFonts w:ascii="Times New Roman" w:hAnsi="Times New Roman" w:cs="Times New Roman"/>
          <w:sz w:val="28"/>
          <w:szCs w:val="28"/>
        </w:rPr>
        <w:t>энергию в рамках ESG-стратегии.</w:t>
      </w: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7. Практические рекомендации по выбору методологии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>Для принятия решения организациям следует:</w:t>
      </w:r>
    </w:p>
    <w:p w:rsidR="0044236D" w:rsidRPr="000940D9" w:rsidRDefault="0044236D" w:rsidP="000940D9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Провести аудит текущего состояния: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>Оценить зрелость процессов (модели CMMI, COBIT).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>Выявить "узкие места" (например, разрозненность данных).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0940D9" w:rsidRDefault="0044236D" w:rsidP="000940D9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Определить стратегические приоритеты: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 xml:space="preserve">Если цель — цифровая трансформация, выбрать TOGAF +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>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>Если ключевая задача — соответствие регуляторным требованиям (например, в банках), использовать BIAN.</w:t>
      </w: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</w:p>
    <w:p w:rsidR="0044236D" w:rsidRPr="000940D9" w:rsidRDefault="0044236D" w:rsidP="000940D9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Учесть кадровый потенциал: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>TOGAF требует сертифицированных архитекторов.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 xml:space="preserve"> EA проще для внедрения силами внутренних IT-специалистов.</w:t>
      </w: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</w:p>
    <w:p w:rsidR="0044236D" w:rsidRPr="000940D9" w:rsidRDefault="0044236D" w:rsidP="000940D9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Спланировать этапы внедрения: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>Пилотные проекты для тестирования методологии.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 xml:space="preserve">Постепенная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масштабизация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 xml:space="preserve"> (например, начать с одного департамента).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8. Кейс: Внедрение TOGAF в российской компании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Компания:</w:t>
      </w:r>
      <w:r w:rsidRPr="0044236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РосТелеком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>" (телекоммуникации).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lastRenderedPageBreak/>
        <w:t>Проблема:</w:t>
      </w:r>
      <w:r w:rsidRPr="0044236D">
        <w:rPr>
          <w:rFonts w:ascii="Times New Roman" w:hAnsi="Times New Roman" w:cs="Times New Roman"/>
          <w:sz w:val="28"/>
          <w:szCs w:val="28"/>
        </w:rPr>
        <w:t xml:space="preserve"> Разрозненность ИТ-систем после поглощения региональных операторов.</w:t>
      </w: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 xml:space="preserve">Этап 1: Документирование текущей архитектуры по матрице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>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>Этап 2: Разработка целевой модели в TOGAF ADM.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>Этап 3: Постепенная миграция на единую платформу (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 xml:space="preserve"> ERP).</w:t>
      </w: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>Снижение затрат на поддержку ИТ на 25%.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>Ускорение вывода новых услуг на рынок.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9. Будущее методологий EA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44236D" w:rsidRPr="000940D9">
        <w:rPr>
          <w:rFonts w:ascii="Times New Roman" w:hAnsi="Times New Roman" w:cs="Times New Roman"/>
          <w:b/>
          <w:sz w:val="28"/>
          <w:szCs w:val="28"/>
        </w:rPr>
        <w:t>Блокчейн</w:t>
      </w:r>
      <w:proofErr w:type="spellEnd"/>
      <w:r w:rsidR="0044236D" w:rsidRPr="000940D9">
        <w:rPr>
          <w:rFonts w:ascii="Times New Roman" w:hAnsi="Times New Roman" w:cs="Times New Roman"/>
          <w:b/>
          <w:sz w:val="28"/>
          <w:szCs w:val="28"/>
        </w:rPr>
        <w:t xml:space="preserve"> для EA:</w:t>
      </w:r>
      <w:r w:rsidR="0044236D" w:rsidRPr="0044236D">
        <w:rPr>
          <w:rFonts w:ascii="Times New Roman" w:hAnsi="Times New Roman" w:cs="Times New Roman"/>
          <w:sz w:val="28"/>
          <w:szCs w:val="28"/>
        </w:rPr>
        <w:t xml:space="preserve"> Децентрализованное документ</w:t>
      </w:r>
      <w:r>
        <w:rPr>
          <w:rFonts w:ascii="Times New Roman" w:hAnsi="Times New Roman" w:cs="Times New Roman"/>
          <w:sz w:val="28"/>
          <w:szCs w:val="28"/>
        </w:rPr>
        <w:t>ирование изменений архитектуры.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0D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4236D" w:rsidRPr="000940D9">
        <w:rPr>
          <w:rFonts w:ascii="Times New Roman" w:hAnsi="Times New Roman" w:cs="Times New Roman"/>
          <w:b/>
          <w:sz w:val="28"/>
          <w:szCs w:val="28"/>
        </w:rPr>
        <w:t>Квантовые вычисления:</w:t>
      </w:r>
      <w:r w:rsidR="0044236D" w:rsidRPr="0044236D">
        <w:rPr>
          <w:rFonts w:ascii="Times New Roman" w:hAnsi="Times New Roman" w:cs="Times New Roman"/>
          <w:sz w:val="28"/>
          <w:szCs w:val="28"/>
        </w:rPr>
        <w:t xml:space="preserve"> Моделирование сложных архитектурных сценариев.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4236D" w:rsidRPr="000940D9">
        <w:rPr>
          <w:rFonts w:ascii="Times New Roman" w:hAnsi="Times New Roman" w:cs="Times New Roman"/>
          <w:b/>
          <w:sz w:val="28"/>
          <w:szCs w:val="28"/>
        </w:rPr>
        <w:t>Метавселенные</w:t>
      </w:r>
      <w:proofErr w:type="spellEnd"/>
      <w:r w:rsidR="0044236D" w:rsidRPr="000940D9">
        <w:rPr>
          <w:rFonts w:ascii="Times New Roman" w:hAnsi="Times New Roman" w:cs="Times New Roman"/>
          <w:b/>
          <w:sz w:val="28"/>
          <w:szCs w:val="28"/>
        </w:rPr>
        <w:t>:</w:t>
      </w:r>
      <w:r w:rsidR="0044236D" w:rsidRPr="0044236D">
        <w:rPr>
          <w:rFonts w:ascii="Times New Roman" w:hAnsi="Times New Roman" w:cs="Times New Roman"/>
          <w:sz w:val="28"/>
          <w:szCs w:val="28"/>
        </w:rPr>
        <w:t xml:space="preserve"> Виртуальные пространства для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коллаборации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 xml:space="preserve"> архитекторов.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Заключение (дополненное)</w:t>
      </w:r>
      <w:r w:rsidR="000940D9">
        <w:rPr>
          <w:rFonts w:ascii="Times New Roman" w:hAnsi="Times New Roman" w:cs="Times New Roman"/>
          <w:b/>
          <w:sz w:val="28"/>
          <w:szCs w:val="28"/>
        </w:rPr>
        <w:t>:</w:t>
      </w:r>
    </w:p>
    <w:p w:rsidR="0044236D" w:rsidRPr="0044236D" w:rsidRDefault="0044236D" w:rsidP="000940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236D">
        <w:rPr>
          <w:rFonts w:ascii="Times New Roman" w:hAnsi="Times New Roman" w:cs="Times New Roman"/>
          <w:sz w:val="28"/>
          <w:szCs w:val="28"/>
        </w:rPr>
        <w:t xml:space="preserve">Современные методологии создания архитектур предприятий становятся более гибкими, технологичными и ориентированными на устойчивое развитие. Критерии выбора теперь включают не только классические параметры (масштаб, отрасль), но и способность интеграции с AI, соответствие ESG-стандартам и 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>. Для успешной реализации EA-проектов компаниям необходимо: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 xml:space="preserve">Комбинировать проверенные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</w:rPr>
        <w:t xml:space="preserve"> (TOGAF, 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</w:rPr>
        <w:t>Zac</w:t>
      </w:r>
      <w:r>
        <w:rPr>
          <w:rFonts w:ascii="Times New Roman" w:hAnsi="Times New Roman" w:cs="Times New Roman"/>
          <w:sz w:val="28"/>
          <w:szCs w:val="28"/>
        </w:rPr>
        <w:t>hman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</w:t>
      </w:r>
      <w:proofErr w:type="spellStart"/>
      <w:r>
        <w:rPr>
          <w:rFonts w:ascii="Times New Roman" w:hAnsi="Times New Roman" w:cs="Times New Roman"/>
          <w:sz w:val="28"/>
          <w:szCs w:val="28"/>
        </w:rPr>
        <w:t>Agile</w:t>
      </w:r>
      <w:proofErr w:type="spellEnd"/>
      <w:r>
        <w:rPr>
          <w:rFonts w:ascii="Times New Roman" w:hAnsi="Times New Roman" w:cs="Times New Roman"/>
          <w:sz w:val="28"/>
          <w:szCs w:val="28"/>
        </w:rPr>
        <w:t>-подходами.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>Инвестировать в обучение сотрудников.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4236D" w:rsidRPr="0044236D">
        <w:rPr>
          <w:rFonts w:ascii="Times New Roman" w:hAnsi="Times New Roman" w:cs="Times New Roman"/>
          <w:sz w:val="28"/>
          <w:szCs w:val="28"/>
        </w:rPr>
        <w:t>Использовать пилотные проекты для минимизации рисков.</w:t>
      </w: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</w:p>
    <w:p w:rsidR="0044236D" w:rsidRPr="0044236D" w:rsidRDefault="0044236D" w:rsidP="0044236D">
      <w:pPr>
        <w:rPr>
          <w:rFonts w:ascii="Times New Roman" w:hAnsi="Times New Roman" w:cs="Times New Roman"/>
          <w:sz w:val="28"/>
          <w:szCs w:val="28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Перспективы:</w:t>
      </w:r>
      <w:r w:rsidRPr="004423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36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4236D">
        <w:rPr>
          <w:rFonts w:ascii="Times New Roman" w:hAnsi="Times New Roman" w:cs="Times New Roman"/>
          <w:sz w:val="28"/>
          <w:szCs w:val="28"/>
        </w:rPr>
        <w:t xml:space="preserve"> ближайшие 5 лет ожидается появление "</w:t>
      </w:r>
      <w:proofErr w:type="spellStart"/>
      <w:r w:rsidRPr="0044236D">
        <w:rPr>
          <w:rFonts w:ascii="Times New Roman" w:hAnsi="Times New Roman" w:cs="Times New Roman"/>
          <w:sz w:val="28"/>
          <w:szCs w:val="28"/>
        </w:rPr>
        <w:t>самоадаптирующихся</w:t>
      </w:r>
      <w:proofErr w:type="spellEnd"/>
      <w:r w:rsidRPr="0044236D">
        <w:rPr>
          <w:rFonts w:ascii="Times New Roman" w:hAnsi="Times New Roman" w:cs="Times New Roman"/>
          <w:sz w:val="28"/>
          <w:szCs w:val="28"/>
        </w:rPr>
        <w:t>" архитектур на основе AI, что потребует пересмотра традиционных методологий.</w:t>
      </w:r>
    </w:p>
    <w:p w:rsidR="0044236D" w:rsidRPr="000940D9" w:rsidRDefault="0044236D" w:rsidP="004423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40D9">
        <w:rPr>
          <w:rFonts w:ascii="Times New Roman" w:hAnsi="Times New Roman" w:cs="Times New Roman"/>
          <w:b/>
          <w:sz w:val="28"/>
          <w:szCs w:val="28"/>
        </w:rPr>
        <w:t>Список</w:t>
      </w:r>
      <w:r w:rsidRPr="000940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40D9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44236D" w:rsidRPr="0044236D">
        <w:rPr>
          <w:rFonts w:ascii="Times New Roman" w:hAnsi="Times New Roman" w:cs="Times New Roman"/>
          <w:sz w:val="28"/>
          <w:szCs w:val="28"/>
          <w:lang w:val="en-US"/>
        </w:rPr>
        <w:t>The Open Group. TOGAF Standa</w:t>
      </w:r>
      <w:bookmarkStart w:id="0" w:name="_GoBack"/>
      <w:bookmarkEnd w:id="0"/>
      <w:r w:rsidR="0044236D" w:rsidRPr="0044236D">
        <w:rPr>
          <w:rFonts w:ascii="Times New Roman" w:hAnsi="Times New Roman" w:cs="Times New Roman"/>
          <w:sz w:val="28"/>
          <w:szCs w:val="28"/>
          <w:lang w:val="en-US"/>
        </w:rPr>
        <w:t>rd, 10th Edition. 2022.</w:t>
      </w:r>
    </w:p>
    <w:p w:rsidR="0044236D" w:rsidRPr="000940D9" w:rsidRDefault="000940D9" w:rsidP="004423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0D9">
        <w:rPr>
          <w:rFonts w:ascii="Times New Roman" w:hAnsi="Times New Roman" w:cs="Times New Roman"/>
          <w:sz w:val="28"/>
          <w:szCs w:val="28"/>
          <w:lang w:val="en-US"/>
        </w:rPr>
        <w:t>2)</w:t>
      </w:r>
      <w:proofErr w:type="spellStart"/>
      <w:r w:rsidR="0044236D" w:rsidRPr="0044236D">
        <w:rPr>
          <w:rFonts w:ascii="Times New Roman" w:hAnsi="Times New Roman" w:cs="Times New Roman"/>
          <w:sz w:val="28"/>
          <w:szCs w:val="28"/>
          <w:lang w:val="en-US"/>
        </w:rPr>
        <w:t>Zachman</w:t>
      </w:r>
      <w:proofErr w:type="spellEnd"/>
      <w:r w:rsidR="0044236D"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 J. A Framework for Information Systems Architecture // IBM Systems Journal. </w:t>
      </w:r>
      <w:r w:rsidR="0044236D" w:rsidRPr="000940D9">
        <w:rPr>
          <w:rFonts w:ascii="Times New Roman" w:hAnsi="Times New Roman" w:cs="Times New Roman"/>
          <w:sz w:val="28"/>
          <w:szCs w:val="28"/>
          <w:lang w:val="en-US"/>
        </w:rPr>
        <w:t>1987.</w:t>
      </w:r>
    </w:p>
    <w:p w:rsidR="0044236D" w:rsidRPr="0044236D" w:rsidRDefault="000940D9" w:rsidP="00442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44236D" w:rsidRPr="0044236D">
        <w:rPr>
          <w:rFonts w:ascii="Times New Roman" w:hAnsi="Times New Roman" w:cs="Times New Roman"/>
          <w:sz w:val="28"/>
          <w:szCs w:val="28"/>
          <w:lang w:val="en-US"/>
        </w:rPr>
        <w:t xml:space="preserve">BIAN White Paper. Banking Industry Architecture Network. </w:t>
      </w:r>
      <w:r w:rsidR="0044236D" w:rsidRPr="0044236D">
        <w:rPr>
          <w:rFonts w:ascii="Times New Roman" w:hAnsi="Times New Roman" w:cs="Times New Roman"/>
          <w:sz w:val="28"/>
          <w:szCs w:val="28"/>
        </w:rPr>
        <w:t>2021.</w:t>
      </w:r>
    </w:p>
    <w:p w:rsidR="0044236D" w:rsidRPr="0044236D" w:rsidRDefault="000940D9" w:rsidP="000940D9">
      <w:pPr>
        <w:pStyle w:val="a7"/>
        <w:spacing w:before="0" w:beforeAutospacing="0" w:line="429" w:lineRule="atLeast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</w:rPr>
        <w:t>4)</w:t>
      </w:r>
      <w:r w:rsidR="0044236D" w:rsidRPr="0044236D">
        <w:rPr>
          <w:color w:val="404040"/>
          <w:sz w:val="28"/>
          <w:szCs w:val="28"/>
          <w:lang w:val="en-US"/>
        </w:rPr>
        <w:t>Gartner. </w:t>
      </w:r>
      <w:r w:rsidR="0044236D" w:rsidRPr="0044236D">
        <w:rPr>
          <w:rStyle w:val="a8"/>
          <w:color w:val="404040"/>
          <w:sz w:val="28"/>
          <w:szCs w:val="28"/>
          <w:lang w:val="en-US"/>
        </w:rPr>
        <w:t>Hype Cycle for Enterprise Architecture</w:t>
      </w:r>
      <w:r w:rsidR="0044236D" w:rsidRPr="0044236D">
        <w:rPr>
          <w:color w:val="404040"/>
          <w:sz w:val="28"/>
          <w:szCs w:val="28"/>
          <w:lang w:val="en-US"/>
        </w:rPr>
        <w:t>, 2023.</w:t>
      </w:r>
    </w:p>
    <w:p w:rsidR="0044236D" w:rsidRPr="000940D9" w:rsidRDefault="000940D9" w:rsidP="000940D9">
      <w:pPr>
        <w:pStyle w:val="a7"/>
        <w:spacing w:before="0" w:beforeAutospacing="0" w:line="429" w:lineRule="atLeast"/>
        <w:rPr>
          <w:color w:val="404040"/>
          <w:sz w:val="28"/>
          <w:szCs w:val="28"/>
          <w:lang w:val="en-US"/>
        </w:rPr>
      </w:pPr>
      <w:r w:rsidRPr="000940D9">
        <w:rPr>
          <w:color w:val="404040"/>
          <w:sz w:val="28"/>
          <w:szCs w:val="28"/>
          <w:lang w:val="en-US"/>
        </w:rPr>
        <w:t>5)</w:t>
      </w:r>
      <w:r w:rsidR="0044236D" w:rsidRPr="000940D9">
        <w:rPr>
          <w:color w:val="404040"/>
          <w:sz w:val="28"/>
          <w:szCs w:val="28"/>
          <w:lang w:val="en-US"/>
        </w:rPr>
        <w:t>Microsoft. </w:t>
      </w:r>
      <w:r w:rsidR="0044236D" w:rsidRPr="000940D9">
        <w:rPr>
          <w:rStyle w:val="a8"/>
          <w:color w:val="404040"/>
          <w:sz w:val="28"/>
          <w:szCs w:val="28"/>
          <w:lang w:val="en-US"/>
        </w:rPr>
        <w:t>ESG Strategy Report</w:t>
      </w:r>
      <w:r w:rsidR="0044236D" w:rsidRPr="000940D9">
        <w:rPr>
          <w:color w:val="404040"/>
          <w:sz w:val="28"/>
          <w:szCs w:val="28"/>
          <w:lang w:val="en-US"/>
        </w:rPr>
        <w:t>, 2023.</w:t>
      </w:r>
    </w:p>
    <w:p w:rsidR="0044236D" w:rsidRPr="000940D9" w:rsidRDefault="000940D9" w:rsidP="000940D9">
      <w:pPr>
        <w:pStyle w:val="a7"/>
        <w:spacing w:before="0" w:beforeAutospacing="0" w:line="429" w:lineRule="atLeast"/>
        <w:rPr>
          <w:color w:val="404040"/>
          <w:sz w:val="28"/>
          <w:szCs w:val="28"/>
          <w:lang w:val="en-US"/>
        </w:rPr>
      </w:pPr>
      <w:r w:rsidRPr="000940D9">
        <w:rPr>
          <w:color w:val="404040"/>
          <w:sz w:val="28"/>
          <w:szCs w:val="28"/>
          <w:lang w:val="en-US"/>
        </w:rPr>
        <w:t>6)</w:t>
      </w:r>
      <w:r w:rsidR="0044236D" w:rsidRPr="000940D9">
        <w:rPr>
          <w:color w:val="404040"/>
          <w:sz w:val="28"/>
          <w:szCs w:val="28"/>
          <w:lang w:val="en-US"/>
        </w:rPr>
        <w:t>NIST. </w:t>
      </w:r>
      <w:r w:rsidR="0044236D" w:rsidRPr="000940D9">
        <w:rPr>
          <w:rStyle w:val="a8"/>
          <w:color w:val="404040"/>
          <w:sz w:val="28"/>
          <w:szCs w:val="28"/>
          <w:lang w:val="en-US"/>
        </w:rPr>
        <w:t>Cybersecurity Framework Version 2.0</w:t>
      </w:r>
      <w:r w:rsidR="0044236D" w:rsidRPr="000940D9">
        <w:rPr>
          <w:color w:val="404040"/>
          <w:sz w:val="28"/>
          <w:szCs w:val="28"/>
          <w:lang w:val="en-US"/>
        </w:rPr>
        <w:t>, 2024.</w:t>
      </w:r>
    </w:p>
    <w:p w:rsidR="0044236D" w:rsidRPr="000940D9" w:rsidRDefault="0044236D" w:rsidP="0044236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236D" w:rsidRPr="00094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1F1C"/>
    <w:multiLevelType w:val="hybridMultilevel"/>
    <w:tmpl w:val="E1C4A83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BE66E5B"/>
    <w:multiLevelType w:val="multilevel"/>
    <w:tmpl w:val="BB26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775F8"/>
    <w:multiLevelType w:val="multilevel"/>
    <w:tmpl w:val="17649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51"/>
    <w:rsid w:val="000940D9"/>
    <w:rsid w:val="0044236D"/>
    <w:rsid w:val="004D3E7C"/>
    <w:rsid w:val="004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3015"/>
  <w15:chartTrackingRefBased/>
  <w15:docId w15:val="{44701845-377A-450B-B9D2-8EED1F49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4236D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44236D"/>
    <w:rPr>
      <w:color w:val="0000FF"/>
      <w:u w:val="single"/>
    </w:rPr>
  </w:style>
  <w:style w:type="character" w:styleId="a6">
    <w:name w:val="Strong"/>
    <w:basedOn w:val="a0"/>
    <w:uiPriority w:val="22"/>
    <w:qFormat/>
    <w:rsid w:val="0044236D"/>
    <w:rPr>
      <w:b/>
      <w:bCs/>
    </w:rPr>
  </w:style>
  <w:style w:type="paragraph" w:styleId="a7">
    <w:name w:val="Normal (Web)"/>
    <w:basedOn w:val="a"/>
    <w:uiPriority w:val="99"/>
    <w:semiHidden/>
    <w:unhideWhenUsed/>
    <w:rsid w:val="00442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4236D"/>
    <w:rPr>
      <w:i/>
      <w:iCs/>
    </w:rPr>
  </w:style>
  <w:style w:type="paragraph" w:styleId="a9">
    <w:name w:val="List Paragraph"/>
    <w:basedOn w:val="a"/>
    <w:uiPriority w:val="34"/>
    <w:qFormat/>
    <w:rsid w:val="0009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2025-04-14T17:26:00Z</dcterms:created>
  <dcterms:modified xsi:type="dcterms:W3CDTF">2025-04-14T17:42:00Z</dcterms:modified>
</cp:coreProperties>
</file>