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F80C" w14:textId="77777777" w:rsidR="0049550C" w:rsidRPr="00B74B9B" w:rsidRDefault="0049550C" w:rsidP="0049550C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4B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257F0F" wp14:editId="17884F06">
            <wp:simplePos x="0" y="0"/>
            <wp:positionH relativeFrom="margin">
              <wp:posOffset>-1141730</wp:posOffset>
            </wp:positionH>
            <wp:positionV relativeFrom="margin">
              <wp:posOffset>-730250</wp:posOffset>
            </wp:positionV>
            <wp:extent cx="7955280" cy="96012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46C1974F" w14:textId="77777777" w:rsidR="0049550C" w:rsidRPr="00B74B9B" w:rsidRDefault="0049550C" w:rsidP="00495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49550C" w:rsidRPr="00B74B9B" w14:paraId="0FD27AD4" w14:textId="77777777" w:rsidTr="00ED56A3">
        <w:trPr>
          <w:trHeight w:val="340"/>
        </w:trPr>
        <w:tc>
          <w:tcPr>
            <w:tcW w:w="3118" w:type="dxa"/>
          </w:tcPr>
          <w:p w14:paraId="0BD69F53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3AADCAA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CE0315D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49550C" w:rsidRPr="00B74B9B" w14:paraId="4EC38980" w14:textId="77777777" w:rsidTr="00ED56A3">
        <w:trPr>
          <w:trHeight w:val="340"/>
        </w:trPr>
        <w:tc>
          <w:tcPr>
            <w:tcW w:w="3118" w:type="dxa"/>
          </w:tcPr>
          <w:p w14:paraId="18BED9C8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CB57B0F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93EF181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49550C" w:rsidRPr="00B74B9B" w14:paraId="06324F6D" w14:textId="77777777" w:rsidTr="00ED56A3">
        <w:trPr>
          <w:trHeight w:val="340"/>
        </w:trPr>
        <w:tc>
          <w:tcPr>
            <w:tcW w:w="3118" w:type="dxa"/>
          </w:tcPr>
          <w:p w14:paraId="3E7ED0B6" w14:textId="77777777" w:rsidR="0049550C" w:rsidRPr="00B74B9B" w:rsidRDefault="0049550C" w:rsidP="00ED56A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219AE76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E469E43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9550C" w:rsidRPr="00B74B9B" w14:paraId="67F64415" w14:textId="77777777" w:rsidTr="00ED56A3">
        <w:trPr>
          <w:trHeight w:val="340"/>
        </w:trPr>
        <w:tc>
          <w:tcPr>
            <w:tcW w:w="3118" w:type="dxa"/>
          </w:tcPr>
          <w:p w14:paraId="531DCF54" w14:textId="77777777" w:rsidR="0049550C" w:rsidRPr="00B74B9B" w:rsidRDefault="0049550C" w:rsidP="00ED56A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39A7B557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1E48CB1" w14:textId="77777777" w:rsidR="0049550C" w:rsidRPr="00B74B9B" w:rsidRDefault="0049550C" w:rsidP="00ED56A3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49550C" w:rsidRPr="00B74B9B" w14:paraId="4AF3617B" w14:textId="77777777" w:rsidTr="00ED56A3">
        <w:trPr>
          <w:trHeight w:val="340"/>
        </w:trPr>
        <w:tc>
          <w:tcPr>
            <w:tcW w:w="3118" w:type="dxa"/>
          </w:tcPr>
          <w:p w14:paraId="6D9EB51D" w14:textId="77777777" w:rsidR="0049550C" w:rsidRPr="00B74B9B" w:rsidRDefault="0049550C" w:rsidP="00ED56A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7C97116B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A8427B0" w14:textId="77777777" w:rsidR="0049550C" w:rsidRPr="00B74B9B" w:rsidRDefault="0049550C" w:rsidP="00ED56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49550C" w:rsidRPr="00B74B9B" w14:paraId="3F5381DF" w14:textId="77777777" w:rsidTr="00ED56A3">
        <w:trPr>
          <w:trHeight w:val="340"/>
        </w:trPr>
        <w:tc>
          <w:tcPr>
            <w:tcW w:w="3118" w:type="dxa"/>
          </w:tcPr>
          <w:p w14:paraId="75EF7DA7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FB464ED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690E2A4" w14:textId="77777777" w:rsidR="0049550C" w:rsidRPr="00B74B9B" w:rsidRDefault="0049550C" w:rsidP="00ED56A3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49550C" w:rsidRPr="00B74B9B" w14:paraId="2F63B44A" w14:textId="77777777" w:rsidTr="00ED56A3">
        <w:trPr>
          <w:trHeight w:val="340"/>
        </w:trPr>
        <w:tc>
          <w:tcPr>
            <w:tcW w:w="3118" w:type="dxa"/>
          </w:tcPr>
          <w:p w14:paraId="01AA2F1E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DE42F9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01BC49B1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083C13" w14:textId="77777777" w:rsidR="0049550C" w:rsidRPr="00B74B9B" w:rsidRDefault="0049550C" w:rsidP="00495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F5706F" w14:textId="77777777" w:rsidR="0049550C" w:rsidRPr="00B74B9B" w:rsidRDefault="0049550C" w:rsidP="0049550C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лабораторному практикуму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9550C" w:rsidRPr="00B74B9B" w14:paraId="2C844A28" w14:textId="77777777" w:rsidTr="00ED56A3">
        <w:tc>
          <w:tcPr>
            <w:tcW w:w="1417" w:type="dxa"/>
          </w:tcPr>
          <w:p w14:paraId="77E70965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56054EF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BA74EB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17D6">
              <w:rPr>
                <w:rFonts w:ascii="Times New Roman" w:hAnsi="Times New Roman" w:cs="Times New Roman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49550C" w:rsidRPr="00B74B9B" w14:paraId="608BB3B6" w14:textId="77777777" w:rsidTr="00ED56A3">
        <w:tc>
          <w:tcPr>
            <w:tcW w:w="1417" w:type="dxa"/>
          </w:tcPr>
          <w:p w14:paraId="6A1D9B6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CE07599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A0C2F9F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49550C" w:rsidRPr="00B74B9B" w14:paraId="0919CEF6" w14:textId="77777777" w:rsidTr="00ED56A3">
        <w:tc>
          <w:tcPr>
            <w:tcW w:w="1417" w:type="dxa"/>
          </w:tcPr>
          <w:p w14:paraId="6A7A3BD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E575297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7086BB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50C" w:rsidRPr="00B74B9B" w14:paraId="39276E2D" w14:textId="77777777" w:rsidTr="00ED56A3">
        <w:tc>
          <w:tcPr>
            <w:tcW w:w="2268" w:type="dxa"/>
            <w:gridSpan w:val="3"/>
          </w:tcPr>
          <w:p w14:paraId="3E2567AB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C06DCB8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E4E5143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90700C" w14:textId="77777777" w:rsidR="0049550C" w:rsidRPr="00B74B9B" w:rsidRDefault="0049550C" w:rsidP="00ED56A3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9550C" w:rsidRPr="00B74B9B" w14:paraId="0E0D696B" w14:textId="77777777" w:rsidTr="00ED56A3">
        <w:tc>
          <w:tcPr>
            <w:tcW w:w="2268" w:type="dxa"/>
            <w:gridSpan w:val="3"/>
          </w:tcPr>
          <w:p w14:paraId="38BA8AD1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76C3EED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EB7037B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3391D848" w14:textId="77777777" w:rsidR="0049550C" w:rsidRPr="00B74B9B" w:rsidRDefault="0049550C" w:rsidP="00495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314A6" w14:textId="77777777" w:rsidR="0049550C" w:rsidRPr="00B74B9B" w:rsidRDefault="0049550C" w:rsidP="0049550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49550C" w:rsidRPr="00B74B9B" w14:paraId="0C8C44E3" w14:textId="77777777" w:rsidTr="00ED56A3">
        <w:tc>
          <w:tcPr>
            <w:tcW w:w="2061" w:type="dxa"/>
          </w:tcPr>
          <w:p w14:paraId="45DC23FC" w14:textId="77777777" w:rsidR="0049550C" w:rsidRPr="00B74B9B" w:rsidRDefault="0049550C" w:rsidP="00ED56A3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95D41CE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9B24BB5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Голышев Олег Алексеевич</w:t>
            </w:r>
          </w:p>
        </w:tc>
        <w:tc>
          <w:tcPr>
            <w:tcW w:w="283" w:type="dxa"/>
          </w:tcPr>
          <w:p w14:paraId="480F50B8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0E988753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50C" w:rsidRPr="00B74B9B" w14:paraId="22B6F440" w14:textId="77777777" w:rsidTr="00ED56A3">
        <w:tc>
          <w:tcPr>
            <w:tcW w:w="2061" w:type="dxa"/>
          </w:tcPr>
          <w:p w14:paraId="7C3B61BF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21DFD0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793F91D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32C8C379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AFFCF0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49550C" w:rsidRPr="00B74B9B" w14:paraId="2BE9A5FD" w14:textId="77777777" w:rsidTr="00ED56A3">
        <w:tc>
          <w:tcPr>
            <w:tcW w:w="2061" w:type="dxa"/>
          </w:tcPr>
          <w:p w14:paraId="5FC4FC83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23180F73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156ACB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СвБИв-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</w:tcPr>
          <w:p w14:paraId="69AEDA8A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7402D671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50C" w:rsidRPr="00B74B9B" w14:paraId="0F1E7A6D" w14:textId="77777777" w:rsidTr="00ED56A3">
        <w:tc>
          <w:tcPr>
            <w:tcW w:w="2061" w:type="dxa"/>
          </w:tcPr>
          <w:p w14:paraId="3D9194FB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0D3242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64DD5F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316ED60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019D6AFF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4B6D82" w14:textId="77777777" w:rsidR="0049550C" w:rsidRPr="00B74B9B" w:rsidRDefault="0049550C" w:rsidP="00495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9550C" w:rsidRPr="00B74B9B" w14:paraId="612BEC4A" w14:textId="77777777" w:rsidTr="00ED56A3">
        <w:tc>
          <w:tcPr>
            <w:tcW w:w="2155" w:type="dxa"/>
          </w:tcPr>
          <w:p w14:paraId="2BB4E543" w14:textId="77777777" w:rsidR="0049550C" w:rsidRPr="00B74B9B" w:rsidRDefault="0049550C" w:rsidP="00ED56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5CC130B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1036B12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4B2F5A12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29F37C8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550C" w:rsidRPr="00B74B9B" w14:paraId="68C7AF16" w14:textId="77777777" w:rsidTr="00ED56A3">
        <w:tc>
          <w:tcPr>
            <w:tcW w:w="2155" w:type="dxa"/>
          </w:tcPr>
          <w:p w14:paraId="6D14BDCE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FC26964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520E59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16FD5130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F2064CC" w14:textId="77777777" w:rsidR="0049550C" w:rsidRPr="00B74B9B" w:rsidRDefault="0049550C" w:rsidP="00ED56A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F94DC0C" w14:textId="77777777" w:rsidR="0049550C" w:rsidRDefault="0049550C" w:rsidP="0049550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A9845" w14:textId="77777777" w:rsidR="0049550C" w:rsidRPr="00121479" w:rsidRDefault="0049550C" w:rsidP="0049550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60D6BF" w14:textId="2E291F38" w:rsidR="00AA2C79" w:rsidRPr="0043018D" w:rsidRDefault="0049550C" w:rsidP="004301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sz w:val="28"/>
          <w:szCs w:val="28"/>
        </w:rPr>
        <w:t>Москва 2025</w:t>
      </w:r>
    </w:p>
    <w:p w14:paraId="471B325B" w14:textId="77777777" w:rsidR="00AA2C79" w:rsidRDefault="00AA2C79" w:rsidP="00AA2C79">
      <w:r>
        <w:lastRenderedPageBreak/>
        <w:t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14:paraId="7967A625" w14:textId="77777777" w:rsidR="00AA2C79" w:rsidRDefault="00AA2C79" w:rsidP="00AA2C79"/>
    <w:p w14:paraId="185DD886" w14:textId="77777777" w:rsidR="00AA2C79" w:rsidRDefault="00AA2C79" w:rsidP="00AA2C79">
      <w:pPr>
        <w:pStyle w:val="a3"/>
        <w:numPr>
          <w:ilvl w:val="0"/>
          <w:numId w:val="1"/>
        </w:numPr>
      </w:pPr>
      <w:r>
        <w:t>План разработки архитектуры предприятия – Project Plan. В плане указать:</w:t>
      </w:r>
    </w:p>
    <w:p w14:paraId="6348428D" w14:textId="77777777" w:rsidR="00AA2C79" w:rsidRDefault="00AA2C79" w:rsidP="00AA2C79">
      <w:pPr>
        <w:pStyle w:val="a3"/>
        <w:numPr>
          <w:ilvl w:val="0"/>
          <w:numId w:val="2"/>
        </w:numPr>
      </w:pPr>
      <w:r>
        <w:t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14:paraId="662E0C10" w14:textId="77777777" w:rsidR="00AA2C79" w:rsidRDefault="00AA2C79" w:rsidP="00AA2C79">
      <w:pPr>
        <w:pStyle w:val="a3"/>
        <w:numPr>
          <w:ilvl w:val="0"/>
          <w:numId w:val="2"/>
        </w:numPr>
      </w:pPr>
      <w:r>
        <w:t>DESCRIPTION – Описание риска</w:t>
      </w:r>
    </w:p>
    <w:p w14:paraId="0F91B0C9" w14:textId="77777777" w:rsidR="00AA2C79" w:rsidRDefault="00AA2C79" w:rsidP="00AA2C79">
      <w:pPr>
        <w:pStyle w:val="a3"/>
        <w:numPr>
          <w:ilvl w:val="0"/>
          <w:numId w:val="2"/>
        </w:numPr>
      </w:pPr>
      <w:r>
        <w:t>IMPACT – Воздействие (описание того, какое воздействие окажет реализация данного риска на выполнение проекта)</w:t>
      </w:r>
    </w:p>
    <w:p w14:paraId="6337C2DE" w14:textId="77777777" w:rsidR="00AA2C79" w:rsidRDefault="00AA2C79" w:rsidP="00AA2C79">
      <w:pPr>
        <w:pStyle w:val="a3"/>
        <w:numPr>
          <w:ilvl w:val="0"/>
          <w:numId w:val="2"/>
        </w:numPr>
      </w:pPr>
      <w:r>
        <w:t>SEVERITY – Критичность (описание степени критичности реализации данного риска на выполнение проекта)</w:t>
      </w:r>
    </w:p>
    <w:p w14:paraId="6D3BB329" w14:textId="77777777" w:rsidR="00AA2C79" w:rsidRDefault="00AA2C79" w:rsidP="00AA2C79">
      <w:pPr>
        <w:pStyle w:val="a3"/>
        <w:numPr>
          <w:ilvl w:val="0"/>
          <w:numId w:val="2"/>
        </w:numPr>
      </w:pPr>
      <w:r>
        <w:t>PROBABILITY – Вероятность (описание степени вероятности возникновения данного риска)</w:t>
      </w:r>
    </w:p>
    <w:p w14:paraId="2655170B" w14:textId="77777777" w:rsidR="00AA2C79" w:rsidRDefault="00AA2C79" w:rsidP="00AA2C79">
      <w:pPr>
        <w:pStyle w:val="a3"/>
        <w:numPr>
          <w:ilvl w:val="0"/>
          <w:numId w:val="2"/>
        </w:numPr>
      </w:pPr>
      <w:r>
        <w:t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14:paraId="2961D13F" w14:textId="77777777" w:rsidR="00AA2C79" w:rsidRDefault="00AA2C79" w:rsidP="00AA2C79">
      <w:pPr>
        <w:pStyle w:val="a3"/>
        <w:numPr>
          <w:ilvl w:val="0"/>
          <w:numId w:val="2"/>
        </w:numPr>
      </w:pPr>
      <w:r>
        <w:t>MITIGATION APPROACH – Смягчение подхода (описание того, какие меры позволят смягчить последствия риска в случае его реализации)</w:t>
      </w:r>
    </w:p>
    <w:p w14:paraId="28A525F8" w14:textId="77777777" w:rsidR="00AA2C79" w:rsidRDefault="00AA2C79" w:rsidP="00AA2C79">
      <w:pPr>
        <w:pStyle w:val="a3"/>
        <w:numPr>
          <w:ilvl w:val="0"/>
          <w:numId w:val="2"/>
        </w:numPr>
      </w:pPr>
      <w:r>
        <w:t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14:paraId="62AE6AE4" w14:textId="77777777" w:rsidR="00AA2C79" w:rsidRDefault="00AA2C79" w:rsidP="00AA2C79">
      <w:pPr>
        <w:pStyle w:val="a3"/>
        <w:numPr>
          <w:ilvl w:val="0"/>
          <w:numId w:val="2"/>
        </w:numPr>
      </w:pPr>
      <w:r>
        <w:t>состояние разработки проекта - ACTUAL PROGRESS с описанием</w:t>
      </w:r>
    </w:p>
    <w:p w14:paraId="584797D3" w14:textId="77777777" w:rsidR="00AA2C79" w:rsidRDefault="00AA2C79" w:rsidP="00AA2C79">
      <w:pPr>
        <w:pStyle w:val="a3"/>
        <w:numPr>
          <w:ilvl w:val="0"/>
          <w:numId w:val="2"/>
        </w:numPr>
      </w:pPr>
      <w:r>
        <w:t>TASKS DONE – Выполненные задачи</w:t>
      </w:r>
    </w:p>
    <w:p w14:paraId="4D98622D" w14:textId="77777777" w:rsidR="00AA2C79" w:rsidRDefault="00AA2C79" w:rsidP="00AA2C79">
      <w:pPr>
        <w:pStyle w:val="a3"/>
        <w:numPr>
          <w:ilvl w:val="0"/>
          <w:numId w:val="2"/>
        </w:numPr>
      </w:pPr>
      <w:r>
        <w:t>TASKS CANCELED – Отмененные задачи</w:t>
      </w:r>
    </w:p>
    <w:p w14:paraId="69FB4118" w14:textId="77777777" w:rsidR="00AA2C79" w:rsidRDefault="00AA2C79" w:rsidP="00AA2C79">
      <w:pPr>
        <w:pStyle w:val="a3"/>
        <w:numPr>
          <w:ilvl w:val="0"/>
          <w:numId w:val="2"/>
        </w:numPr>
      </w:pPr>
      <w:r>
        <w:t>TASKS DELAYED – Отложенные задачи (задачи, выполнение которых было отложено в связи с поступлением задач более высокого приоритета)</w:t>
      </w:r>
    </w:p>
    <w:p w14:paraId="66FD335F" w14:textId="77777777" w:rsidR="00AA2C79" w:rsidRDefault="00AA2C79" w:rsidP="00AA2C79">
      <w:pPr>
        <w:pStyle w:val="a3"/>
        <w:numPr>
          <w:ilvl w:val="0"/>
          <w:numId w:val="2"/>
        </w:numPr>
      </w:pPr>
      <w:r>
        <w:t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14:paraId="1AA8B4CE" w14:textId="77777777" w:rsidR="00AA2C79" w:rsidRDefault="00AA2C79" w:rsidP="00AA2C79">
      <w:pPr>
        <w:pStyle w:val="a3"/>
        <w:numPr>
          <w:ilvl w:val="0"/>
          <w:numId w:val="2"/>
        </w:numPr>
      </w:pPr>
      <w:r>
        <w:t>TASKS IN PROGRESS – Выполняемые задачи (задачи выполняются в данное время)</w:t>
      </w:r>
    </w:p>
    <w:p w14:paraId="552D0EE3" w14:textId="77777777" w:rsidR="00AA2C79" w:rsidRDefault="00AA2C79" w:rsidP="00AA2C79">
      <w:pPr>
        <w:pStyle w:val="a3"/>
        <w:numPr>
          <w:ilvl w:val="0"/>
          <w:numId w:val="2"/>
        </w:numPr>
      </w:pPr>
      <w:r>
        <w:t>информацию для проекта – INFORMATION, не менее 5 позиций</w:t>
      </w:r>
    </w:p>
    <w:p w14:paraId="3CA10251" w14:textId="77777777" w:rsidR="00AA2C79" w:rsidRDefault="00AA2C79" w:rsidP="00AA2C79">
      <w:pPr>
        <w:pStyle w:val="a3"/>
        <w:numPr>
          <w:ilvl w:val="0"/>
          <w:numId w:val="2"/>
        </w:numPr>
      </w:pPr>
      <w:r>
        <w:t>Цели проекта – GOALS, не менее трех целей</w:t>
      </w:r>
    </w:p>
    <w:p w14:paraId="07E2ADD4" w14:textId="77777777" w:rsidR="00AA2C79" w:rsidRDefault="00AA2C79" w:rsidP="00AA2C79">
      <w:pPr>
        <w:pStyle w:val="a3"/>
        <w:numPr>
          <w:ilvl w:val="0"/>
          <w:numId w:val="2"/>
        </w:numPr>
      </w:pPr>
      <w:r>
        <w:t>Требования к проекту – REQUIREMENTS.</w:t>
      </w:r>
    </w:p>
    <w:p w14:paraId="1E334DAC" w14:textId="0ABAF5A2" w:rsidR="00AA2C79" w:rsidRDefault="00AA2C79" w:rsidP="00AA2C79">
      <w:pPr>
        <w:pStyle w:val="a3"/>
        <w:numPr>
          <w:ilvl w:val="0"/>
          <w:numId w:val="2"/>
        </w:numPr>
      </w:pPr>
      <w:r>
        <w:t>Календарный план разработки проекта – SCHEDULE, не менее трех фаз с детализацией.</w:t>
      </w:r>
    </w:p>
    <w:p w14:paraId="416DEF91" w14:textId="3AA0F769" w:rsidR="0049550C" w:rsidRDefault="0049550C" w:rsidP="0049550C">
      <w:pPr>
        <w:ind w:left="360"/>
      </w:pPr>
      <w:r>
        <w:t xml:space="preserve">2     </w:t>
      </w:r>
      <w:r w:rsidRPr="0049550C">
        <w:t>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14:paraId="4C404C0A" w14:textId="4ADFC79A" w:rsidR="0049550C" w:rsidRDefault="0049550C" w:rsidP="0049550C">
      <w:pPr>
        <w:ind w:left="360"/>
      </w:pPr>
      <w:r>
        <w:t xml:space="preserve">3     </w:t>
      </w:r>
      <w:r w:rsidRPr="0049550C">
        <w:t>Маркетинговый план продвижения продукции - Marketing в соответствии с заданным шаблоном.</w:t>
      </w:r>
    </w:p>
    <w:p w14:paraId="6AF86CA4" w14:textId="270393A1" w:rsidR="00AA2C79" w:rsidRDefault="00AA2C79" w:rsidP="00AA2C79"/>
    <w:p w14:paraId="4F434574" w14:textId="30B8CDE8" w:rsidR="00AA2C79" w:rsidRDefault="00AA2C79" w:rsidP="00AA2C79">
      <w:r w:rsidRPr="00AA2C79">
        <w:rPr>
          <w:b/>
          <w:bCs/>
        </w:rPr>
        <w:t>Ответ</w:t>
      </w:r>
      <w:r>
        <w:t>:</w:t>
      </w:r>
    </w:p>
    <w:p w14:paraId="0ADB4DC6" w14:textId="77777777" w:rsidR="00AA2C79" w:rsidRPr="00AA2C79" w:rsidRDefault="00AA2C79" w:rsidP="00AA2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A2C7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GOALS — Цели проекта</w:t>
      </w:r>
    </w:p>
    <w:p w14:paraId="1A4362E6" w14:textId="77777777" w:rsidR="00AA2C79" w:rsidRPr="00AA2C79" w:rsidRDefault="00AA2C79" w:rsidP="00AA2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C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устойчивой, масштабируемой архитектуры предприятия с ориентацией на цифровую трансформацию.</w:t>
      </w:r>
    </w:p>
    <w:p w14:paraId="2635CD59" w14:textId="77777777" w:rsidR="00AA2C79" w:rsidRPr="00AA2C79" w:rsidRDefault="00AA2C79" w:rsidP="00AA2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C7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IoT, AI и аналитических платформ в бизнес-процессы.</w:t>
      </w:r>
    </w:p>
    <w:p w14:paraId="7913A738" w14:textId="77777777" w:rsidR="00AA2C79" w:rsidRPr="00AA2C79" w:rsidRDefault="00AA2C79" w:rsidP="00AA2C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C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высокой доступности и отказоустойчивости IT-инфраструктуры.</w:t>
      </w:r>
    </w:p>
    <w:p w14:paraId="55E0407D" w14:textId="77777777" w:rsidR="00AA2C79" w:rsidRDefault="00AA2C79" w:rsidP="00AA2C79">
      <w:pPr>
        <w:pStyle w:val="3"/>
      </w:pPr>
      <w:r>
        <w:rPr>
          <w:rStyle w:val="a4"/>
          <w:b/>
          <w:bCs/>
        </w:rPr>
        <w:t>REQUIREMENTS — Требования к проекту</w:t>
      </w:r>
    </w:p>
    <w:p w14:paraId="1716DC12" w14:textId="77777777" w:rsidR="00AA2C79" w:rsidRDefault="00AA2C79" w:rsidP="00AA2C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Архитектура должна поддерживать микросервисный подход.</w:t>
      </w:r>
    </w:p>
    <w:p w14:paraId="63055E27" w14:textId="77777777" w:rsidR="00AA2C79" w:rsidRDefault="00AA2C79" w:rsidP="00AA2C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Вся система должна быть масштабируемой (по пользователям, нагрузке, данным).</w:t>
      </w:r>
    </w:p>
    <w:p w14:paraId="5FF9E02C" w14:textId="77777777" w:rsidR="00AA2C79" w:rsidRDefault="00AA2C79" w:rsidP="00AA2C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Должна быть обеспечена безопасность данных клиентов (в т.ч. GDPR-совместимость).</w:t>
      </w:r>
    </w:p>
    <w:p w14:paraId="1019E84E" w14:textId="77777777" w:rsidR="00AA2C79" w:rsidRDefault="00AA2C79" w:rsidP="00AA2C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Интеграция с существующими ERP/CRM системами.</w:t>
      </w:r>
    </w:p>
    <w:p w14:paraId="4CF1B687" w14:textId="77777777" w:rsidR="00AA2C79" w:rsidRDefault="00AA2C79" w:rsidP="00AA2C7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Возможность развёртывания в облаке и on-premise.</w:t>
      </w:r>
    </w:p>
    <w:p w14:paraId="5E5E824A" w14:textId="5E857D91" w:rsidR="00AA2C79" w:rsidRDefault="00AA2C79" w:rsidP="00AA2C79">
      <w:pPr>
        <w:pStyle w:val="3"/>
        <w:rPr>
          <w:rStyle w:val="a4"/>
          <w:b/>
          <w:bCs/>
        </w:rPr>
      </w:pPr>
      <w:r>
        <w:rPr>
          <w:rStyle w:val="a4"/>
          <w:b/>
          <w:bCs/>
        </w:rPr>
        <w:t>INFORMATION — Информация для проекта</w:t>
      </w:r>
    </w:p>
    <w:p w14:paraId="2335DACB" w14:textId="0223B7FE" w:rsidR="00E95E27" w:rsidRDefault="00E95E27" w:rsidP="00E95E27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1. Описание компании:</w:t>
      </w:r>
    </w:p>
    <w:p w14:paraId="7166A922" w14:textId="77777777" w:rsidR="00E95E27" w:rsidRPr="00203F2B" w:rsidRDefault="00E95E27" w:rsidP="00E95E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"AgroTech Solutions" — инновационная агротехнологическая компания, занимающаяся разработкой и внедрением цифровых решений для фермеров, агрохолдингов и сельхозпредприятий.</w:t>
      </w:r>
    </w:p>
    <w:p w14:paraId="6AB940D3" w14:textId="4B977FEE" w:rsidR="00AA2C79" w:rsidRDefault="00E95E27" w:rsidP="00EA21A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2. </w:t>
      </w:r>
      <w:r w:rsidR="00AA2C79" w:rsidRPr="00EA21AB">
        <w:rPr>
          <w:b/>
          <w:bCs/>
        </w:rPr>
        <w:t>Исходные данные о текущей ИТ-инфраструктуре</w:t>
      </w:r>
      <w:r w:rsidR="00EA21AB">
        <w:rPr>
          <w:b/>
          <w:bCs/>
        </w:rPr>
        <w:t>:</w:t>
      </w:r>
    </w:p>
    <w:p w14:paraId="0B3A7A02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Сфера деятельности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агротехнологии, IT в сельском хозяйстве</w:t>
      </w:r>
    </w:p>
    <w:p w14:paraId="5D6745EA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повысить эффективность сельского хозяйства с помощью цифровых решений, IoT и анализа больших данных.</w:t>
      </w:r>
    </w:p>
    <w:p w14:paraId="5DF1FBC5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сотрудников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250 человек</w:t>
      </w:r>
    </w:p>
    <w:p w14:paraId="2754A5A3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ведения бизнеса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B2B и B2G (продажа технологий и услуг фермерским кооперативам, крупным агрохолдингам и государственным структурам)</w:t>
      </w:r>
    </w:p>
    <w:p w14:paraId="7563155C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конкуренты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375EA2" w14:textId="77777777" w:rsidR="00EA21AB" w:rsidRPr="006206CF" w:rsidRDefault="00EA21AB" w:rsidP="00EA21AB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CropX</w:t>
      </w:r>
    </w:p>
    <w:p w14:paraId="68366290" w14:textId="77777777" w:rsidR="00EA21AB" w:rsidRPr="006206CF" w:rsidRDefault="00EA21AB" w:rsidP="00EA21AB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John Deere (цифровые решения)</w:t>
      </w:r>
    </w:p>
    <w:p w14:paraId="097015F1" w14:textId="77777777" w:rsidR="00EA21AB" w:rsidRPr="006206CF" w:rsidRDefault="00EA21AB" w:rsidP="00EA21AB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OneSoil</w:t>
      </w:r>
    </w:p>
    <w:p w14:paraId="2C067A0C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Конкурентная стратегия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дифференциация за счёт использования ИИ и адаптации решений под локальные рынки стран СНГ и Восточной Европы.</w:t>
      </w:r>
    </w:p>
    <w:p w14:paraId="0F84DA61" w14:textId="77777777" w:rsidR="00EA21AB" w:rsidRPr="006206CF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Поставщики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поставщики датчиков, телеметрических устройств, спутниковых данных, облачных платформ</w:t>
      </w:r>
    </w:p>
    <w:p w14:paraId="70ABD5EB" w14:textId="2552015F" w:rsidR="00EA21AB" w:rsidRPr="00EA21AB" w:rsidRDefault="00EA21AB" w:rsidP="00EA21AB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</w:t>
      </w: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: фермеры, сельхозпредприятия, агрохолдинги, министерства сельского хозяйства</w:t>
      </w:r>
    </w:p>
    <w:p w14:paraId="5FF8C6BA" w14:textId="089F375E" w:rsidR="00AA2C79" w:rsidRDefault="00E95E27" w:rsidP="00EA21A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3. </w:t>
      </w:r>
      <w:r w:rsidR="00AA2C79" w:rsidRPr="00EA21AB">
        <w:rPr>
          <w:b/>
          <w:bCs/>
        </w:rPr>
        <w:t>Описание бизнес-процессов предприятия (7 ключевых)</w:t>
      </w:r>
      <w:r w:rsidR="00EA21AB">
        <w:rPr>
          <w:b/>
          <w:bCs/>
        </w:rPr>
        <w:t>:</w:t>
      </w:r>
    </w:p>
    <w:p w14:paraId="43979379" w14:textId="77777777" w:rsidR="00EA21AB" w:rsidRDefault="00EA21AB" w:rsidP="00EA21AB">
      <w:pPr>
        <w:pStyle w:val="3"/>
      </w:pPr>
      <w:r>
        <w:t>1. Управление разработкой продуктов</w:t>
      </w:r>
    </w:p>
    <w:p w14:paraId="2901535D" w14:textId="23EFA46D" w:rsidR="00EA21AB" w:rsidRDefault="00EA21AB" w:rsidP="00EA21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Определение требований от клиентов</w:t>
      </w:r>
    </w:p>
    <w:p w14:paraId="32E7D86C" w14:textId="3B83B307" w:rsidR="00EA21AB" w:rsidRDefault="00EA21AB" w:rsidP="00EA21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Формирование технических заданий</w:t>
      </w:r>
    </w:p>
    <w:p w14:paraId="03668593" w14:textId="4677EDAE" w:rsidR="00EA21AB" w:rsidRDefault="00EA21AB" w:rsidP="00EA21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Разработка новых функций (веб, мобильное, IoT)</w:t>
      </w:r>
    </w:p>
    <w:p w14:paraId="0F1EFFD1" w14:textId="01E619C3" w:rsidR="00EA21AB" w:rsidRDefault="00EA21AB" w:rsidP="00EA21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Тестирование и деплой</w:t>
      </w:r>
    </w:p>
    <w:p w14:paraId="3348BD3C" w14:textId="7376F061" w:rsidR="00EA21AB" w:rsidRDefault="00EA21AB" w:rsidP="00EA21A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Сбор обратной связи</w:t>
      </w:r>
    </w:p>
    <w:p w14:paraId="2684CE5A" w14:textId="07EC5F54" w:rsidR="00EA21AB" w:rsidRDefault="00EA21AB" w:rsidP="00EA21AB">
      <w:pPr>
        <w:pStyle w:val="3"/>
      </w:pPr>
      <w:r>
        <w:lastRenderedPageBreak/>
        <w:t xml:space="preserve"> 2. Продажи и управление клиентами</w:t>
      </w:r>
    </w:p>
    <w:p w14:paraId="4FED15FB" w14:textId="34F0AF54" w:rsidR="00EA21AB" w:rsidRDefault="00EA21AB" w:rsidP="00EA21A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Поиск и привлечение новых клиентов (B2B, B2G)</w:t>
      </w:r>
    </w:p>
    <w:p w14:paraId="55711C5E" w14:textId="1082FE43" w:rsidR="00EA21AB" w:rsidRDefault="00EA21AB" w:rsidP="00EA21A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Презентация продукта</w:t>
      </w:r>
    </w:p>
    <w:p w14:paraId="6F5A2859" w14:textId="0C611487" w:rsidR="00EA21AB" w:rsidRDefault="00EA21AB" w:rsidP="00EA21A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Работа с входящими заявками</w:t>
      </w:r>
    </w:p>
    <w:p w14:paraId="70CAD53E" w14:textId="035D3DC3" w:rsidR="00EA21AB" w:rsidRDefault="00EA21AB" w:rsidP="00EA21A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Заключение контрактов</w:t>
      </w:r>
    </w:p>
    <w:p w14:paraId="30638F8E" w14:textId="2B171697" w:rsidR="00EA21AB" w:rsidRDefault="00EA21AB" w:rsidP="00EA21A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Поддержка и upsell текущим клиентам</w:t>
      </w:r>
    </w:p>
    <w:p w14:paraId="343C0CE5" w14:textId="0D9C03F7" w:rsidR="00EA21AB" w:rsidRDefault="00EA21AB" w:rsidP="00EA21AB">
      <w:pPr>
        <w:pStyle w:val="3"/>
      </w:pPr>
      <w:r>
        <w:t>3. Маркетинг и продвижение</w:t>
      </w:r>
    </w:p>
    <w:p w14:paraId="7EC78408" w14:textId="5009F490" w:rsidR="00EA21AB" w:rsidRDefault="00EA21AB" w:rsidP="00EA21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Создание и запуск рекламных кампаний</w:t>
      </w:r>
    </w:p>
    <w:p w14:paraId="472114C0" w14:textId="28F80A36" w:rsidR="00EA21AB" w:rsidRDefault="00EA21AB" w:rsidP="00EA21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Работа с соцсетями и контентом</w:t>
      </w:r>
    </w:p>
    <w:p w14:paraId="5B25EEAD" w14:textId="4EAC818C" w:rsidR="00EA21AB" w:rsidRDefault="00EA21AB" w:rsidP="00EA21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SEO и аналитика трафика</w:t>
      </w:r>
    </w:p>
    <w:p w14:paraId="59425663" w14:textId="4AF2C016" w:rsidR="00EA21AB" w:rsidRDefault="00EA21AB" w:rsidP="00EA21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 и участие в агро-выставках</w:t>
      </w:r>
    </w:p>
    <w:p w14:paraId="60F8F140" w14:textId="5DBFD8DE" w:rsidR="00EA21AB" w:rsidRDefault="00EA21AB" w:rsidP="00EA21A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Исследование конкурентов и трендов</w:t>
      </w:r>
    </w:p>
    <w:p w14:paraId="04316097" w14:textId="64306CBA" w:rsidR="00EA21AB" w:rsidRDefault="00EA21AB" w:rsidP="00EA21AB">
      <w:pPr>
        <w:pStyle w:val="3"/>
      </w:pPr>
      <w:r>
        <w:t>4. Поддержка клиентов и внедрение решений</w:t>
      </w:r>
    </w:p>
    <w:p w14:paraId="755339F3" w14:textId="2FCA73E7" w:rsidR="00EA21AB" w:rsidRDefault="00EA21AB" w:rsidP="00EA21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Настройка систем под клиента</w:t>
      </w:r>
    </w:p>
    <w:p w14:paraId="14E308DB" w14:textId="04CD1E9E" w:rsidR="00EA21AB" w:rsidRDefault="00EA21AB" w:rsidP="00EA21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Техническая поддержка (1 и 2 линии)</w:t>
      </w:r>
    </w:p>
    <w:p w14:paraId="64D76A7C" w14:textId="4C1C41A1" w:rsidR="00EA21AB" w:rsidRDefault="00EA21AB" w:rsidP="00EA21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Обучение клиентов</w:t>
      </w:r>
    </w:p>
    <w:p w14:paraId="371D0857" w14:textId="730E9A19" w:rsidR="00EA21AB" w:rsidRDefault="00EA21AB" w:rsidP="00EA21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Обратная связь и сопровождение</w:t>
      </w:r>
    </w:p>
    <w:p w14:paraId="6FD5BDA8" w14:textId="123A9E68" w:rsidR="00EA21AB" w:rsidRDefault="00EA21AB" w:rsidP="00EA21A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SLA-контроль</w:t>
      </w:r>
    </w:p>
    <w:p w14:paraId="3D5657A6" w14:textId="5B8D1070" w:rsidR="00EA21AB" w:rsidRDefault="00EA21AB" w:rsidP="00EA21AB">
      <w:pPr>
        <w:pStyle w:val="3"/>
      </w:pPr>
      <w:r>
        <w:t>5. Управление персоналом</w:t>
      </w:r>
    </w:p>
    <w:p w14:paraId="346D5F56" w14:textId="6DDBAFDB" w:rsidR="00EA21AB" w:rsidRDefault="00EA21AB" w:rsidP="00EA21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Поиск и найм сотрудников</w:t>
      </w:r>
    </w:p>
    <w:p w14:paraId="62EF2C86" w14:textId="1FF6479E" w:rsidR="00EA21AB" w:rsidRDefault="00EA21AB" w:rsidP="00EA21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Адаптация и онбординг</w:t>
      </w:r>
    </w:p>
    <w:p w14:paraId="0C8BF90F" w14:textId="462630F8" w:rsidR="00EA21AB" w:rsidRDefault="00EA21AB" w:rsidP="00EA21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Обучение и развитие</w:t>
      </w:r>
    </w:p>
    <w:p w14:paraId="70DE68E5" w14:textId="42317941" w:rsidR="00EA21AB" w:rsidRDefault="00EA21AB" w:rsidP="00EA21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Оценка эффективности</w:t>
      </w:r>
    </w:p>
    <w:p w14:paraId="1F6B1F17" w14:textId="7F05804F" w:rsidR="00EA21AB" w:rsidRDefault="00EA21AB" w:rsidP="00EA21A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Формирование корпоративной культуры</w:t>
      </w:r>
    </w:p>
    <w:p w14:paraId="3AF05DBD" w14:textId="1BB5D2C3" w:rsidR="00EA21AB" w:rsidRDefault="00EA21AB" w:rsidP="00EA21AB">
      <w:pPr>
        <w:pStyle w:val="3"/>
      </w:pPr>
      <w:r>
        <w:t>6. Финансовое планирование и контроль</w:t>
      </w:r>
    </w:p>
    <w:p w14:paraId="3248DC06" w14:textId="111864C4" w:rsidR="00EA21AB" w:rsidRDefault="00EA21AB" w:rsidP="00EA21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Бюджетирование и планирование</w:t>
      </w:r>
    </w:p>
    <w:p w14:paraId="302DAD25" w14:textId="6FDE75A9" w:rsidR="00EA21AB" w:rsidRDefault="00EA21AB" w:rsidP="00EA21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Учёт расходов и доходов</w:t>
      </w:r>
    </w:p>
    <w:p w14:paraId="63582B8C" w14:textId="4454D905" w:rsidR="00EA21AB" w:rsidRDefault="00EA21AB" w:rsidP="00EA21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Налоговая отчётность</w:t>
      </w:r>
    </w:p>
    <w:p w14:paraId="488B8229" w14:textId="06165BC7" w:rsidR="00EA21AB" w:rsidRDefault="00EA21AB" w:rsidP="00EA21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Финансовая аналитика</w:t>
      </w:r>
    </w:p>
    <w:p w14:paraId="2B0D32BE" w14:textId="22CB954C" w:rsidR="00EA21AB" w:rsidRDefault="00EA21AB" w:rsidP="00EA21A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Контроль платежей и кассовых разрывов</w:t>
      </w:r>
    </w:p>
    <w:p w14:paraId="705BCD3A" w14:textId="11272820" w:rsidR="00EA21AB" w:rsidRDefault="00EA21AB" w:rsidP="00EA21AB">
      <w:pPr>
        <w:pStyle w:val="3"/>
      </w:pPr>
      <w:r>
        <w:t>7. Стратегическое развитие и инновации</w:t>
      </w:r>
    </w:p>
    <w:p w14:paraId="0CDD270E" w14:textId="772B3A54" w:rsidR="00EA21AB" w:rsidRDefault="00EA21AB" w:rsidP="00EA21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Анализ рынка и перспектив</w:t>
      </w:r>
    </w:p>
    <w:p w14:paraId="1B2FF6AA" w14:textId="5069B1C9" w:rsidR="00EA21AB" w:rsidRDefault="00EA21AB" w:rsidP="00EA21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Поиск новых направлений и партнёров</w:t>
      </w:r>
    </w:p>
    <w:p w14:paraId="1A16A28A" w14:textId="01D63CDF" w:rsidR="00EA21AB" w:rsidRDefault="00EA21AB" w:rsidP="00EA21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Участие в грантах, акселераторах</w:t>
      </w:r>
    </w:p>
    <w:p w14:paraId="7166463F" w14:textId="12E9EA1E" w:rsidR="00EA21AB" w:rsidRDefault="00EA21AB" w:rsidP="00EA21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Внедрение ИИ/ML решений</w:t>
      </w:r>
    </w:p>
    <w:p w14:paraId="7BA1CEFA" w14:textId="32C72FBB" w:rsidR="00EA21AB" w:rsidRDefault="00EA21AB" w:rsidP="00EA21A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Стратегические инициативы на 3–5 лет</w:t>
      </w:r>
    </w:p>
    <w:p w14:paraId="65ECB2DF" w14:textId="320B1892" w:rsidR="00AA2C79" w:rsidRDefault="00E95E27" w:rsidP="00E95E27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4. </w:t>
      </w:r>
      <w:r w:rsidRPr="00E95E27">
        <w:rPr>
          <w:b/>
          <w:bCs/>
        </w:rPr>
        <w:t>Стратегия развития компании на 1, 3 и 5 лет</w:t>
      </w:r>
      <w:r>
        <w:rPr>
          <w:b/>
          <w:bCs/>
        </w:rPr>
        <w:t>:</w:t>
      </w:r>
    </w:p>
    <w:p w14:paraId="7DBCC29C" w14:textId="77777777" w:rsidR="00E95E27" w:rsidRPr="006206CF" w:rsidRDefault="00E95E27" w:rsidP="00E95E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ближайший год:</w:t>
      </w:r>
    </w:p>
    <w:p w14:paraId="4D82E284" w14:textId="77777777" w:rsidR="00E95E27" w:rsidRPr="006206CF" w:rsidRDefault="00E95E27" w:rsidP="00E95E2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Разработка MVP новой IoT-платформы мониторинга почвы и урожайности</w:t>
      </w:r>
    </w:p>
    <w:p w14:paraId="3138C7EF" w14:textId="77777777" w:rsidR="00E95E27" w:rsidRPr="006206CF" w:rsidRDefault="00E95E27" w:rsidP="00E95E2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клиентской базы на 25%</w:t>
      </w:r>
    </w:p>
    <w:p w14:paraId="6A5AD777" w14:textId="77777777" w:rsidR="00E95E27" w:rsidRPr="006206CF" w:rsidRDefault="00E95E27" w:rsidP="00E95E2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на рынок Казахстана и Узбекистана</w:t>
      </w:r>
    </w:p>
    <w:p w14:paraId="3A08E08C" w14:textId="77777777" w:rsidR="00E95E27" w:rsidRPr="006206CF" w:rsidRDefault="00E95E27" w:rsidP="00E95E2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геоинформационными системами (GIS)</w:t>
      </w:r>
    </w:p>
    <w:p w14:paraId="019B3F6B" w14:textId="77777777" w:rsidR="00E95E27" w:rsidRPr="006206CF" w:rsidRDefault="00E95E27" w:rsidP="00E95E27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 20 новых разработчиков и инженеров</w:t>
      </w:r>
    </w:p>
    <w:p w14:paraId="3BDC9635" w14:textId="77777777" w:rsidR="00E95E27" w:rsidRPr="006206CF" w:rsidRDefault="00E95E27" w:rsidP="00E95E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3 года:</w:t>
      </w:r>
    </w:p>
    <w:p w14:paraId="187B3AC9" w14:textId="77777777" w:rsidR="00E95E27" w:rsidRPr="006206CF" w:rsidRDefault="00E95E27" w:rsidP="00E95E2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собственной линейки IoT-устройств</w:t>
      </w:r>
    </w:p>
    <w:p w14:paraId="4A8AF38E" w14:textId="77777777" w:rsidR="00E95E27" w:rsidRPr="006206CF" w:rsidRDefault="00E95E27" w:rsidP="00E95E2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мобильного приложения для фермеров</w:t>
      </w:r>
    </w:p>
    <w:p w14:paraId="4FAE73D0" w14:textId="77777777" w:rsidR="00E95E27" w:rsidRPr="006206CF" w:rsidRDefault="00E95E27" w:rsidP="00E95E2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Сертификация продуктов по международным стандартам</w:t>
      </w:r>
    </w:p>
    <w:p w14:paraId="729DDB9C" w14:textId="77777777" w:rsidR="00E95E27" w:rsidRPr="006206CF" w:rsidRDefault="00E95E27" w:rsidP="00E95E2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Выйти на рынки Восточной Европы (Польша, Чехия)</w:t>
      </w:r>
    </w:p>
    <w:p w14:paraId="2CFEE2D7" w14:textId="77777777" w:rsidR="00E95E27" w:rsidRPr="006206CF" w:rsidRDefault="00E95E27" w:rsidP="00E95E27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доли рынка до 15% в СНГ</w:t>
      </w:r>
    </w:p>
    <w:p w14:paraId="49510CA0" w14:textId="77777777" w:rsidR="00E95E27" w:rsidRPr="006206CF" w:rsidRDefault="00E95E27" w:rsidP="00E95E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5 лет:</w:t>
      </w:r>
    </w:p>
    <w:p w14:paraId="455E2AA5" w14:textId="77777777" w:rsidR="00E95E27" w:rsidRPr="006206CF" w:rsidRDefault="00E95E27" w:rsidP="00E95E2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Привлечение инвестиций для масштабирования</w:t>
      </w:r>
    </w:p>
    <w:p w14:paraId="4896D196" w14:textId="77777777" w:rsidR="00E95E27" w:rsidRPr="006206CF" w:rsidRDefault="00E95E27" w:rsidP="00E95E2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процессов принятия решений с помощью ИИ</w:t>
      </w:r>
    </w:p>
    <w:p w14:paraId="5CF33292" w14:textId="77777777" w:rsidR="00E95E27" w:rsidRPr="006206CF" w:rsidRDefault="00E95E27" w:rsidP="00E95E2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R&amp;D центра</w:t>
      </w:r>
    </w:p>
    <w:p w14:paraId="78E7E506" w14:textId="77777777" w:rsidR="00E95E27" w:rsidRPr="006206CF" w:rsidRDefault="00E95E27" w:rsidP="00E95E2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Партнёрство с международными организациями (FAO, ЕС)</w:t>
      </w:r>
    </w:p>
    <w:p w14:paraId="734A1D26" w14:textId="4FFD5E3E" w:rsidR="00E95E27" w:rsidRDefault="00E95E27" w:rsidP="00E95E27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06CF">
        <w:rPr>
          <w:rFonts w:ascii="Times New Roman" w:eastAsia="Times New Roman" w:hAnsi="Times New Roman" w:cs="Times New Roman"/>
          <w:sz w:val="24"/>
          <w:szCs w:val="24"/>
          <w:lang w:eastAsia="ru-RU"/>
        </w:rPr>
        <w:t>IPO или крупное стратегическое партнёрство</w:t>
      </w:r>
    </w:p>
    <w:p w14:paraId="7456F5F5" w14:textId="55935A8F" w:rsidR="00E95E27" w:rsidRDefault="00E95E27" w:rsidP="00E95E27">
      <w:pPr>
        <w:spacing w:before="100" w:beforeAutospacing="1" w:after="100" w:afterAutospacing="1" w:line="360" w:lineRule="auto"/>
        <w:rPr>
          <w:b/>
          <w:bCs/>
        </w:rPr>
      </w:pPr>
      <w:r>
        <w:rPr>
          <w:b/>
          <w:bCs/>
        </w:rPr>
        <w:t xml:space="preserve">5. </w:t>
      </w:r>
      <w:r w:rsidRPr="00E95E27">
        <w:rPr>
          <w:b/>
          <w:bCs/>
        </w:rPr>
        <w:t>Ожидаемые пользовательские нагрузки</w:t>
      </w:r>
      <w:r>
        <w:rPr>
          <w:b/>
          <w:bCs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553"/>
        <w:gridCol w:w="5792"/>
      </w:tblGrid>
      <w:tr w:rsidR="00E95E27" w:rsidRPr="00E95E27" w14:paraId="7F1C15BA" w14:textId="77777777" w:rsidTr="00E9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4FC10" w14:textId="77777777" w:rsidR="00E95E27" w:rsidRPr="00E95E27" w:rsidRDefault="00E95E27" w:rsidP="00E95E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hideMark/>
          </w:tcPr>
          <w:p w14:paraId="4A06BA0B" w14:textId="77777777" w:rsidR="00E95E27" w:rsidRPr="00E95E27" w:rsidRDefault="00E95E27" w:rsidP="00E95E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Значение/Описание</w:t>
            </w:r>
          </w:p>
        </w:tc>
      </w:tr>
      <w:tr w:rsidR="00E95E27" w:rsidRPr="00E95E27" w14:paraId="2690CF24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A89B0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количество пользователей</w:t>
            </w:r>
          </w:p>
        </w:tc>
        <w:tc>
          <w:tcPr>
            <w:tcW w:w="0" w:type="auto"/>
            <w:hideMark/>
          </w:tcPr>
          <w:p w14:paraId="3F010E5D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5 000–20 000 пользователей в первые 2 года</w:t>
            </w:r>
          </w:p>
        </w:tc>
      </w:tr>
      <w:tr w:rsidR="00E95E27" w:rsidRPr="00E95E27" w14:paraId="4101AD1E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676B40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Одновременные сессии</w:t>
            </w:r>
          </w:p>
        </w:tc>
        <w:tc>
          <w:tcPr>
            <w:tcW w:w="0" w:type="auto"/>
            <w:hideMark/>
          </w:tcPr>
          <w:p w14:paraId="468A418E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~300–700 пользователей в пиковые часы (сезон посева/сбора)</w:t>
            </w:r>
          </w:p>
        </w:tc>
      </w:tr>
      <w:tr w:rsidR="00E95E27" w:rsidRPr="00E95E27" w14:paraId="0DF5BD0B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B2B24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Объём данных в сутки</w:t>
            </w:r>
          </w:p>
        </w:tc>
        <w:tc>
          <w:tcPr>
            <w:tcW w:w="0" w:type="auto"/>
            <w:hideMark/>
          </w:tcPr>
          <w:p w14:paraId="5C92FCB6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100–300 ГБ (данные с датчиков, дронов, спутников)</w:t>
            </w:r>
          </w:p>
        </w:tc>
      </w:tr>
      <w:tr w:rsidR="00E95E27" w:rsidRPr="00E95E27" w14:paraId="31376D9E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20A31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обновлений IoT</w:t>
            </w:r>
          </w:p>
        </w:tc>
        <w:tc>
          <w:tcPr>
            <w:tcW w:w="0" w:type="auto"/>
            <w:hideMark/>
          </w:tcPr>
          <w:p w14:paraId="772DC04E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раз в 1–5 минут на каждое устройство (~100 000 устройств)</w:t>
            </w:r>
          </w:p>
        </w:tc>
      </w:tr>
      <w:tr w:rsidR="00E95E27" w:rsidRPr="00E95E27" w14:paraId="554C0663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514D9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ИИ-запросов</w:t>
            </w:r>
          </w:p>
        </w:tc>
        <w:tc>
          <w:tcPr>
            <w:tcW w:w="0" w:type="auto"/>
            <w:hideMark/>
          </w:tcPr>
          <w:p w14:paraId="44ADA97D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10 000 в день (прогноз урожайности, рекомендации)</w:t>
            </w:r>
          </w:p>
        </w:tc>
      </w:tr>
      <w:tr w:rsidR="00E95E27" w:rsidRPr="00E95E27" w14:paraId="3535DFB3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DE5F8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отклика системы</w:t>
            </w:r>
          </w:p>
        </w:tc>
        <w:tc>
          <w:tcPr>
            <w:tcW w:w="0" w:type="auto"/>
            <w:hideMark/>
          </w:tcPr>
          <w:p w14:paraId="248C4B6A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3 секунд в 95% запросов</w:t>
            </w:r>
          </w:p>
        </w:tc>
      </w:tr>
      <w:tr w:rsidR="00E95E27" w:rsidRPr="00E95E27" w14:paraId="21F41185" w14:textId="77777777" w:rsidTr="00E9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3A6B9" w14:textId="77777777" w:rsidR="00E95E27" w:rsidRPr="00E95E27" w:rsidRDefault="00E95E27" w:rsidP="00E95E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Доступность системы</w:t>
            </w:r>
          </w:p>
        </w:tc>
        <w:tc>
          <w:tcPr>
            <w:tcW w:w="0" w:type="auto"/>
            <w:hideMark/>
          </w:tcPr>
          <w:p w14:paraId="48AFF919" w14:textId="77777777" w:rsidR="00E95E27" w:rsidRPr="00E95E27" w:rsidRDefault="00E95E27" w:rsidP="00E95E2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5E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99.9% (SLA)</w:t>
            </w:r>
          </w:p>
        </w:tc>
      </w:tr>
    </w:tbl>
    <w:p w14:paraId="1105FD9D" w14:textId="77777777" w:rsidR="00E95E27" w:rsidRPr="00203F2B" w:rsidRDefault="00E95E27" w:rsidP="00E95E2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BA5787" w14:textId="77777777" w:rsidR="00E95E27" w:rsidRDefault="00E95E27" w:rsidP="00E95E27">
      <w:pPr>
        <w:spacing w:before="100" w:beforeAutospacing="1" w:after="100" w:afterAutospacing="1" w:line="240" w:lineRule="auto"/>
      </w:pPr>
    </w:p>
    <w:p w14:paraId="0DC48757" w14:textId="7A563EDF" w:rsidR="00AA2C79" w:rsidRPr="00AA2C79" w:rsidRDefault="00AA2C79" w:rsidP="00AA2C7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2C79">
        <w:rPr>
          <w:rFonts w:ascii="Times New Roman" w:hAnsi="Times New Roman" w:cs="Times New Roman"/>
          <w:b/>
          <w:bCs/>
          <w:sz w:val="28"/>
          <w:szCs w:val="28"/>
        </w:rPr>
        <w:lastRenderedPageBreak/>
        <w:t>RISK TABLE — Анализ рисков</w:t>
      </w:r>
    </w:p>
    <w:tbl>
      <w:tblPr>
        <w:tblStyle w:val="-1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639"/>
        <w:gridCol w:w="1772"/>
        <w:gridCol w:w="1084"/>
        <w:gridCol w:w="1325"/>
        <w:gridCol w:w="1276"/>
        <w:gridCol w:w="1282"/>
        <w:gridCol w:w="1487"/>
        <w:gridCol w:w="1336"/>
      </w:tblGrid>
      <w:tr w:rsidR="00AA2C79" w:rsidRPr="009844D9" w14:paraId="26158402" w14:textId="77777777" w:rsidTr="0098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hideMark/>
          </w:tcPr>
          <w:p w14:paraId="5BB9A0D8" w14:textId="5E750E66" w:rsidR="00AA2C79" w:rsidRPr="00AA2C79" w:rsidRDefault="00AA2C79" w:rsidP="00AA2C7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RISK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(риск)</w:t>
            </w:r>
          </w:p>
        </w:tc>
        <w:tc>
          <w:tcPr>
            <w:tcW w:w="1772" w:type="dxa"/>
            <w:hideMark/>
          </w:tcPr>
          <w:p w14:paraId="7B5C571B" w14:textId="4B7A3949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DESCRIPTION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(описание)</w:t>
            </w:r>
          </w:p>
        </w:tc>
        <w:tc>
          <w:tcPr>
            <w:tcW w:w="1084" w:type="dxa"/>
            <w:hideMark/>
          </w:tcPr>
          <w:p w14:paraId="2086A271" w14:textId="18FFBDBA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IMPACT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(воздействие)</w:t>
            </w:r>
          </w:p>
        </w:tc>
        <w:tc>
          <w:tcPr>
            <w:tcW w:w="1325" w:type="dxa"/>
            <w:hideMark/>
          </w:tcPr>
          <w:p w14:paraId="681297CC" w14:textId="33862CA5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SEVERITY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(критичность)</w:t>
            </w:r>
          </w:p>
        </w:tc>
        <w:tc>
          <w:tcPr>
            <w:tcW w:w="1276" w:type="dxa"/>
            <w:hideMark/>
          </w:tcPr>
          <w:p w14:paraId="2C5669A4" w14:textId="2E05BE0E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PROBABILITY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(вероятность возникновения)</w:t>
            </w:r>
          </w:p>
        </w:tc>
        <w:tc>
          <w:tcPr>
            <w:tcW w:w="1282" w:type="dxa"/>
            <w:hideMark/>
          </w:tcPr>
          <w:p w14:paraId="0A1F8E13" w14:textId="4A5E0BCF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LIKELIHOOD</w:t>
            </w: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PRIOR</w:t>
            </w: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DETECTION</w:t>
            </w:r>
            <w:r w:rsidR="009844D9" w:rsidRP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предпосылки</w:t>
            </w:r>
            <w:r w:rsidR="009844D9" w:rsidRP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предварительного</w:t>
            </w:r>
            <w:r w:rsidR="009844D9" w:rsidRP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обнаружения)</w:t>
            </w:r>
          </w:p>
        </w:tc>
        <w:tc>
          <w:tcPr>
            <w:tcW w:w="1487" w:type="dxa"/>
            <w:hideMark/>
          </w:tcPr>
          <w:p w14:paraId="779A2C0A" w14:textId="49FF5019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MITIGATION APPROACH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(смягчение подхода)</w:t>
            </w:r>
          </w:p>
        </w:tc>
        <w:tc>
          <w:tcPr>
            <w:tcW w:w="1336" w:type="dxa"/>
            <w:hideMark/>
          </w:tcPr>
          <w:p w14:paraId="70988439" w14:textId="509E6D51" w:rsidR="00AA2C79" w:rsidRPr="00AA2C79" w:rsidRDefault="00AA2C79" w:rsidP="00AA2C7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PROPOSED SOLUTIONS</w:t>
            </w:r>
            <w:r w:rsidR="009844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(предлагаемые решения)</w:t>
            </w:r>
          </w:p>
        </w:tc>
      </w:tr>
      <w:tr w:rsidR="00AA2C79" w:rsidRPr="009844D9" w14:paraId="2C7CBA71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hideMark/>
          </w:tcPr>
          <w:p w14:paraId="2275F999" w14:textId="77777777" w:rsidR="00AA2C79" w:rsidRPr="00AA2C79" w:rsidRDefault="00AA2C79" w:rsidP="00AA2C7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772" w:type="dxa"/>
            <w:hideMark/>
          </w:tcPr>
          <w:p w14:paraId="22F53741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Недостаточная квалификация команды</w:t>
            </w:r>
          </w:p>
        </w:tc>
        <w:tc>
          <w:tcPr>
            <w:tcW w:w="1084" w:type="dxa"/>
            <w:hideMark/>
          </w:tcPr>
          <w:p w14:paraId="345575D5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Ошибки в архитектуре, задержки</w:t>
            </w:r>
          </w:p>
        </w:tc>
        <w:tc>
          <w:tcPr>
            <w:tcW w:w="1325" w:type="dxa"/>
            <w:hideMark/>
          </w:tcPr>
          <w:p w14:paraId="4D962F37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276" w:type="dxa"/>
            <w:hideMark/>
          </w:tcPr>
          <w:p w14:paraId="159E2BB9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282" w:type="dxa"/>
            <w:hideMark/>
          </w:tcPr>
          <w:p w14:paraId="70000A68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Замедление выполнения, постоянные ошибки</w:t>
            </w:r>
          </w:p>
        </w:tc>
        <w:tc>
          <w:tcPr>
            <w:tcW w:w="1487" w:type="dxa"/>
            <w:hideMark/>
          </w:tcPr>
          <w:p w14:paraId="4C9C2C72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Обучение команды, консультации с экспертами</w:t>
            </w:r>
          </w:p>
        </w:tc>
        <w:tc>
          <w:tcPr>
            <w:tcW w:w="1336" w:type="dxa"/>
            <w:hideMark/>
          </w:tcPr>
          <w:p w14:paraId="1E61E436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Подбор опытных архитекторов, тренинги</w:t>
            </w:r>
          </w:p>
        </w:tc>
      </w:tr>
      <w:tr w:rsidR="00AA2C79" w:rsidRPr="009844D9" w14:paraId="05D8CCEC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hideMark/>
          </w:tcPr>
          <w:p w14:paraId="48095E30" w14:textId="77777777" w:rsidR="00AA2C79" w:rsidRPr="00AA2C79" w:rsidRDefault="00AA2C79" w:rsidP="00AA2C7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772" w:type="dxa"/>
            <w:hideMark/>
          </w:tcPr>
          <w:p w14:paraId="2A6F28D0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Смена требований бизнеса</w:t>
            </w:r>
          </w:p>
        </w:tc>
        <w:tc>
          <w:tcPr>
            <w:tcW w:w="1084" w:type="dxa"/>
            <w:hideMark/>
          </w:tcPr>
          <w:p w14:paraId="057D7115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Неактуальность архитектуры</w:t>
            </w:r>
          </w:p>
        </w:tc>
        <w:tc>
          <w:tcPr>
            <w:tcW w:w="1325" w:type="dxa"/>
            <w:hideMark/>
          </w:tcPr>
          <w:p w14:paraId="3867EAFA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276" w:type="dxa"/>
            <w:hideMark/>
          </w:tcPr>
          <w:p w14:paraId="05AE4314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282" w:type="dxa"/>
            <w:hideMark/>
          </w:tcPr>
          <w:p w14:paraId="095009F8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Частые изменения требований</w:t>
            </w:r>
          </w:p>
        </w:tc>
        <w:tc>
          <w:tcPr>
            <w:tcW w:w="1487" w:type="dxa"/>
            <w:hideMark/>
          </w:tcPr>
          <w:p w14:paraId="5E9B2F4E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Гибкая архитектура, работа по Agile</w:t>
            </w:r>
          </w:p>
        </w:tc>
        <w:tc>
          <w:tcPr>
            <w:tcW w:w="1336" w:type="dxa"/>
            <w:hideMark/>
          </w:tcPr>
          <w:p w14:paraId="0272B6BB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подхода "архитектура по слоям"</w:t>
            </w:r>
          </w:p>
        </w:tc>
      </w:tr>
      <w:tr w:rsidR="00AA2C79" w:rsidRPr="009844D9" w14:paraId="30E456E8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  <w:hideMark/>
          </w:tcPr>
          <w:p w14:paraId="693A3AEC" w14:textId="77777777" w:rsidR="00AA2C79" w:rsidRPr="00AA2C79" w:rsidRDefault="00AA2C79" w:rsidP="00AA2C7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772" w:type="dxa"/>
            <w:hideMark/>
          </w:tcPr>
          <w:p w14:paraId="79F3619D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Проблемы интеграции с существующими системами</w:t>
            </w:r>
          </w:p>
        </w:tc>
        <w:tc>
          <w:tcPr>
            <w:tcW w:w="1084" w:type="dxa"/>
            <w:hideMark/>
          </w:tcPr>
          <w:p w14:paraId="08F4B88D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Нарушение работы бизнес-процессов</w:t>
            </w:r>
          </w:p>
        </w:tc>
        <w:tc>
          <w:tcPr>
            <w:tcW w:w="1325" w:type="dxa"/>
            <w:hideMark/>
          </w:tcPr>
          <w:p w14:paraId="2F58BE15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Высокая</w:t>
            </w:r>
          </w:p>
        </w:tc>
        <w:tc>
          <w:tcPr>
            <w:tcW w:w="1276" w:type="dxa"/>
            <w:hideMark/>
          </w:tcPr>
          <w:p w14:paraId="7A8102B1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282" w:type="dxa"/>
            <w:hideMark/>
          </w:tcPr>
          <w:p w14:paraId="4251430D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Ошибки при тестировании, неполные данные</w:t>
            </w:r>
          </w:p>
        </w:tc>
        <w:tc>
          <w:tcPr>
            <w:tcW w:w="1487" w:type="dxa"/>
            <w:hideMark/>
          </w:tcPr>
          <w:p w14:paraId="42862237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интеграционного тестирования</w:t>
            </w:r>
          </w:p>
        </w:tc>
        <w:tc>
          <w:tcPr>
            <w:tcW w:w="1336" w:type="dxa"/>
            <w:hideMark/>
          </w:tcPr>
          <w:p w14:paraId="2EDB5F50" w14:textId="77777777" w:rsidR="00AA2C79" w:rsidRPr="00AA2C79" w:rsidRDefault="00AA2C79" w:rsidP="00AA2C7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2C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аудита текущих систем, API-интерфейсы</w:t>
            </w:r>
          </w:p>
        </w:tc>
      </w:tr>
    </w:tbl>
    <w:p w14:paraId="3CBFF8ED" w14:textId="2D58FB06" w:rsidR="00AA2C79" w:rsidRDefault="00AA2C79" w:rsidP="00AA2C79"/>
    <w:p w14:paraId="49A2EA26" w14:textId="1D3EDB96" w:rsidR="009844D9" w:rsidRDefault="009844D9" w:rsidP="00AA2C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4D9">
        <w:rPr>
          <w:rFonts w:ascii="Times New Roman" w:hAnsi="Times New Roman" w:cs="Times New Roman"/>
          <w:b/>
          <w:bCs/>
          <w:sz w:val="28"/>
          <w:szCs w:val="28"/>
        </w:rPr>
        <w:t>ACTUAL PROGRESS — Текущее состояние проекта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372"/>
        <w:gridCol w:w="5973"/>
      </w:tblGrid>
      <w:tr w:rsidR="009844D9" w:rsidRPr="009844D9" w14:paraId="28E0766F" w14:textId="77777777" w:rsidTr="0098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DDF2D" w14:textId="77777777" w:rsidR="009844D9" w:rsidRPr="009844D9" w:rsidRDefault="009844D9" w:rsidP="009844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0" w:type="auto"/>
            <w:hideMark/>
          </w:tcPr>
          <w:p w14:paraId="4C27AB39" w14:textId="77777777" w:rsidR="009844D9" w:rsidRPr="009844D9" w:rsidRDefault="009844D9" w:rsidP="009844D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9844D9" w:rsidRPr="009844D9" w14:paraId="448E59DA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C5A2A" w14:textId="5B8A14A8" w:rsidR="009844D9" w:rsidRPr="009844D9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TASKS DONE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t>Выполненные задачи)</w:t>
            </w:r>
          </w:p>
        </w:tc>
        <w:tc>
          <w:tcPr>
            <w:tcW w:w="0" w:type="auto"/>
            <w:hideMark/>
          </w:tcPr>
          <w:p w14:paraId="2E8BCEEE" w14:textId="77777777" w:rsidR="009844D9" w:rsidRPr="009844D9" w:rsidRDefault="009844D9" w:rsidP="009844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требований, анализ текущих процессов, начальная модель бизнес-архитектуры</w:t>
            </w:r>
          </w:p>
        </w:tc>
      </w:tr>
      <w:tr w:rsidR="009844D9" w:rsidRPr="009844D9" w14:paraId="592E45E3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9CE6C" w14:textId="76881D68" w:rsidR="009844D9" w:rsidRPr="009844D9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TASKS CANCELED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t>Отмененные задачи)</w:t>
            </w:r>
          </w:p>
        </w:tc>
        <w:tc>
          <w:tcPr>
            <w:tcW w:w="0" w:type="auto"/>
            <w:hideMark/>
          </w:tcPr>
          <w:p w14:paraId="0D10D0FE" w14:textId="77777777" w:rsidR="009844D9" w:rsidRPr="009844D9" w:rsidRDefault="009844D9" w:rsidP="009844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устаревших подходов (монолит, Waterfall)</w:t>
            </w:r>
          </w:p>
        </w:tc>
      </w:tr>
      <w:tr w:rsidR="009844D9" w:rsidRPr="009844D9" w14:paraId="6A9CE8D6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BF658" w14:textId="0011B139" w:rsidR="009844D9" w:rsidRPr="009844D9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TASKS DELAYED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>
              <w:t>Отложенные задачи)</w:t>
            </w:r>
          </w:p>
        </w:tc>
        <w:tc>
          <w:tcPr>
            <w:tcW w:w="0" w:type="auto"/>
            <w:hideMark/>
          </w:tcPr>
          <w:p w14:paraId="1A6688DB" w14:textId="77777777" w:rsidR="009844D9" w:rsidRPr="009844D9" w:rsidRDefault="009844D9" w:rsidP="009844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IoT-интерфейса (в пользу архитектурного ядра)</w:t>
            </w:r>
          </w:p>
        </w:tc>
      </w:tr>
      <w:tr w:rsidR="009844D9" w:rsidRPr="009844D9" w14:paraId="1626596D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F4729" w14:textId="77777777" w:rsidR="009844D9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TASKS ON HOLD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09D4B30" w14:textId="343A2D80" w:rsidR="009844D9" w:rsidRPr="009844D9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t>Задачи «на хранении»)</w:t>
            </w:r>
          </w:p>
        </w:tc>
        <w:tc>
          <w:tcPr>
            <w:tcW w:w="0" w:type="auto"/>
            <w:hideMark/>
          </w:tcPr>
          <w:p w14:paraId="4D5A2410" w14:textId="77777777" w:rsidR="009844D9" w:rsidRPr="009844D9" w:rsidRDefault="009844D9" w:rsidP="009844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платформы для Data Lake</w:t>
            </w:r>
          </w:p>
        </w:tc>
      </w:tr>
      <w:tr w:rsidR="009844D9" w:rsidRPr="009844D9" w14:paraId="7AE07579" w14:textId="77777777" w:rsidTr="0098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A26F4" w14:textId="77777777" w:rsidR="009844D9" w:rsidRPr="00EA21AB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TASKS IN PROGRESS</w:t>
            </w:r>
          </w:p>
          <w:p w14:paraId="58415561" w14:textId="07B48261" w:rsidR="009844D9" w:rsidRPr="009844D9" w:rsidRDefault="009844D9" w:rsidP="009844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21AB">
              <w:rPr>
                <w:lang w:val="en-US"/>
              </w:rPr>
              <w:t>(</w:t>
            </w:r>
            <w:r>
              <w:t>Выполняемые</w:t>
            </w:r>
            <w:r w:rsidRPr="00EA21AB">
              <w:rPr>
                <w:lang w:val="en-US"/>
              </w:rPr>
              <w:t xml:space="preserve"> </w:t>
            </w:r>
            <w:r>
              <w:t>задачи</w:t>
            </w:r>
            <w:r w:rsidRPr="00EA21AB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5D755F93" w14:textId="77777777" w:rsidR="009844D9" w:rsidRPr="009844D9" w:rsidRDefault="009844D9" w:rsidP="009844D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44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Моделирование приложений, анализ рисков, создание графа бизнес-связей</w:t>
            </w:r>
          </w:p>
        </w:tc>
      </w:tr>
    </w:tbl>
    <w:p w14:paraId="6FE18124" w14:textId="77777777" w:rsidR="00EA21AB" w:rsidRDefault="00EA21AB" w:rsidP="00EA21AB">
      <w:pPr>
        <w:pStyle w:val="3"/>
      </w:pPr>
      <w:r>
        <w:rPr>
          <w:rStyle w:val="a4"/>
          <w:b/>
          <w:bCs/>
        </w:rPr>
        <w:t>SCHEDULE — Календарный план разработки проекта</w:t>
      </w:r>
    </w:p>
    <w:p w14:paraId="39243CE3" w14:textId="43D36E50" w:rsidR="00EA21AB" w:rsidRPr="00EA21AB" w:rsidRDefault="00EA21AB" w:rsidP="00EA2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1AB">
        <w:rPr>
          <w:rFonts w:ascii="Times New Roman" w:hAnsi="Times New Roman" w:cs="Times New Roman"/>
          <w:b/>
          <w:bCs/>
          <w:sz w:val="24"/>
          <w:szCs w:val="24"/>
        </w:rPr>
        <w:t xml:space="preserve"> Фаза 1: Инициация (1 неделя)</w:t>
      </w:r>
    </w:p>
    <w:p w14:paraId="3E409F37" w14:textId="77777777" w:rsidR="00EA21AB" w:rsidRPr="00EA21AB" w:rsidRDefault="00EA21AB" w:rsidP="00EA2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Анализ текущего состояния ИТ</w:t>
      </w:r>
    </w:p>
    <w:p w14:paraId="5028D726" w14:textId="77777777" w:rsidR="00EA21AB" w:rsidRPr="00EA21AB" w:rsidRDefault="00EA21AB" w:rsidP="00EA2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Формулировка целей и ограничений</w:t>
      </w:r>
    </w:p>
    <w:p w14:paraId="49D2A24C" w14:textId="77777777" w:rsidR="00EA21AB" w:rsidRPr="00EA21AB" w:rsidRDefault="00EA21AB" w:rsidP="00EA2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Назначение команды</w:t>
      </w:r>
    </w:p>
    <w:p w14:paraId="30A9211E" w14:textId="213BCC74" w:rsidR="00EA21AB" w:rsidRPr="00EA21AB" w:rsidRDefault="00EA21AB" w:rsidP="00EA2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 xml:space="preserve"> </w:t>
      </w:r>
      <w:r w:rsidRPr="00EA21AB">
        <w:rPr>
          <w:rFonts w:ascii="Times New Roman" w:hAnsi="Times New Roman" w:cs="Times New Roman"/>
          <w:b/>
          <w:bCs/>
          <w:sz w:val="24"/>
          <w:szCs w:val="24"/>
        </w:rPr>
        <w:t>Фаза 2: Проектирование (2–3 недели)</w:t>
      </w:r>
    </w:p>
    <w:p w14:paraId="636837C4" w14:textId="77777777" w:rsidR="00EA21AB" w:rsidRPr="00EA21AB" w:rsidRDefault="00EA21AB" w:rsidP="00EA2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Разработка бизнес-архитектуры</w:t>
      </w:r>
    </w:p>
    <w:p w14:paraId="30303910" w14:textId="77777777" w:rsidR="00EA21AB" w:rsidRPr="00EA21AB" w:rsidRDefault="00EA21AB" w:rsidP="00EA2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Построение организационной, технической и информационной архитектур</w:t>
      </w:r>
    </w:p>
    <w:p w14:paraId="4509F301" w14:textId="77777777" w:rsidR="00EA21AB" w:rsidRPr="00EA21AB" w:rsidRDefault="00EA21AB" w:rsidP="00EA2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Оценка рисков</w:t>
      </w:r>
    </w:p>
    <w:p w14:paraId="29BC3F30" w14:textId="0E1F4C5E" w:rsidR="00EA21AB" w:rsidRPr="00EA21AB" w:rsidRDefault="00EA21AB" w:rsidP="00EA2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A21AB">
        <w:rPr>
          <w:rFonts w:ascii="Times New Roman" w:hAnsi="Times New Roman" w:cs="Times New Roman"/>
          <w:b/>
          <w:bCs/>
          <w:sz w:val="24"/>
          <w:szCs w:val="24"/>
        </w:rPr>
        <w:t>Фаза 3: Внедрение и тестирование (2 недели)</w:t>
      </w:r>
    </w:p>
    <w:p w14:paraId="35D0D567" w14:textId="77777777" w:rsidR="00EA21AB" w:rsidRPr="00EA21AB" w:rsidRDefault="00EA21AB" w:rsidP="00EA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Тестирование архитектуры на соответствие требованиям</w:t>
      </w:r>
    </w:p>
    <w:p w14:paraId="27979667" w14:textId="77777777" w:rsidR="00EA21AB" w:rsidRPr="00EA21AB" w:rsidRDefault="00EA21AB" w:rsidP="00EA2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Интеграция с внешними системами</w:t>
      </w:r>
    </w:p>
    <w:p w14:paraId="0F7AD223" w14:textId="042347BC" w:rsidR="009844D9" w:rsidRPr="000E37B8" w:rsidRDefault="00EA21AB" w:rsidP="00AA2C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A21AB">
        <w:rPr>
          <w:rFonts w:ascii="Times New Roman" w:hAnsi="Times New Roman" w:cs="Times New Roman"/>
          <w:sz w:val="24"/>
          <w:szCs w:val="24"/>
        </w:rPr>
        <w:t>Подготовка документации и презентации</w:t>
      </w:r>
    </w:p>
    <w:p w14:paraId="3137870B" w14:textId="4099A833" w:rsidR="00AA2C79" w:rsidRDefault="00AA2C79" w:rsidP="00AA2C79">
      <w:pPr>
        <w:pStyle w:val="a3"/>
        <w:numPr>
          <w:ilvl w:val="0"/>
          <w:numId w:val="1"/>
        </w:numPr>
      </w:pPr>
      <w:r>
        <w:t>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14:paraId="61D683AB" w14:textId="50ED2090" w:rsidR="000E37B8" w:rsidRDefault="000E37B8" w:rsidP="000E37B8">
      <w:r w:rsidRPr="000E37B8">
        <w:rPr>
          <w:b/>
          <w:bCs/>
        </w:rPr>
        <w:t>Ответ</w:t>
      </w:r>
      <w:r>
        <w:t>:</w:t>
      </w:r>
    </w:p>
    <w:p w14:paraId="2DF25FEA" w14:textId="77777777" w:rsidR="000E37B8" w:rsidRDefault="000E37B8" w:rsidP="000E37B8">
      <w:pPr>
        <w:pStyle w:val="3"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a4"/>
          <w:b/>
          <w:bCs/>
        </w:rPr>
        <w:t>Зелёная шляпа (Творческое мышление)</w:t>
      </w:r>
    </w:p>
    <w:p w14:paraId="465654F8" w14:textId="77777777" w:rsidR="000E37B8" w:rsidRDefault="000E37B8" w:rsidP="000E37B8">
      <w:pPr>
        <w:spacing w:before="100" w:beforeAutospacing="1" w:after="100" w:afterAutospacing="1"/>
      </w:pPr>
      <w:r>
        <w:rPr>
          <w:rStyle w:val="a4"/>
        </w:rPr>
        <w:t>Что нового можно привнести? Какие инновации стоит реализовать?</w:t>
      </w:r>
    </w:p>
    <w:p w14:paraId="79069A70" w14:textId="77777777" w:rsidR="000E37B8" w:rsidRDefault="000E37B8" w:rsidP="000E37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Использование AI для предиктивной агроаналитики</w:t>
      </w:r>
    </w:p>
    <w:p w14:paraId="0D5FAD8E" w14:textId="77777777" w:rsidR="000E37B8" w:rsidRDefault="000E37B8" w:rsidP="000E37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Внедрение нейросетей для оценки почвы и болезней растений</w:t>
      </w:r>
    </w:p>
    <w:p w14:paraId="2A91E599" w14:textId="77777777" w:rsidR="000E37B8" w:rsidRDefault="000E37B8" w:rsidP="000E37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Разработка умных дронов с компьютерным зрением</w:t>
      </w:r>
    </w:p>
    <w:p w14:paraId="3A21DD39" w14:textId="77777777" w:rsidR="000E37B8" w:rsidRDefault="000E37B8" w:rsidP="000E37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Встроенный помощник-бот для фермеров</w:t>
      </w:r>
    </w:p>
    <w:p w14:paraId="4030A7DA" w14:textId="77777777" w:rsidR="000E37B8" w:rsidRDefault="000E37B8" w:rsidP="000E37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Визуальная платформа прогнозов урожайности</w:t>
      </w:r>
    </w:p>
    <w:p w14:paraId="26B9BC1B" w14:textId="77777777" w:rsidR="000E37B8" w:rsidRDefault="000E37B8" w:rsidP="000E37B8">
      <w:pPr>
        <w:pStyle w:val="3"/>
      </w:pPr>
      <w:r>
        <w:rPr>
          <w:rFonts w:ascii="Segoe UI Emoji" w:hAnsi="Segoe UI Emoji" w:cs="Segoe UI Emoji"/>
        </w:rPr>
        <w:t>🔵</w:t>
      </w:r>
      <w:r>
        <w:t xml:space="preserve"> </w:t>
      </w:r>
      <w:r>
        <w:rPr>
          <w:rStyle w:val="a4"/>
          <w:b/>
          <w:bCs/>
        </w:rPr>
        <w:t>Синяя шляпа (Контроль и управление мышлением)</w:t>
      </w:r>
    </w:p>
    <w:p w14:paraId="3E722FED" w14:textId="77777777" w:rsidR="000E37B8" w:rsidRDefault="000E37B8" w:rsidP="000E37B8">
      <w:pPr>
        <w:spacing w:before="100" w:beforeAutospacing="1" w:after="100" w:afterAutospacing="1"/>
      </w:pPr>
      <w:r>
        <w:rPr>
          <w:rStyle w:val="a4"/>
        </w:rPr>
        <w:t>Как организовать мышление, процесс принятия решений и контроль за выполнением?</w:t>
      </w:r>
    </w:p>
    <w:p w14:paraId="3DA561F4" w14:textId="77777777" w:rsidR="000E37B8" w:rsidRDefault="000E37B8" w:rsidP="000E37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Использование Agile-подхода к архитектурному проектированию</w:t>
      </w:r>
    </w:p>
    <w:p w14:paraId="0CAB92BA" w14:textId="77777777" w:rsidR="000E37B8" w:rsidRDefault="000E37B8" w:rsidP="000E37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Проведение спринт-планирования с фиксацией задач (Jira/Trello)</w:t>
      </w:r>
    </w:p>
    <w:p w14:paraId="2D28AF2E" w14:textId="77777777" w:rsidR="000E37B8" w:rsidRDefault="000E37B8" w:rsidP="000E37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Построение дорожной карты развития ИТ-систем</w:t>
      </w:r>
    </w:p>
    <w:p w14:paraId="0CD547BD" w14:textId="77777777" w:rsidR="000E37B8" w:rsidRDefault="000E37B8" w:rsidP="000E37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Регулярные обзоры прогресса (архитектурные митапы)</w:t>
      </w:r>
    </w:p>
    <w:p w14:paraId="6D2DD0D5" w14:textId="77777777" w:rsidR="000E37B8" w:rsidRDefault="000E37B8" w:rsidP="000E37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Контроль реализации ключевых ИТ-инициатив через OKR</w:t>
      </w:r>
    </w:p>
    <w:p w14:paraId="6137F0F1" w14:textId="77777777" w:rsidR="000E37B8" w:rsidRDefault="000E37B8" w:rsidP="000E37B8">
      <w:pPr>
        <w:pStyle w:val="3"/>
      </w:pPr>
      <w:r>
        <w:rPr>
          <w:rFonts w:ascii="Segoe UI Emoji" w:hAnsi="Segoe UI Emoji" w:cs="Segoe UI Emoji"/>
        </w:rPr>
        <w:t>⚪️</w:t>
      </w:r>
      <w:r>
        <w:t xml:space="preserve"> </w:t>
      </w:r>
      <w:r>
        <w:rPr>
          <w:rStyle w:val="a4"/>
          <w:b/>
          <w:bCs/>
        </w:rPr>
        <w:t>Белая шляпа (Факты и информация)</w:t>
      </w:r>
    </w:p>
    <w:p w14:paraId="3A232837" w14:textId="77777777" w:rsidR="000E37B8" w:rsidRDefault="000E37B8" w:rsidP="000E37B8">
      <w:pPr>
        <w:spacing w:before="100" w:beforeAutospacing="1" w:after="100" w:afterAutospacing="1"/>
      </w:pPr>
      <w:r>
        <w:rPr>
          <w:rStyle w:val="a4"/>
        </w:rPr>
        <w:t>Какая информация есть? Чего не хватает? Какие данные мы используем?</w:t>
      </w:r>
    </w:p>
    <w:p w14:paraId="71CA9793" w14:textId="77777777" w:rsidR="000E37B8" w:rsidRDefault="000E37B8" w:rsidP="000E37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Есть: цели компании, бизнес-процессы, оргструктура, клиенты</w:t>
      </w:r>
    </w:p>
    <w:p w14:paraId="0425DB31" w14:textId="77777777" w:rsidR="000E37B8" w:rsidRDefault="000E37B8" w:rsidP="000E37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Используем: IoT-данные, спутниковые снимки, агроаналитику</w:t>
      </w:r>
    </w:p>
    <w:p w14:paraId="3B5692C9" w14:textId="77777777" w:rsidR="000E37B8" w:rsidRDefault="000E37B8" w:rsidP="000E37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Не хватает: точной статистики по отказоустойчивости старых систем, полной карты интеграций</w:t>
      </w:r>
    </w:p>
    <w:p w14:paraId="0349F467" w14:textId="77777777" w:rsidR="000E37B8" w:rsidRDefault="000E37B8" w:rsidP="000E37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Нужны: тестовые данные для ИИ-моделей, бюджетные оценки по облачной инфраструктуре</w:t>
      </w:r>
    </w:p>
    <w:p w14:paraId="5A1B62B6" w14:textId="77777777" w:rsidR="000E37B8" w:rsidRDefault="000E37B8" w:rsidP="000E37B8">
      <w:pPr>
        <w:pStyle w:val="3"/>
      </w:pPr>
      <w:r>
        <w:rPr>
          <w:rFonts w:ascii="Segoe UI Emoji" w:hAnsi="Segoe UI Emoji" w:cs="Segoe UI Emoji"/>
        </w:rPr>
        <w:t>⚫️</w:t>
      </w:r>
      <w:r>
        <w:t xml:space="preserve"> </w:t>
      </w:r>
      <w:r>
        <w:rPr>
          <w:rStyle w:val="a4"/>
          <w:b/>
          <w:bCs/>
        </w:rPr>
        <w:t>Чёрная шляпа (Критика, риски)</w:t>
      </w:r>
    </w:p>
    <w:p w14:paraId="67A6C9C4" w14:textId="77777777" w:rsidR="000E37B8" w:rsidRDefault="000E37B8" w:rsidP="000E37B8">
      <w:pPr>
        <w:spacing w:before="100" w:beforeAutospacing="1" w:after="100" w:afterAutospacing="1"/>
      </w:pPr>
      <w:r>
        <w:rPr>
          <w:rStyle w:val="a4"/>
        </w:rPr>
        <w:t>Какие слабые места? Что может пойти не так?</w:t>
      </w:r>
    </w:p>
    <w:p w14:paraId="04974264" w14:textId="77777777" w:rsidR="000E37B8" w:rsidRDefault="000E37B8" w:rsidP="000E37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Недостаточная квалификация архитекторов → архитектура окажется нерабочей</w:t>
      </w:r>
    </w:p>
    <w:p w14:paraId="39DAB62B" w14:textId="77777777" w:rsidR="000E37B8" w:rsidRDefault="000E37B8" w:rsidP="000E37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Отсутствие единого стандарта интеграции → хаос в API</w:t>
      </w:r>
    </w:p>
    <w:p w14:paraId="168B602C" w14:textId="77777777" w:rsidR="000E37B8" w:rsidRDefault="000E37B8" w:rsidP="000E37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Слабая проработка SLA и отказоустойчивости → недовольство крупных клиентов</w:t>
      </w:r>
    </w:p>
    <w:p w14:paraId="7BF53592" w14:textId="77777777" w:rsidR="000E37B8" w:rsidRDefault="000E37B8" w:rsidP="000E37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Неправильный выбор платформы для IoT может привести к уязвимостям безопасности</w:t>
      </w:r>
    </w:p>
    <w:p w14:paraId="09152E15" w14:textId="77777777" w:rsidR="000E37B8" w:rsidRDefault="000E37B8" w:rsidP="000E37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Недооценка сложности внедрения в аграрных регионах</w:t>
      </w:r>
    </w:p>
    <w:p w14:paraId="636E7026" w14:textId="77777777" w:rsidR="000E37B8" w:rsidRDefault="000E37B8" w:rsidP="000E37B8">
      <w:pPr>
        <w:pStyle w:val="3"/>
      </w:pPr>
      <w:r>
        <w:rPr>
          <w:rFonts w:ascii="Segoe UI Emoji" w:hAnsi="Segoe UI Emoji" w:cs="Segoe UI Emoji"/>
        </w:rPr>
        <w:lastRenderedPageBreak/>
        <w:t>🟡</w:t>
      </w:r>
      <w:r>
        <w:t xml:space="preserve"> </w:t>
      </w:r>
      <w:r>
        <w:rPr>
          <w:rStyle w:val="a4"/>
          <w:b/>
          <w:bCs/>
        </w:rPr>
        <w:t>Жёлтая шляпа (Оптимизм, плюсы)</w:t>
      </w:r>
    </w:p>
    <w:p w14:paraId="1ED140BE" w14:textId="77777777" w:rsidR="000E37B8" w:rsidRDefault="000E37B8" w:rsidP="000E37B8">
      <w:pPr>
        <w:spacing w:before="100" w:beforeAutospacing="1" w:after="100" w:afterAutospacing="1"/>
      </w:pPr>
      <w:r>
        <w:rPr>
          <w:rStyle w:val="a4"/>
        </w:rPr>
        <w:t>Что хорошего в проекте? Какие перспективы и преимущества?</w:t>
      </w:r>
    </w:p>
    <w:p w14:paraId="5CAD71D1" w14:textId="77777777" w:rsidR="000E37B8" w:rsidRDefault="000E37B8" w:rsidP="000E37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Архитектура позволяет гибко масштабировать бизнес</w:t>
      </w:r>
    </w:p>
    <w:p w14:paraId="04F452FE" w14:textId="77777777" w:rsidR="000E37B8" w:rsidRDefault="000E37B8" w:rsidP="000E37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Возможность быстрого запуска новых модулей и сервисов</w:t>
      </w:r>
    </w:p>
    <w:p w14:paraId="2C209B9D" w14:textId="77777777" w:rsidR="000E37B8" w:rsidRDefault="000E37B8" w:rsidP="000E37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Повышение конкурентоспособности компании</w:t>
      </w:r>
    </w:p>
    <w:p w14:paraId="79FE987E" w14:textId="77777777" w:rsidR="000E37B8" w:rsidRDefault="000E37B8" w:rsidP="000E37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Улучшение качества обслуживания клиентов (предиктивная аналитика)</w:t>
      </w:r>
    </w:p>
    <w:p w14:paraId="372D1E66" w14:textId="77777777" w:rsidR="000E37B8" w:rsidRDefault="000E37B8" w:rsidP="000E37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Экологический эффект — более точное землепользование</w:t>
      </w:r>
    </w:p>
    <w:p w14:paraId="2231AB75" w14:textId="77777777" w:rsidR="000E37B8" w:rsidRDefault="000E37B8" w:rsidP="000E37B8">
      <w:pPr>
        <w:pStyle w:val="3"/>
      </w:pPr>
      <w:r>
        <w:rPr>
          <w:rFonts w:ascii="Segoe UI Emoji" w:hAnsi="Segoe UI Emoji" w:cs="Segoe UI Emoji"/>
        </w:rPr>
        <w:t>🔴</w:t>
      </w:r>
      <w:r>
        <w:t xml:space="preserve"> </w:t>
      </w:r>
      <w:r>
        <w:rPr>
          <w:rStyle w:val="a4"/>
          <w:b/>
          <w:bCs/>
        </w:rPr>
        <w:t>Красная шляпа (Эмоции, ощущения, интуиция)</w:t>
      </w:r>
    </w:p>
    <w:p w14:paraId="668B5D3A" w14:textId="77777777" w:rsidR="000E37B8" w:rsidRDefault="000E37B8" w:rsidP="000E37B8">
      <w:pPr>
        <w:spacing w:before="100" w:beforeAutospacing="1" w:after="100" w:afterAutospacing="1"/>
      </w:pPr>
      <w:r>
        <w:rPr>
          <w:rStyle w:val="a4"/>
        </w:rPr>
        <w:t>Что чувствуют участники команды, клиенты? Какие интуитивные ощущения?</w:t>
      </w:r>
    </w:p>
    <w:p w14:paraId="0B845CFB" w14:textId="77777777" w:rsidR="000E37B8" w:rsidRDefault="000E37B8" w:rsidP="000E37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Команда вдохновлена внедрением передовых технологий</w:t>
      </w:r>
    </w:p>
    <w:p w14:paraId="6FEFB3AA" w14:textId="77777777" w:rsidR="000E37B8" w:rsidRDefault="000E37B8" w:rsidP="000E37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Руководство испытывает опасения из-за масштаба изменений</w:t>
      </w:r>
    </w:p>
    <w:p w14:paraId="59CC8096" w14:textId="77777777" w:rsidR="000E37B8" w:rsidRDefault="000E37B8" w:rsidP="000E37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Некоторые сотрудники боятся автоматизации и сокращений</w:t>
      </w:r>
    </w:p>
    <w:p w14:paraId="156DCFD7" w14:textId="77777777" w:rsidR="000E37B8" w:rsidRDefault="000E37B8" w:rsidP="000E37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Клиенты заинтересованы, но ожидают простоты в использовании</w:t>
      </w:r>
    </w:p>
    <w:p w14:paraId="30CB1A50" w14:textId="77777777" w:rsidR="000E37B8" w:rsidRDefault="000E37B8" w:rsidP="000E37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Чувствуется потенциал, но и давление ответственности</w:t>
      </w:r>
    </w:p>
    <w:p w14:paraId="3A447661" w14:textId="76065410" w:rsidR="00AA2C79" w:rsidRDefault="00AA2C79" w:rsidP="00AA2C79">
      <w:pPr>
        <w:pStyle w:val="a3"/>
        <w:numPr>
          <w:ilvl w:val="0"/>
          <w:numId w:val="1"/>
        </w:numPr>
      </w:pPr>
      <w:r>
        <w:t>Маркетинговый план продвижения продукции - Marketing в соответствии с заданным шаблоном.</w:t>
      </w:r>
    </w:p>
    <w:p w14:paraId="3E081FDA" w14:textId="1186A64C" w:rsidR="000E37B8" w:rsidRDefault="000E37B8" w:rsidP="000E37B8">
      <w:r w:rsidRPr="000E37B8">
        <w:rPr>
          <w:b/>
          <w:bCs/>
        </w:rPr>
        <w:t>Ответ</w:t>
      </w:r>
      <w:r>
        <w:t>:</w:t>
      </w:r>
    </w:p>
    <w:p w14:paraId="11EC67A9" w14:textId="77777777" w:rsidR="000E37B8" w:rsidRPr="0049550C" w:rsidRDefault="000E37B8" w:rsidP="000E37B8">
      <w:pPr>
        <w:rPr>
          <w:b/>
          <w:bCs/>
        </w:rPr>
      </w:pPr>
      <w:r w:rsidRPr="000E37B8">
        <w:rPr>
          <w:b/>
          <w:bCs/>
        </w:rPr>
        <w:t>Маркетинговый</w:t>
      </w:r>
      <w:r w:rsidRPr="0049550C">
        <w:rPr>
          <w:b/>
          <w:bCs/>
        </w:rPr>
        <w:t xml:space="preserve"> </w:t>
      </w:r>
      <w:r w:rsidRPr="000E37B8">
        <w:rPr>
          <w:b/>
          <w:bCs/>
        </w:rPr>
        <w:t>план</w:t>
      </w:r>
      <w:r w:rsidRPr="0049550C">
        <w:rPr>
          <w:b/>
          <w:bCs/>
        </w:rPr>
        <w:t xml:space="preserve"> </w:t>
      </w:r>
      <w:r w:rsidRPr="000E37B8">
        <w:rPr>
          <w:b/>
          <w:bCs/>
          <w:lang w:val="en-US"/>
        </w:rPr>
        <w:t>AgroTech</w:t>
      </w:r>
      <w:r w:rsidRPr="0049550C">
        <w:rPr>
          <w:b/>
          <w:bCs/>
        </w:rPr>
        <w:t xml:space="preserve"> </w:t>
      </w:r>
      <w:r w:rsidRPr="000E37B8">
        <w:rPr>
          <w:b/>
          <w:bCs/>
          <w:lang w:val="en-US"/>
        </w:rPr>
        <w:t>Solutions</w:t>
      </w:r>
    </w:p>
    <w:p w14:paraId="1178DEF4" w14:textId="3493E6F9" w:rsidR="000E37B8" w:rsidRPr="0049550C" w:rsidRDefault="000E37B8" w:rsidP="000E37B8">
      <w:pPr>
        <w:rPr>
          <w:b/>
          <w:bCs/>
        </w:rPr>
      </w:pPr>
      <w:r w:rsidRPr="0049550C">
        <w:rPr>
          <w:b/>
          <w:bCs/>
        </w:rPr>
        <w:t xml:space="preserve">1. </w:t>
      </w:r>
      <w:r w:rsidRPr="000E37B8">
        <w:rPr>
          <w:b/>
          <w:bCs/>
        </w:rPr>
        <w:t>Продукт</w:t>
      </w:r>
      <w:r w:rsidRPr="0049550C">
        <w:rPr>
          <w:b/>
          <w:bCs/>
        </w:rPr>
        <w:t xml:space="preserve"> (</w:t>
      </w:r>
      <w:r w:rsidRPr="000E37B8">
        <w:rPr>
          <w:b/>
          <w:bCs/>
          <w:lang w:val="en-US"/>
        </w:rPr>
        <w:t>Product</w:t>
      </w:r>
      <w:r w:rsidRPr="0049550C">
        <w:rPr>
          <w:b/>
          <w:bCs/>
        </w:rPr>
        <w:t>)</w:t>
      </w:r>
    </w:p>
    <w:p w14:paraId="650DECE3" w14:textId="77777777" w:rsidR="000E37B8" w:rsidRPr="000E37B8" w:rsidRDefault="000E37B8" w:rsidP="000E37B8">
      <w:r w:rsidRPr="000E37B8">
        <w:rPr>
          <w:b/>
          <w:bCs/>
        </w:rPr>
        <w:t>Основной продукт:</w:t>
      </w:r>
    </w:p>
    <w:p w14:paraId="6245ADC9" w14:textId="77777777" w:rsidR="000E37B8" w:rsidRPr="000E37B8" w:rsidRDefault="000E37B8" w:rsidP="000E37B8">
      <w:pPr>
        <w:numPr>
          <w:ilvl w:val="0"/>
          <w:numId w:val="26"/>
        </w:numPr>
      </w:pPr>
      <w:r w:rsidRPr="000E37B8">
        <w:t>Платформа AgroTech Cloud: сервис для агроаналитики, прогнозов урожайности, управления сельхозработами и мониторинга через IoT.</w:t>
      </w:r>
    </w:p>
    <w:p w14:paraId="2628D263" w14:textId="77777777" w:rsidR="000E37B8" w:rsidRPr="000E37B8" w:rsidRDefault="000E37B8" w:rsidP="000E37B8">
      <w:r w:rsidRPr="000E37B8">
        <w:rPr>
          <w:b/>
          <w:bCs/>
        </w:rPr>
        <w:t>Дополнительные модули:</w:t>
      </w:r>
    </w:p>
    <w:p w14:paraId="071BD5B1" w14:textId="77777777" w:rsidR="000E37B8" w:rsidRPr="000E37B8" w:rsidRDefault="000E37B8" w:rsidP="000E37B8">
      <w:pPr>
        <w:numPr>
          <w:ilvl w:val="0"/>
          <w:numId w:val="27"/>
        </w:numPr>
      </w:pPr>
      <w:r w:rsidRPr="000E37B8">
        <w:t>Мобильное приложение для фермеров</w:t>
      </w:r>
    </w:p>
    <w:p w14:paraId="51E1A3D8" w14:textId="77777777" w:rsidR="000E37B8" w:rsidRPr="000E37B8" w:rsidRDefault="000E37B8" w:rsidP="000E37B8">
      <w:pPr>
        <w:numPr>
          <w:ilvl w:val="0"/>
          <w:numId w:val="27"/>
        </w:numPr>
      </w:pPr>
      <w:r w:rsidRPr="000E37B8">
        <w:t>AI-прогнозирование</w:t>
      </w:r>
    </w:p>
    <w:p w14:paraId="58576651" w14:textId="77777777" w:rsidR="000E37B8" w:rsidRPr="000E37B8" w:rsidRDefault="000E37B8" w:rsidP="000E37B8">
      <w:pPr>
        <w:numPr>
          <w:ilvl w:val="0"/>
          <w:numId w:val="27"/>
        </w:numPr>
      </w:pPr>
      <w:r w:rsidRPr="000E37B8">
        <w:t>Дроны с компьютерным зрением</w:t>
      </w:r>
    </w:p>
    <w:p w14:paraId="2BFD0AE4" w14:textId="77777777" w:rsidR="000E37B8" w:rsidRPr="000E37B8" w:rsidRDefault="000E37B8" w:rsidP="000E37B8">
      <w:pPr>
        <w:numPr>
          <w:ilvl w:val="0"/>
          <w:numId w:val="27"/>
        </w:numPr>
      </w:pPr>
      <w:r w:rsidRPr="000E37B8">
        <w:t>Облачная карта полей и зон продуктивности</w:t>
      </w:r>
    </w:p>
    <w:p w14:paraId="452F87D0" w14:textId="027AE1C6" w:rsidR="000E37B8" w:rsidRPr="000E37B8" w:rsidRDefault="000E37B8" w:rsidP="000E37B8">
      <w:pPr>
        <w:rPr>
          <w:b/>
          <w:bCs/>
        </w:rPr>
      </w:pPr>
      <w:r w:rsidRPr="000E37B8">
        <w:rPr>
          <w:b/>
          <w:bCs/>
        </w:rPr>
        <w:t>2. Целевая аудитория (Target Market)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70"/>
        <w:gridCol w:w="6075"/>
      </w:tblGrid>
      <w:tr w:rsidR="000E37B8" w:rsidRPr="000E37B8" w14:paraId="6D1E046C" w14:textId="77777777" w:rsidTr="000E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A02EA" w14:textId="77777777" w:rsidR="000E37B8" w:rsidRPr="000E37B8" w:rsidRDefault="000E37B8" w:rsidP="000E37B8">
            <w:pPr>
              <w:spacing w:after="160"/>
            </w:pPr>
            <w:r w:rsidRPr="000E37B8">
              <w:t>Сегмент</w:t>
            </w:r>
          </w:p>
        </w:tc>
        <w:tc>
          <w:tcPr>
            <w:tcW w:w="0" w:type="auto"/>
            <w:hideMark/>
          </w:tcPr>
          <w:p w14:paraId="22CEA85F" w14:textId="77777777" w:rsidR="000E37B8" w:rsidRPr="000E37B8" w:rsidRDefault="000E37B8" w:rsidP="000E37B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Описание</w:t>
            </w:r>
          </w:p>
        </w:tc>
      </w:tr>
      <w:tr w:rsidR="000E37B8" w:rsidRPr="000E37B8" w14:paraId="4683BD33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CA11D" w14:textId="77777777" w:rsidR="000E37B8" w:rsidRPr="000E37B8" w:rsidRDefault="000E37B8" w:rsidP="000E37B8">
            <w:pPr>
              <w:spacing w:after="160"/>
            </w:pPr>
            <w:r w:rsidRPr="000E37B8">
              <w:t>Крупные агрохолдинги</w:t>
            </w:r>
          </w:p>
        </w:tc>
        <w:tc>
          <w:tcPr>
            <w:tcW w:w="0" w:type="auto"/>
            <w:hideMark/>
          </w:tcPr>
          <w:p w14:paraId="1ADDB55F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Ищут комплексные ИТ-решения, нуждаются в аналитике и SLA</w:t>
            </w:r>
          </w:p>
        </w:tc>
      </w:tr>
      <w:tr w:rsidR="000E37B8" w:rsidRPr="000E37B8" w14:paraId="6F236997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E3680" w14:textId="77777777" w:rsidR="000E37B8" w:rsidRPr="000E37B8" w:rsidRDefault="000E37B8" w:rsidP="000E37B8">
            <w:pPr>
              <w:spacing w:after="160"/>
            </w:pPr>
            <w:r w:rsidRPr="000E37B8">
              <w:t>Средние фермерские хозяйства</w:t>
            </w:r>
          </w:p>
        </w:tc>
        <w:tc>
          <w:tcPr>
            <w:tcW w:w="0" w:type="auto"/>
            <w:hideMark/>
          </w:tcPr>
          <w:p w14:paraId="217DB8B3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Хотят сократить расходы, ищут автоматизацию</w:t>
            </w:r>
          </w:p>
        </w:tc>
      </w:tr>
      <w:tr w:rsidR="000E37B8" w:rsidRPr="000E37B8" w14:paraId="7C29F9DE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6B965" w14:textId="77777777" w:rsidR="000E37B8" w:rsidRPr="000E37B8" w:rsidRDefault="000E37B8" w:rsidP="000E37B8">
            <w:pPr>
              <w:spacing w:after="160"/>
            </w:pPr>
            <w:r w:rsidRPr="000E37B8">
              <w:t>Частные фермеры</w:t>
            </w:r>
          </w:p>
        </w:tc>
        <w:tc>
          <w:tcPr>
            <w:tcW w:w="0" w:type="auto"/>
            <w:hideMark/>
          </w:tcPr>
          <w:p w14:paraId="7D533520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Заинтересованы в простых, мобильных и доступных решениях</w:t>
            </w:r>
          </w:p>
        </w:tc>
      </w:tr>
      <w:tr w:rsidR="000E37B8" w:rsidRPr="000E37B8" w14:paraId="39E58C2B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3B38E" w14:textId="77777777" w:rsidR="000E37B8" w:rsidRPr="000E37B8" w:rsidRDefault="000E37B8" w:rsidP="000E37B8">
            <w:pPr>
              <w:spacing w:after="160"/>
            </w:pPr>
            <w:r w:rsidRPr="000E37B8">
              <w:lastRenderedPageBreak/>
              <w:t>Государственные органы</w:t>
            </w:r>
          </w:p>
        </w:tc>
        <w:tc>
          <w:tcPr>
            <w:tcW w:w="0" w:type="auto"/>
            <w:hideMark/>
          </w:tcPr>
          <w:p w14:paraId="18EC3CCF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Используют для мониторинга, контроля и агроотчётности</w:t>
            </w:r>
          </w:p>
        </w:tc>
      </w:tr>
    </w:tbl>
    <w:p w14:paraId="363F2596" w14:textId="099E64C8" w:rsidR="000E37B8" w:rsidRPr="000E37B8" w:rsidRDefault="000E37B8" w:rsidP="000E37B8"/>
    <w:p w14:paraId="2F91CEC6" w14:textId="6B86C4C6" w:rsidR="000E37B8" w:rsidRPr="000E37B8" w:rsidRDefault="000E37B8" w:rsidP="000E37B8">
      <w:pPr>
        <w:rPr>
          <w:b/>
          <w:bCs/>
        </w:rPr>
      </w:pPr>
      <w:r w:rsidRPr="000E37B8">
        <w:rPr>
          <w:b/>
          <w:bCs/>
        </w:rPr>
        <w:t>3. Каналы продвижения (Channels)</w:t>
      </w:r>
    </w:p>
    <w:p w14:paraId="07B64F42" w14:textId="77777777" w:rsidR="000E37B8" w:rsidRPr="000E37B8" w:rsidRDefault="000E37B8" w:rsidP="000E37B8">
      <w:pPr>
        <w:numPr>
          <w:ilvl w:val="0"/>
          <w:numId w:val="28"/>
        </w:numPr>
        <w:rPr>
          <w:lang w:val="en-US"/>
        </w:rPr>
      </w:pPr>
      <w:r w:rsidRPr="000E37B8">
        <w:t>Целевая</w:t>
      </w:r>
      <w:r w:rsidRPr="000E37B8">
        <w:rPr>
          <w:lang w:val="en-US"/>
        </w:rPr>
        <w:t xml:space="preserve"> </w:t>
      </w:r>
      <w:r w:rsidRPr="000E37B8">
        <w:t>реклама</w:t>
      </w:r>
      <w:r w:rsidRPr="000E37B8">
        <w:rPr>
          <w:lang w:val="en-US"/>
        </w:rPr>
        <w:t xml:space="preserve"> </w:t>
      </w:r>
      <w:r w:rsidRPr="000E37B8">
        <w:t>в</w:t>
      </w:r>
      <w:r w:rsidRPr="000E37B8">
        <w:rPr>
          <w:lang w:val="en-US"/>
        </w:rPr>
        <w:t xml:space="preserve"> </w:t>
      </w:r>
      <w:r w:rsidRPr="000E37B8">
        <w:t>соцсетях</w:t>
      </w:r>
      <w:r w:rsidRPr="000E37B8">
        <w:rPr>
          <w:lang w:val="en-US"/>
        </w:rPr>
        <w:t xml:space="preserve"> (Facebook, Instagram, YouTube, Telegram)</w:t>
      </w:r>
    </w:p>
    <w:p w14:paraId="780B5BD5" w14:textId="77777777" w:rsidR="000E37B8" w:rsidRPr="0049550C" w:rsidRDefault="000E37B8" w:rsidP="000E37B8">
      <w:pPr>
        <w:numPr>
          <w:ilvl w:val="0"/>
          <w:numId w:val="28"/>
        </w:numPr>
        <w:rPr>
          <w:lang w:val="en-US"/>
        </w:rPr>
      </w:pPr>
      <w:r w:rsidRPr="000E37B8">
        <w:t>Участие</w:t>
      </w:r>
      <w:r w:rsidRPr="0049550C">
        <w:rPr>
          <w:lang w:val="en-US"/>
        </w:rPr>
        <w:t xml:space="preserve"> </w:t>
      </w:r>
      <w:r w:rsidRPr="000E37B8">
        <w:t>в</w:t>
      </w:r>
      <w:r w:rsidRPr="0049550C">
        <w:rPr>
          <w:lang w:val="en-US"/>
        </w:rPr>
        <w:t xml:space="preserve"> </w:t>
      </w:r>
      <w:r w:rsidRPr="000E37B8">
        <w:t>агровыставках</w:t>
      </w:r>
      <w:r w:rsidRPr="0049550C">
        <w:rPr>
          <w:lang w:val="en-US"/>
        </w:rPr>
        <w:t xml:space="preserve"> (AgroExpo, Golden Autumn, Agrosalon)</w:t>
      </w:r>
    </w:p>
    <w:p w14:paraId="66CEF7CF" w14:textId="77777777" w:rsidR="000E37B8" w:rsidRPr="000E37B8" w:rsidRDefault="000E37B8" w:rsidP="000E37B8">
      <w:pPr>
        <w:numPr>
          <w:ilvl w:val="0"/>
          <w:numId w:val="28"/>
        </w:numPr>
      </w:pPr>
      <w:r w:rsidRPr="000E37B8">
        <w:t>Партнёрства с аграрными университетами и центрами</w:t>
      </w:r>
    </w:p>
    <w:p w14:paraId="2D059CBD" w14:textId="77777777" w:rsidR="000E37B8" w:rsidRPr="000E37B8" w:rsidRDefault="000E37B8" w:rsidP="000E37B8">
      <w:pPr>
        <w:numPr>
          <w:ilvl w:val="0"/>
          <w:numId w:val="28"/>
        </w:numPr>
      </w:pPr>
      <w:r w:rsidRPr="000E37B8">
        <w:t>Контекстная реклама в Google/Yandex</w:t>
      </w:r>
    </w:p>
    <w:p w14:paraId="4B5ABEA6" w14:textId="77777777" w:rsidR="000E37B8" w:rsidRPr="000E37B8" w:rsidRDefault="000E37B8" w:rsidP="000E37B8">
      <w:pPr>
        <w:numPr>
          <w:ilvl w:val="0"/>
          <w:numId w:val="28"/>
        </w:numPr>
      </w:pPr>
      <w:r w:rsidRPr="000E37B8">
        <w:t>E-mail-рассылки и вебинары</w:t>
      </w:r>
    </w:p>
    <w:p w14:paraId="7350C4C9" w14:textId="77777777" w:rsidR="000E37B8" w:rsidRPr="000E37B8" w:rsidRDefault="000E37B8" w:rsidP="000E37B8">
      <w:pPr>
        <w:numPr>
          <w:ilvl w:val="0"/>
          <w:numId w:val="28"/>
        </w:numPr>
      </w:pPr>
      <w:r w:rsidRPr="000E37B8">
        <w:t>Публикации кейсов и отзывов клиентов</w:t>
      </w:r>
    </w:p>
    <w:p w14:paraId="47BF6025" w14:textId="3595123B" w:rsidR="000E37B8" w:rsidRPr="000E37B8" w:rsidRDefault="000E37B8" w:rsidP="000E37B8">
      <w:pPr>
        <w:numPr>
          <w:ilvl w:val="0"/>
          <w:numId w:val="28"/>
        </w:numPr>
      </w:pPr>
      <w:r w:rsidRPr="000E37B8">
        <w:t>SEO-продвижение сайта и агро-блога</w:t>
      </w:r>
    </w:p>
    <w:p w14:paraId="13D850F9" w14:textId="32E93222" w:rsidR="000E37B8" w:rsidRPr="000E37B8" w:rsidRDefault="000E37B8" w:rsidP="000E37B8">
      <w:pPr>
        <w:rPr>
          <w:b/>
          <w:bCs/>
        </w:rPr>
      </w:pPr>
      <w:r w:rsidRPr="000E37B8">
        <w:rPr>
          <w:b/>
          <w:bCs/>
        </w:rPr>
        <w:t xml:space="preserve"> 4. Стратегия продвижения (Marketing Strategy)</w:t>
      </w:r>
    </w:p>
    <w:p w14:paraId="6CA718A7" w14:textId="77777777" w:rsidR="000E37B8" w:rsidRPr="000E37B8" w:rsidRDefault="000E37B8" w:rsidP="000E37B8">
      <w:pPr>
        <w:numPr>
          <w:ilvl w:val="0"/>
          <w:numId w:val="29"/>
        </w:numPr>
      </w:pPr>
      <w:r w:rsidRPr="000E37B8">
        <w:rPr>
          <w:b/>
          <w:bCs/>
        </w:rPr>
        <w:t>B2B-акцент:</w:t>
      </w:r>
      <w:r w:rsidRPr="000E37B8">
        <w:t xml:space="preserve"> персональные демонстрации, расчёт ROI, аналитика для бизнеса</w:t>
      </w:r>
    </w:p>
    <w:p w14:paraId="6169A159" w14:textId="77777777" w:rsidR="000E37B8" w:rsidRPr="000E37B8" w:rsidRDefault="000E37B8" w:rsidP="000E37B8">
      <w:pPr>
        <w:numPr>
          <w:ilvl w:val="0"/>
          <w:numId w:val="29"/>
        </w:numPr>
      </w:pPr>
      <w:r w:rsidRPr="000E37B8">
        <w:rPr>
          <w:b/>
          <w:bCs/>
        </w:rPr>
        <w:t>Freemium-модель:</w:t>
      </w:r>
      <w:r w:rsidRPr="000E37B8">
        <w:t xml:space="preserve"> базовый функционал бесплатно, расширения — по подписке</w:t>
      </w:r>
    </w:p>
    <w:p w14:paraId="2C5FB5B7" w14:textId="77777777" w:rsidR="000E37B8" w:rsidRPr="000E37B8" w:rsidRDefault="000E37B8" w:rsidP="000E37B8">
      <w:pPr>
        <w:numPr>
          <w:ilvl w:val="0"/>
          <w:numId w:val="29"/>
        </w:numPr>
      </w:pPr>
      <w:r w:rsidRPr="000E37B8">
        <w:rPr>
          <w:b/>
          <w:bCs/>
        </w:rPr>
        <w:t>Региональная адаптация:</w:t>
      </w:r>
      <w:r w:rsidRPr="000E37B8">
        <w:t xml:space="preserve"> локализация интерфейса и данных под регионы</w:t>
      </w:r>
    </w:p>
    <w:p w14:paraId="6ECAF3E9" w14:textId="77777777" w:rsidR="000E37B8" w:rsidRPr="000E37B8" w:rsidRDefault="000E37B8" w:rsidP="000E37B8">
      <w:pPr>
        <w:numPr>
          <w:ilvl w:val="0"/>
          <w:numId w:val="29"/>
        </w:numPr>
      </w:pPr>
      <w:r w:rsidRPr="000E37B8">
        <w:rPr>
          <w:b/>
          <w:bCs/>
        </w:rPr>
        <w:t>Образовательный подход:</w:t>
      </w:r>
      <w:r w:rsidRPr="000E37B8">
        <w:t xml:space="preserve"> обучающие курсы, видео-гайды, поддержка пользователей</w:t>
      </w:r>
    </w:p>
    <w:p w14:paraId="3695B4A7" w14:textId="1B5DDB3B" w:rsidR="000E37B8" w:rsidRPr="000E37B8" w:rsidRDefault="000E37B8" w:rsidP="000E37B8">
      <w:pPr>
        <w:rPr>
          <w:b/>
          <w:bCs/>
        </w:rPr>
      </w:pPr>
      <w:r w:rsidRPr="000E37B8">
        <w:rPr>
          <w:b/>
          <w:bCs/>
        </w:rPr>
        <w:t>5. Бюджет (Budget)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756"/>
        <w:gridCol w:w="1824"/>
        <w:gridCol w:w="4179"/>
      </w:tblGrid>
      <w:tr w:rsidR="000E37B8" w:rsidRPr="000E37B8" w14:paraId="1D221ED3" w14:textId="77777777" w:rsidTr="000E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02BA2" w14:textId="77777777" w:rsidR="000E37B8" w:rsidRPr="000E37B8" w:rsidRDefault="000E37B8" w:rsidP="000E37B8">
            <w:pPr>
              <w:spacing w:after="160"/>
            </w:pPr>
            <w:r w:rsidRPr="000E37B8">
              <w:t>Статья расходов</w:t>
            </w:r>
          </w:p>
        </w:tc>
        <w:tc>
          <w:tcPr>
            <w:tcW w:w="0" w:type="auto"/>
            <w:hideMark/>
          </w:tcPr>
          <w:p w14:paraId="40D6ABD6" w14:textId="77777777" w:rsidR="000E37B8" w:rsidRPr="000E37B8" w:rsidRDefault="000E37B8" w:rsidP="000E37B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Сумма (условно)</w:t>
            </w:r>
          </w:p>
        </w:tc>
        <w:tc>
          <w:tcPr>
            <w:tcW w:w="0" w:type="auto"/>
            <w:hideMark/>
          </w:tcPr>
          <w:p w14:paraId="068AFD3F" w14:textId="77777777" w:rsidR="000E37B8" w:rsidRPr="000E37B8" w:rsidRDefault="000E37B8" w:rsidP="000E37B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Комментарий</w:t>
            </w:r>
          </w:p>
        </w:tc>
      </w:tr>
      <w:tr w:rsidR="000E37B8" w:rsidRPr="000E37B8" w14:paraId="3705A79A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053C53" w14:textId="77777777" w:rsidR="000E37B8" w:rsidRPr="000E37B8" w:rsidRDefault="000E37B8" w:rsidP="000E37B8">
            <w:pPr>
              <w:spacing w:after="160"/>
            </w:pPr>
            <w:r w:rsidRPr="000E37B8">
              <w:t>Реклама в интернете</w:t>
            </w:r>
          </w:p>
        </w:tc>
        <w:tc>
          <w:tcPr>
            <w:tcW w:w="0" w:type="auto"/>
            <w:hideMark/>
          </w:tcPr>
          <w:p w14:paraId="00E8146C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250 000 ₽</w:t>
            </w:r>
          </w:p>
        </w:tc>
        <w:tc>
          <w:tcPr>
            <w:tcW w:w="0" w:type="auto"/>
            <w:hideMark/>
          </w:tcPr>
          <w:p w14:paraId="626425A9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Таргет и контекст</w:t>
            </w:r>
          </w:p>
        </w:tc>
      </w:tr>
      <w:tr w:rsidR="000E37B8" w:rsidRPr="000E37B8" w14:paraId="093C99B4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B90C4" w14:textId="77777777" w:rsidR="000E37B8" w:rsidRPr="000E37B8" w:rsidRDefault="000E37B8" w:rsidP="000E37B8">
            <w:pPr>
              <w:spacing w:after="160"/>
            </w:pPr>
            <w:r w:rsidRPr="000E37B8">
              <w:t>Участие в выставках</w:t>
            </w:r>
          </w:p>
        </w:tc>
        <w:tc>
          <w:tcPr>
            <w:tcW w:w="0" w:type="auto"/>
            <w:hideMark/>
          </w:tcPr>
          <w:p w14:paraId="43ED9688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500 000 ₽</w:t>
            </w:r>
          </w:p>
        </w:tc>
        <w:tc>
          <w:tcPr>
            <w:tcW w:w="0" w:type="auto"/>
            <w:hideMark/>
          </w:tcPr>
          <w:p w14:paraId="0CB4A578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Стенд, раздаточные материалы, персонал</w:t>
            </w:r>
          </w:p>
        </w:tc>
      </w:tr>
      <w:tr w:rsidR="000E37B8" w:rsidRPr="000E37B8" w14:paraId="1712B909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14F33" w14:textId="77777777" w:rsidR="000E37B8" w:rsidRPr="000E37B8" w:rsidRDefault="000E37B8" w:rsidP="000E37B8">
            <w:pPr>
              <w:spacing w:after="160"/>
            </w:pPr>
            <w:r w:rsidRPr="000E37B8">
              <w:t>Разработка промо-видео</w:t>
            </w:r>
          </w:p>
        </w:tc>
        <w:tc>
          <w:tcPr>
            <w:tcW w:w="0" w:type="auto"/>
            <w:hideMark/>
          </w:tcPr>
          <w:p w14:paraId="02A85C4E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150 000 ₽</w:t>
            </w:r>
          </w:p>
        </w:tc>
        <w:tc>
          <w:tcPr>
            <w:tcW w:w="0" w:type="auto"/>
            <w:hideMark/>
          </w:tcPr>
          <w:p w14:paraId="0FE9CAB8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Для YouTube и сайта</w:t>
            </w:r>
          </w:p>
        </w:tc>
      </w:tr>
      <w:tr w:rsidR="000E37B8" w:rsidRPr="000E37B8" w14:paraId="16288155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13DA0" w14:textId="77777777" w:rsidR="000E37B8" w:rsidRPr="000E37B8" w:rsidRDefault="000E37B8" w:rsidP="000E37B8">
            <w:pPr>
              <w:spacing w:after="160"/>
            </w:pPr>
            <w:r w:rsidRPr="000E37B8">
              <w:t>E-mail-маркетинг</w:t>
            </w:r>
          </w:p>
        </w:tc>
        <w:tc>
          <w:tcPr>
            <w:tcW w:w="0" w:type="auto"/>
            <w:hideMark/>
          </w:tcPr>
          <w:p w14:paraId="7BB5F52B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50 000 ₽</w:t>
            </w:r>
          </w:p>
        </w:tc>
        <w:tc>
          <w:tcPr>
            <w:tcW w:w="0" w:type="auto"/>
            <w:hideMark/>
          </w:tcPr>
          <w:p w14:paraId="0E8B6EDB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Рассылки и CRM</w:t>
            </w:r>
          </w:p>
        </w:tc>
      </w:tr>
      <w:tr w:rsidR="000E37B8" w:rsidRPr="000E37B8" w14:paraId="6B480B0A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64F14" w14:textId="77777777" w:rsidR="000E37B8" w:rsidRPr="000E37B8" w:rsidRDefault="000E37B8" w:rsidP="000E37B8">
            <w:pPr>
              <w:spacing w:after="160"/>
            </w:pPr>
            <w:r w:rsidRPr="000E37B8">
              <w:t>Создание и ведение блога</w:t>
            </w:r>
          </w:p>
        </w:tc>
        <w:tc>
          <w:tcPr>
            <w:tcW w:w="0" w:type="auto"/>
            <w:hideMark/>
          </w:tcPr>
          <w:p w14:paraId="46448AC2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100 000 ₽</w:t>
            </w:r>
          </w:p>
        </w:tc>
        <w:tc>
          <w:tcPr>
            <w:tcW w:w="0" w:type="auto"/>
            <w:hideMark/>
          </w:tcPr>
          <w:p w14:paraId="4E8BFBCF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Контент-маркетинг</w:t>
            </w:r>
          </w:p>
        </w:tc>
      </w:tr>
      <w:tr w:rsidR="000E37B8" w:rsidRPr="000E37B8" w14:paraId="3D78F7E2" w14:textId="77777777" w:rsidTr="000E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C6C7A" w14:textId="77777777" w:rsidR="000E37B8" w:rsidRPr="000E37B8" w:rsidRDefault="000E37B8" w:rsidP="000E37B8">
            <w:pPr>
              <w:spacing w:after="160"/>
            </w:pPr>
            <w:r w:rsidRPr="000E37B8">
              <w:t>ИТОГО</w:t>
            </w:r>
          </w:p>
        </w:tc>
        <w:tc>
          <w:tcPr>
            <w:tcW w:w="0" w:type="auto"/>
            <w:hideMark/>
          </w:tcPr>
          <w:p w14:paraId="343A6940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rPr>
                <w:b/>
                <w:bCs/>
              </w:rPr>
              <w:t>1 050 000 ₽</w:t>
            </w:r>
          </w:p>
        </w:tc>
        <w:tc>
          <w:tcPr>
            <w:tcW w:w="0" w:type="auto"/>
            <w:hideMark/>
          </w:tcPr>
          <w:p w14:paraId="3FE4896D" w14:textId="77777777" w:rsidR="000E37B8" w:rsidRPr="000E37B8" w:rsidRDefault="000E37B8" w:rsidP="000E37B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7B8">
              <w:t>Примерный квартальный бюджет</w:t>
            </w:r>
          </w:p>
        </w:tc>
      </w:tr>
    </w:tbl>
    <w:p w14:paraId="467A2FC8" w14:textId="103D1F3E" w:rsidR="000E37B8" w:rsidRPr="000E37B8" w:rsidRDefault="000E37B8" w:rsidP="000E37B8">
      <w:pPr>
        <w:rPr>
          <w:b/>
          <w:bCs/>
          <w:lang w:val="en-US"/>
        </w:rPr>
      </w:pPr>
      <w:r w:rsidRPr="000E37B8">
        <w:rPr>
          <w:b/>
          <w:bCs/>
          <w:lang w:val="en-US"/>
        </w:rPr>
        <w:t xml:space="preserve">6. KPI </w:t>
      </w:r>
      <w:r w:rsidRPr="000E37B8">
        <w:rPr>
          <w:b/>
          <w:bCs/>
        </w:rPr>
        <w:t>и</w:t>
      </w:r>
      <w:r w:rsidRPr="000E37B8">
        <w:rPr>
          <w:b/>
          <w:bCs/>
          <w:lang w:val="en-US"/>
        </w:rPr>
        <w:t xml:space="preserve"> </w:t>
      </w:r>
      <w:r w:rsidRPr="000E37B8">
        <w:rPr>
          <w:b/>
          <w:bCs/>
        </w:rPr>
        <w:t>Метрики</w:t>
      </w:r>
      <w:r w:rsidRPr="000E37B8">
        <w:rPr>
          <w:b/>
          <w:bCs/>
          <w:lang w:val="en-US"/>
        </w:rPr>
        <w:t xml:space="preserve"> (Key Performance Indicators)</w:t>
      </w:r>
    </w:p>
    <w:p w14:paraId="5887EB1D" w14:textId="77777777" w:rsidR="000E37B8" w:rsidRPr="000E37B8" w:rsidRDefault="000E37B8" w:rsidP="000E37B8">
      <w:pPr>
        <w:numPr>
          <w:ilvl w:val="0"/>
          <w:numId w:val="30"/>
        </w:numPr>
      </w:pPr>
      <w:r w:rsidRPr="000E37B8">
        <w:t>Количество лидов (CRM-заявок) — цель: 500 / квартал</w:t>
      </w:r>
    </w:p>
    <w:p w14:paraId="7153A11B" w14:textId="77777777" w:rsidR="000E37B8" w:rsidRPr="000E37B8" w:rsidRDefault="000E37B8" w:rsidP="000E37B8">
      <w:pPr>
        <w:numPr>
          <w:ilvl w:val="0"/>
          <w:numId w:val="30"/>
        </w:numPr>
      </w:pPr>
      <w:r w:rsidRPr="000E37B8">
        <w:t>Конверсия с сайта — цель: 5%</w:t>
      </w:r>
    </w:p>
    <w:p w14:paraId="30588664" w14:textId="77777777" w:rsidR="000E37B8" w:rsidRPr="000E37B8" w:rsidRDefault="000E37B8" w:rsidP="000E37B8">
      <w:pPr>
        <w:numPr>
          <w:ilvl w:val="0"/>
          <w:numId w:val="30"/>
        </w:numPr>
      </w:pPr>
      <w:r w:rsidRPr="000E37B8">
        <w:t>Стоимость привлечения клиента (CAC) — ≤ 2 000 ₽</w:t>
      </w:r>
    </w:p>
    <w:p w14:paraId="4F286E4A" w14:textId="77777777" w:rsidR="000E37B8" w:rsidRPr="000E37B8" w:rsidRDefault="000E37B8" w:rsidP="000E37B8">
      <w:pPr>
        <w:numPr>
          <w:ilvl w:val="0"/>
          <w:numId w:val="30"/>
        </w:numPr>
      </w:pPr>
      <w:r w:rsidRPr="000E37B8">
        <w:t>Кол-во новых подписчиков в соцсетях — +2 000 / месяц</w:t>
      </w:r>
    </w:p>
    <w:p w14:paraId="5D1BDD0E" w14:textId="77777777" w:rsidR="000E37B8" w:rsidRPr="000E37B8" w:rsidRDefault="000E37B8" w:rsidP="000E37B8">
      <w:pPr>
        <w:numPr>
          <w:ilvl w:val="0"/>
          <w:numId w:val="30"/>
        </w:numPr>
      </w:pPr>
      <w:r w:rsidRPr="000E37B8">
        <w:t>Участие в мероприятиях — 3 крупных события в год</w:t>
      </w:r>
    </w:p>
    <w:p w14:paraId="10FC4991" w14:textId="77777777" w:rsidR="000E37B8" w:rsidRPr="000E37B8" w:rsidRDefault="000E37B8" w:rsidP="000E37B8">
      <w:pPr>
        <w:numPr>
          <w:ilvl w:val="0"/>
          <w:numId w:val="30"/>
        </w:numPr>
      </w:pPr>
      <w:r w:rsidRPr="000E37B8">
        <w:t>Уровень удержания клиентов — ≥ 80%</w:t>
      </w:r>
    </w:p>
    <w:p w14:paraId="75A65B1E" w14:textId="77777777" w:rsidR="000E37B8" w:rsidRDefault="000E37B8" w:rsidP="000E37B8"/>
    <w:p w14:paraId="2700D9B7" w14:textId="77777777" w:rsidR="00961C64" w:rsidRDefault="00961C64"/>
    <w:sectPr w:rsidR="0096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870"/>
    <w:multiLevelType w:val="multilevel"/>
    <w:tmpl w:val="63E4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235D6"/>
    <w:multiLevelType w:val="hybridMultilevel"/>
    <w:tmpl w:val="15303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7B26"/>
    <w:multiLevelType w:val="multilevel"/>
    <w:tmpl w:val="53C6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C16C3"/>
    <w:multiLevelType w:val="multilevel"/>
    <w:tmpl w:val="EB6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5125A"/>
    <w:multiLevelType w:val="multilevel"/>
    <w:tmpl w:val="7B1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5111D"/>
    <w:multiLevelType w:val="multilevel"/>
    <w:tmpl w:val="957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23550"/>
    <w:multiLevelType w:val="multilevel"/>
    <w:tmpl w:val="E2D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2BF0"/>
    <w:multiLevelType w:val="multilevel"/>
    <w:tmpl w:val="AE8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77138"/>
    <w:multiLevelType w:val="multilevel"/>
    <w:tmpl w:val="727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F5571"/>
    <w:multiLevelType w:val="multilevel"/>
    <w:tmpl w:val="0DC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C6DE9"/>
    <w:multiLevelType w:val="multilevel"/>
    <w:tmpl w:val="CB12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C2FC1"/>
    <w:multiLevelType w:val="multilevel"/>
    <w:tmpl w:val="6C4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D3310"/>
    <w:multiLevelType w:val="multilevel"/>
    <w:tmpl w:val="7482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E6BD3"/>
    <w:multiLevelType w:val="multilevel"/>
    <w:tmpl w:val="B398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33BE4"/>
    <w:multiLevelType w:val="multilevel"/>
    <w:tmpl w:val="B9B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05188C"/>
    <w:multiLevelType w:val="multilevel"/>
    <w:tmpl w:val="C71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901B4"/>
    <w:multiLevelType w:val="multilevel"/>
    <w:tmpl w:val="07F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A6703"/>
    <w:multiLevelType w:val="multilevel"/>
    <w:tmpl w:val="38D2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CB69B7"/>
    <w:multiLevelType w:val="multilevel"/>
    <w:tmpl w:val="9B88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C2C12"/>
    <w:multiLevelType w:val="multilevel"/>
    <w:tmpl w:val="EA3A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01E88"/>
    <w:multiLevelType w:val="multilevel"/>
    <w:tmpl w:val="186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80ECD"/>
    <w:multiLevelType w:val="multilevel"/>
    <w:tmpl w:val="ED92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621336"/>
    <w:multiLevelType w:val="multilevel"/>
    <w:tmpl w:val="3EF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5413C"/>
    <w:multiLevelType w:val="multilevel"/>
    <w:tmpl w:val="AA66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73905"/>
    <w:multiLevelType w:val="multilevel"/>
    <w:tmpl w:val="62C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538DA"/>
    <w:multiLevelType w:val="multilevel"/>
    <w:tmpl w:val="7170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D4245"/>
    <w:multiLevelType w:val="multilevel"/>
    <w:tmpl w:val="159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0012A"/>
    <w:multiLevelType w:val="multilevel"/>
    <w:tmpl w:val="88AE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A09A6"/>
    <w:multiLevelType w:val="hybridMultilevel"/>
    <w:tmpl w:val="FC920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160CB"/>
    <w:multiLevelType w:val="multilevel"/>
    <w:tmpl w:val="408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23"/>
  </w:num>
  <w:num w:numId="4">
    <w:abstractNumId w:val="7"/>
  </w:num>
  <w:num w:numId="5">
    <w:abstractNumId w:val="0"/>
  </w:num>
  <w:num w:numId="6">
    <w:abstractNumId w:val="24"/>
  </w:num>
  <w:num w:numId="7">
    <w:abstractNumId w:val="20"/>
  </w:num>
  <w:num w:numId="8">
    <w:abstractNumId w:val="22"/>
  </w:num>
  <w:num w:numId="9">
    <w:abstractNumId w:val="13"/>
  </w:num>
  <w:num w:numId="10">
    <w:abstractNumId w:val="5"/>
  </w:num>
  <w:num w:numId="11">
    <w:abstractNumId w:val="17"/>
  </w:num>
  <w:num w:numId="12">
    <w:abstractNumId w:val="3"/>
  </w:num>
  <w:num w:numId="13">
    <w:abstractNumId w:val="8"/>
  </w:num>
  <w:num w:numId="14">
    <w:abstractNumId w:val="15"/>
  </w:num>
  <w:num w:numId="15">
    <w:abstractNumId w:val="4"/>
  </w:num>
  <w:num w:numId="16">
    <w:abstractNumId w:val="21"/>
  </w:num>
  <w:num w:numId="17">
    <w:abstractNumId w:val="12"/>
  </w:num>
  <w:num w:numId="18">
    <w:abstractNumId w:val="27"/>
  </w:num>
  <w:num w:numId="19">
    <w:abstractNumId w:val="19"/>
  </w:num>
  <w:num w:numId="20">
    <w:abstractNumId w:val="11"/>
  </w:num>
  <w:num w:numId="21">
    <w:abstractNumId w:val="9"/>
  </w:num>
  <w:num w:numId="22">
    <w:abstractNumId w:val="25"/>
  </w:num>
  <w:num w:numId="23">
    <w:abstractNumId w:val="29"/>
  </w:num>
  <w:num w:numId="24">
    <w:abstractNumId w:val="26"/>
  </w:num>
  <w:num w:numId="25">
    <w:abstractNumId w:val="16"/>
  </w:num>
  <w:num w:numId="26">
    <w:abstractNumId w:val="10"/>
  </w:num>
  <w:num w:numId="27">
    <w:abstractNumId w:val="6"/>
  </w:num>
  <w:num w:numId="28">
    <w:abstractNumId w:val="14"/>
  </w:num>
  <w:num w:numId="29">
    <w:abstractNumId w:val="1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42"/>
    <w:rsid w:val="000E37B8"/>
    <w:rsid w:val="0043018D"/>
    <w:rsid w:val="0049550C"/>
    <w:rsid w:val="00961C64"/>
    <w:rsid w:val="009844D9"/>
    <w:rsid w:val="00AA2C79"/>
    <w:rsid w:val="00AC1742"/>
    <w:rsid w:val="00D13169"/>
    <w:rsid w:val="00E95E27"/>
    <w:rsid w:val="00EA21AB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D559"/>
  <w15:chartTrackingRefBased/>
  <w15:docId w15:val="{04C852B5-5427-44AF-96A9-40BA535E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79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A2C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2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C7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2C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AA2C79"/>
    <w:rPr>
      <w:b/>
      <w:bCs/>
    </w:rPr>
  </w:style>
  <w:style w:type="table" w:styleId="-1">
    <w:name w:val="Grid Table 1 Light"/>
    <w:basedOn w:val="a1"/>
    <w:uiPriority w:val="46"/>
    <w:rsid w:val="00AA2C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Заголовок 4 Знак"/>
    <w:basedOn w:val="a0"/>
    <w:link w:val="4"/>
    <w:uiPriority w:val="9"/>
    <w:semiHidden/>
    <w:rsid w:val="00EA21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0E3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49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4955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Зубенко</dc:creator>
  <cp:keywords/>
  <dc:description/>
  <cp:lastModifiedBy>Олег Голышев</cp:lastModifiedBy>
  <cp:revision>3</cp:revision>
  <dcterms:created xsi:type="dcterms:W3CDTF">2025-04-17T21:06:00Z</dcterms:created>
  <dcterms:modified xsi:type="dcterms:W3CDTF">2025-04-17T21:06:00Z</dcterms:modified>
</cp:coreProperties>
</file>