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45AAF07E" w:rsidR="00F53708" w:rsidRPr="008B2159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8B2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5D056E05" w:rsidR="00F53708" w:rsidRPr="00547047" w:rsidRDefault="00D9358C" w:rsidP="00D9358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58C"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Стандарты, подходы, методы и средства создания архитектуры 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113CD1A3" w:rsidR="00F53708" w:rsidRPr="00F7297F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408B4902" w:rsidR="00F53708" w:rsidRPr="00AB607E" w:rsidRDefault="008E6D45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Ларькин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С.Ю.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 xml:space="preserve">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345A8F48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1137925A" w14:textId="66BB0C86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Ментальная карта процесса управления проектом</w:t>
      </w:r>
    </w:p>
    <w:p w14:paraId="30DC67BE" w14:textId="7D8ECF49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F575F8" wp14:editId="01A8D0CE">
            <wp:extent cx="5940425" cy="2442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нтеллект-карта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1422" w14:textId="73185CDA" w:rsidR="00077085" w:rsidRDefault="00077085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F04BF" w14:textId="044531E4" w:rsidR="00077085" w:rsidRDefault="00077085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085"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 предприятия</w:t>
      </w:r>
    </w:p>
    <w:p w14:paraId="2BEE97E6" w14:textId="77777777" w:rsidR="00077085" w:rsidRDefault="00077085" w:rsidP="00077085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487A8935" w14:textId="77777777" w:rsidR="00077085" w:rsidRDefault="00077085" w:rsidP="00C0522A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14:paraId="2281A47B" w14:textId="5A85D292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Назначение документации</w:t>
      </w:r>
    </w:p>
    <w:p w14:paraId="07711232" w14:textId="5A68E797" w:rsidR="00077085" w:rsidRPr="00077085" w:rsidRDefault="00077085" w:rsidP="00077085">
      <w:pPr>
        <w:pStyle w:val="a5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Описание архитектуры предприятия.</w:t>
      </w:r>
    </w:p>
    <w:p w14:paraId="5AEC0613" w14:textId="058984F2" w:rsidR="00077085" w:rsidRPr="00077085" w:rsidRDefault="00077085" w:rsidP="00077085">
      <w:pPr>
        <w:pStyle w:val="a5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Определение основных бизнес-процессов, информационных систем и технологий, связанных с продажей кондитерских изделий.</w:t>
      </w:r>
    </w:p>
    <w:p w14:paraId="599C130F" w14:textId="1402FF20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Область применения</w:t>
      </w:r>
    </w:p>
    <w:p w14:paraId="0F5F1166" w14:textId="52022D1D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Применимо к всем подразделениям компании, участвующим в процессе продажи, производства и доставки кондитерских изделий.</w:t>
      </w:r>
    </w:p>
    <w:p w14:paraId="15E8DE07" w14:textId="4829A785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Цели архитектуры предприятия</w:t>
      </w:r>
    </w:p>
    <w:p w14:paraId="374975D6" w14:textId="2EA7365A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Оптимизация бизнес-процессов.</w:t>
      </w:r>
    </w:p>
    <w:p w14:paraId="183A694A" w14:textId="5FDCE240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Улучшение взаимодействия между подразделениями.</w:t>
      </w:r>
    </w:p>
    <w:p w14:paraId="13E5E77E" w14:textId="37E09CFF" w:rsidR="00077085" w:rsidRPr="00077085" w:rsidRDefault="00077085" w:rsidP="00077085">
      <w:pPr>
        <w:pStyle w:val="a5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Поддержка принятия решений на основе данных.</w:t>
      </w:r>
    </w:p>
    <w:p w14:paraId="7B345C0C" w14:textId="4CAA381D" w:rsidR="00077085" w:rsidRDefault="00077085" w:rsidP="00077085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Структура архитектуры</w:t>
      </w:r>
    </w:p>
    <w:p w14:paraId="393792F4" w14:textId="0C29A9F7" w:rsidR="00077085" w:rsidRDefault="00077085" w:rsidP="00077085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Бизнес-архитектура</w:t>
      </w:r>
    </w:p>
    <w:p w14:paraId="63E26710" w14:textId="13851AB2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Формирование структуры бизнеса.</w:t>
      </w:r>
    </w:p>
    <w:p w14:paraId="7F98ABFF" w14:textId="745DC852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lastRenderedPageBreak/>
        <w:t>Основные функции: маркетинг, продажи, производство, доставка, поддержка клиентов.</w:t>
      </w:r>
    </w:p>
    <w:p w14:paraId="1F0B5804" w14:textId="4CDAF1B1" w:rsidR="00077085" w:rsidRPr="00077085" w:rsidRDefault="00077085" w:rsidP="00077085">
      <w:pPr>
        <w:pStyle w:val="a5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085">
        <w:rPr>
          <w:rFonts w:ascii="Times New Roman" w:hAnsi="Times New Roman" w:cs="Times New Roman"/>
          <w:bCs/>
          <w:sz w:val="28"/>
          <w:szCs w:val="28"/>
        </w:rPr>
        <w:t>Описание ключевых бизнес-процессов:</w:t>
      </w:r>
    </w:p>
    <w:p w14:paraId="113C4708" w14:textId="77FBCF39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Поиск и привлечение клиентов.</w:t>
      </w:r>
    </w:p>
    <w:p w14:paraId="507DAC83" w14:textId="1249C568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Обработка заказов.</w:t>
      </w:r>
    </w:p>
    <w:p w14:paraId="004FF6AF" w14:textId="3326D876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Управление запасами.</w:t>
      </w:r>
    </w:p>
    <w:p w14:paraId="16B749EE" w14:textId="744AEAC0" w:rsidR="00077085" w:rsidRPr="003F6E73" w:rsidRDefault="00077085" w:rsidP="003F6E73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Доставка и логистика.</w:t>
      </w:r>
    </w:p>
    <w:p w14:paraId="2734819F" w14:textId="78D2718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Информационная система</w:t>
      </w:r>
    </w:p>
    <w:p w14:paraId="42C95704" w14:textId="3C5B40EF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системы управления взаимоотношениями с клиентами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CRM</w:t>
      </w:r>
      <w:r w:rsidRPr="003F6E73">
        <w:rPr>
          <w:rFonts w:ascii="Times New Roman" w:hAnsi="Times New Roman" w:cs="Times New Roman"/>
          <w:bCs/>
          <w:sz w:val="28"/>
          <w:szCs w:val="28"/>
        </w:rPr>
        <w:t>) для отслеживания взаимодействий с клиентами.</w:t>
      </w:r>
    </w:p>
    <w:p w14:paraId="411C0154" w14:textId="13D6DD7B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системы управления данными о продуктах и инвентаре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ERP</w:t>
      </w:r>
      <w:r w:rsidRPr="003F6E7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A6BDB4A" w14:textId="34FB6431" w:rsidR="00077085" w:rsidRPr="003F6E73" w:rsidRDefault="00077085" w:rsidP="003F6E73">
      <w:pPr>
        <w:pStyle w:val="a5"/>
        <w:numPr>
          <w:ilvl w:val="0"/>
          <w:numId w:val="43"/>
        </w:numPr>
        <w:spacing w:line="360" w:lineRule="auto"/>
        <w:ind w:left="993" w:hanging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 xml:space="preserve">Взаимодействие информационных систем с внешними системами, такими как </w:t>
      </w:r>
      <w:proofErr w:type="spellStart"/>
      <w:r w:rsidRPr="003F6E73">
        <w:rPr>
          <w:rFonts w:ascii="Times New Roman" w:hAnsi="Times New Roman" w:cs="Times New Roman"/>
          <w:bCs/>
          <w:sz w:val="28"/>
          <w:szCs w:val="28"/>
        </w:rPr>
        <w:t>маркетплейсы</w:t>
      </w:r>
      <w:proofErr w:type="spellEnd"/>
      <w:r w:rsidRPr="003F6E7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89F265" w14:textId="7E97FCF7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Технологическая архитектура</w:t>
      </w:r>
    </w:p>
    <w:p w14:paraId="0E2A9C18" w14:textId="27D08F8F" w:rsidR="00077085" w:rsidRPr="003F6E73" w:rsidRDefault="00077085" w:rsidP="003F6E73">
      <w:pPr>
        <w:pStyle w:val="a5"/>
        <w:numPr>
          <w:ilvl w:val="0"/>
          <w:numId w:val="44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используемых технологий (например, веб-сайты, системы электронного бизнеса).</w:t>
      </w:r>
    </w:p>
    <w:p w14:paraId="13B30DA1" w14:textId="0720364C" w:rsidR="00077085" w:rsidRPr="003F6E73" w:rsidRDefault="00077085" w:rsidP="003F6E73">
      <w:pPr>
        <w:pStyle w:val="a5"/>
        <w:numPr>
          <w:ilvl w:val="0"/>
          <w:numId w:val="44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Архитектура облачных решений для хранения данных и управления приложениями.</w:t>
      </w:r>
    </w:p>
    <w:p w14:paraId="68D3346A" w14:textId="4BAF38E7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Документация процессов</w:t>
      </w:r>
    </w:p>
    <w:p w14:paraId="1842140C" w14:textId="7784D2D9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и моделирование процессов</w:t>
      </w:r>
    </w:p>
    <w:p w14:paraId="6E3DA90C" w14:textId="3D99B868" w:rsidR="00077085" w:rsidRPr="003F6E73" w:rsidRDefault="00077085" w:rsidP="003F6E73">
      <w:pPr>
        <w:pStyle w:val="a5"/>
        <w:numPr>
          <w:ilvl w:val="0"/>
          <w:numId w:val="45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основных бизнес-процессов в виде диаграмм и текстовых описаний.</w:t>
      </w:r>
    </w:p>
    <w:p w14:paraId="4E8B3289" w14:textId="4D444512" w:rsidR="00077085" w:rsidRPr="003F6E73" w:rsidRDefault="00077085" w:rsidP="003F6E73">
      <w:pPr>
        <w:pStyle w:val="a5"/>
        <w:numPr>
          <w:ilvl w:val="0"/>
          <w:numId w:val="45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Картирование взаимодействия между процессами.</w:t>
      </w:r>
    </w:p>
    <w:p w14:paraId="1DBDBC2E" w14:textId="42EE6992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Мониторинг и управление процессами</w:t>
      </w:r>
    </w:p>
    <w:p w14:paraId="622DC60C" w14:textId="4F54ECEA" w:rsidR="00077085" w:rsidRPr="003F6E73" w:rsidRDefault="00077085" w:rsidP="003F6E73">
      <w:pPr>
        <w:pStyle w:val="a5"/>
        <w:numPr>
          <w:ilvl w:val="0"/>
          <w:numId w:val="46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Определение ключевых показателей эффективности (</w:t>
      </w:r>
      <w:r w:rsidRPr="003F6E73">
        <w:rPr>
          <w:rFonts w:ascii="Times New Roman" w:hAnsi="Times New Roman" w:cs="Times New Roman"/>
          <w:bCs/>
          <w:sz w:val="28"/>
          <w:szCs w:val="28"/>
          <w:lang w:val="en-US"/>
        </w:rPr>
        <w:t>KPI</w:t>
      </w:r>
      <w:r w:rsidRPr="003F6E7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113A50F" w14:textId="0811B5E9" w:rsidR="00077085" w:rsidRPr="003F6E73" w:rsidRDefault="00077085" w:rsidP="003F6E73">
      <w:pPr>
        <w:pStyle w:val="a5"/>
        <w:numPr>
          <w:ilvl w:val="0"/>
          <w:numId w:val="46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Методы оценки и контроля за выполнением бизнес-процессов.</w:t>
      </w:r>
    </w:p>
    <w:p w14:paraId="1DFABA9D" w14:textId="740F6BE1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изменениями</w:t>
      </w:r>
    </w:p>
    <w:p w14:paraId="645456C0" w14:textId="21E5DFE7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управления изменениями</w:t>
      </w:r>
    </w:p>
    <w:p w14:paraId="2D2E1B5C" w14:textId="0ACB687A" w:rsidR="00077085" w:rsidRPr="003F6E73" w:rsidRDefault="00077085" w:rsidP="003F6E73">
      <w:pPr>
        <w:pStyle w:val="a5"/>
        <w:numPr>
          <w:ilvl w:val="0"/>
          <w:numId w:val="47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lastRenderedPageBreak/>
        <w:t>Описание процесса внесения изменений в архитектуру.</w:t>
      </w:r>
    </w:p>
    <w:p w14:paraId="5CDC6A2B" w14:textId="3873D5B4" w:rsidR="00077085" w:rsidRPr="003F6E73" w:rsidRDefault="00077085" w:rsidP="003F6E73">
      <w:pPr>
        <w:pStyle w:val="a5"/>
        <w:numPr>
          <w:ilvl w:val="0"/>
          <w:numId w:val="47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Процедуры оценки и утверждения изменений.</w:t>
      </w:r>
    </w:p>
    <w:p w14:paraId="7D8D7C23" w14:textId="2922F4E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Учебные материалы и поддержка</w:t>
      </w:r>
    </w:p>
    <w:p w14:paraId="4CC6F902" w14:textId="3D1B0E13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Рекомендации по подготовке и обучению сотрудников, связанному с новыми процессами и технологиями.</w:t>
      </w:r>
    </w:p>
    <w:p w14:paraId="65678706" w14:textId="3C441A47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bCs/>
          <w:sz w:val="28"/>
          <w:szCs w:val="28"/>
        </w:rPr>
        <w:t>рисками</w:t>
      </w:r>
    </w:p>
    <w:p w14:paraId="3D070E96" w14:textId="2EB7AD78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Идентификация рисков</w:t>
      </w:r>
    </w:p>
    <w:p w14:paraId="312B4635" w14:textId="57869AA7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Описание потенциальных рисков, связанных с архитектурными изменениями и бизнес-процессами.</w:t>
      </w:r>
    </w:p>
    <w:p w14:paraId="0D0CD2B3" w14:textId="7D172C9E" w:rsidR="003F6E73" w:rsidRDefault="003F6E73" w:rsidP="003F6E73">
      <w:pPr>
        <w:pStyle w:val="a5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Стратегии управления рисками</w:t>
      </w:r>
    </w:p>
    <w:p w14:paraId="66A234A7" w14:textId="7D17A10E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Разработка стратегий снижения рисков и управление потенциальными угрозами.</w:t>
      </w:r>
    </w:p>
    <w:p w14:paraId="1970D622" w14:textId="3CAC8B71" w:rsidR="003F6E73" w:rsidRDefault="003F6E73" w:rsidP="003F6E73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14:paraId="7CCA07AA" w14:textId="426E33E2" w:rsidR="00077085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Обзор основных аспектов архитектуры предприятия и их значения для бизнеса.</w:t>
      </w:r>
    </w:p>
    <w:p w14:paraId="7DECB69E" w14:textId="18C94A08" w:rsidR="00D9358C" w:rsidRPr="003F6E73" w:rsidRDefault="00077085" w:rsidP="003F6E73">
      <w:pPr>
        <w:pStyle w:val="a5"/>
        <w:numPr>
          <w:ilvl w:val="0"/>
          <w:numId w:val="48"/>
        </w:numPr>
        <w:spacing w:line="36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6E73">
        <w:rPr>
          <w:rFonts w:ascii="Times New Roman" w:hAnsi="Times New Roman" w:cs="Times New Roman"/>
          <w:bCs/>
          <w:sz w:val="28"/>
          <w:szCs w:val="28"/>
        </w:rPr>
        <w:t>Рекомендации по дальнейшему развитию и актуализации документации.</w:t>
      </w:r>
    </w:p>
    <w:p w14:paraId="2B3E3107" w14:textId="0D4FCAF8" w:rsid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A54A0" w14:textId="77777777" w:rsidR="00D9358C" w:rsidRPr="00D9358C" w:rsidRDefault="00D9358C" w:rsidP="00D9358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358C" w:rsidRPr="00D9358C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BD0"/>
    <w:multiLevelType w:val="hybridMultilevel"/>
    <w:tmpl w:val="41E2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94A"/>
    <w:multiLevelType w:val="hybridMultilevel"/>
    <w:tmpl w:val="A4A6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808"/>
    <w:multiLevelType w:val="multilevel"/>
    <w:tmpl w:val="0419001D"/>
    <w:numStyleLink w:val="3"/>
  </w:abstractNum>
  <w:abstractNum w:abstractNumId="4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C020E"/>
    <w:multiLevelType w:val="hybridMultilevel"/>
    <w:tmpl w:val="2148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F3E5B"/>
    <w:multiLevelType w:val="hybridMultilevel"/>
    <w:tmpl w:val="ADBEE5C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D0A10"/>
    <w:multiLevelType w:val="hybridMultilevel"/>
    <w:tmpl w:val="526C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91283"/>
    <w:multiLevelType w:val="hybridMultilevel"/>
    <w:tmpl w:val="7DE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2665"/>
    <w:multiLevelType w:val="hybridMultilevel"/>
    <w:tmpl w:val="36AE17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92537"/>
    <w:multiLevelType w:val="hybridMultilevel"/>
    <w:tmpl w:val="CD9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A4E97"/>
    <w:multiLevelType w:val="hybridMultilevel"/>
    <w:tmpl w:val="78C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2B15"/>
    <w:multiLevelType w:val="hybridMultilevel"/>
    <w:tmpl w:val="FA50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301CF"/>
    <w:multiLevelType w:val="hybridMultilevel"/>
    <w:tmpl w:val="25B4E1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931D1"/>
    <w:multiLevelType w:val="multilevel"/>
    <w:tmpl w:val="04190021"/>
    <w:numStyleLink w:val="1"/>
  </w:abstractNum>
  <w:abstractNum w:abstractNumId="43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CE2FBE"/>
    <w:multiLevelType w:val="hybridMultilevel"/>
    <w:tmpl w:val="9CA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54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42"/>
  </w:num>
  <w:num w:numId="4">
    <w:abstractNumId w:val="10"/>
  </w:num>
  <w:num w:numId="5">
    <w:abstractNumId w:val="41"/>
  </w:num>
  <w:num w:numId="6">
    <w:abstractNumId w:val="3"/>
  </w:num>
  <w:num w:numId="7">
    <w:abstractNumId w:val="37"/>
  </w:num>
  <w:num w:numId="8">
    <w:abstractNumId w:val="44"/>
  </w:num>
  <w:num w:numId="9">
    <w:abstractNumId w:val="31"/>
  </w:num>
  <w:num w:numId="10">
    <w:abstractNumId w:val="43"/>
  </w:num>
  <w:num w:numId="11">
    <w:abstractNumId w:val="20"/>
  </w:num>
  <w:num w:numId="12">
    <w:abstractNumId w:val="39"/>
  </w:num>
  <w:num w:numId="13">
    <w:abstractNumId w:val="47"/>
  </w:num>
  <w:num w:numId="14">
    <w:abstractNumId w:val="38"/>
  </w:num>
  <w:num w:numId="15">
    <w:abstractNumId w:val="16"/>
  </w:num>
  <w:num w:numId="16">
    <w:abstractNumId w:val="0"/>
  </w:num>
  <w:num w:numId="17">
    <w:abstractNumId w:val="9"/>
  </w:num>
  <w:num w:numId="18">
    <w:abstractNumId w:val="29"/>
  </w:num>
  <w:num w:numId="19">
    <w:abstractNumId w:val="6"/>
  </w:num>
  <w:num w:numId="20">
    <w:abstractNumId w:val="33"/>
  </w:num>
  <w:num w:numId="21">
    <w:abstractNumId w:val="5"/>
  </w:num>
  <w:num w:numId="22">
    <w:abstractNumId w:val="27"/>
  </w:num>
  <w:num w:numId="23">
    <w:abstractNumId w:val="36"/>
  </w:num>
  <w:num w:numId="24">
    <w:abstractNumId w:val="12"/>
  </w:num>
  <w:num w:numId="25">
    <w:abstractNumId w:val="34"/>
  </w:num>
  <w:num w:numId="26">
    <w:abstractNumId w:val="11"/>
  </w:num>
  <w:num w:numId="27">
    <w:abstractNumId w:val="8"/>
  </w:num>
  <w:num w:numId="28">
    <w:abstractNumId w:val="22"/>
  </w:num>
  <w:num w:numId="29">
    <w:abstractNumId w:val="21"/>
  </w:num>
  <w:num w:numId="30">
    <w:abstractNumId w:val="40"/>
  </w:num>
  <w:num w:numId="31">
    <w:abstractNumId w:val="35"/>
  </w:num>
  <w:num w:numId="32">
    <w:abstractNumId w:val="32"/>
  </w:num>
  <w:num w:numId="33">
    <w:abstractNumId w:val="4"/>
  </w:num>
  <w:num w:numId="34">
    <w:abstractNumId w:val="15"/>
  </w:num>
  <w:num w:numId="35">
    <w:abstractNumId w:val="25"/>
  </w:num>
  <w:num w:numId="36">
    <w:abstractNumId w:val="46"/>
  </w:num>
  <w:num w:numId="37">
    <w:abstractNumId w:val="19"/>
  </w:num>
  <w:num w:numId="38">
    <w:abstractNumId w:val="2"/>
  </w:num>
  <w:num w:numId="39">
    <w:abstractNumId w:val="18"/>
  </w:num>
  <w:num w:numId="40">
    <w:abstractNumId w:val="1"/>
  </w:num>
  <w:num w:numId="41">
    <w:abstractNumId w:val="28"/>
  </w:num>
  <w:num w:numId="42">
    <w:abstractNumId w:val="14"/>
  </w:num>
  <w:num w:numId="43">
    <w:abstractNumId w:val="17"/>
  </w:num>
  <w:num w:numId="44">
    <w:abstractNumId w:val="45"/>
  </w:num>
  <w:num w:numId="45">
    <w:abstractNumId w:val="24"/>
  </w:num>
  <w:num w:numId="46">
    <w:abstractNumId w:val="13"/>
  </w:num>
  <w:num w:numId="47">
    <w:abstractNumId w:val="2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37"/>
    <w:rsid w:val="00077085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3F6E73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3C34"/>
    <w:rsid w:val="0074515C"/>
    <w:rsid w:val="007937E8"/>
    <w:rsid w:val="007B02A2"/>
    <w:rsid w:val="007C713F"/>
    <w:rsid w:val="007E29E3"/>
    <w:rsid w:val="007F3538"/>
    <w:rsid w:val="008133B2"/>
    <w:rsid w:val="00854293"/>
    <w:rsid w:val="0086141B"/>
    <w:rsid w:val="00890217"/>
    <w:rsid w:val="008B2159"/>
    <w:rsid w:val="008E6D45"/>
    <w:rsid w:val="00930FE5"/>
    <w:rsid w:val="0093373E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9358C"/>
    <w:rsid w:val="00DA19E4"/>
    <w:rsid w:val="00DE0858"/>
    <w:rsid w:val="00E62FD9"/>
    <w:rsid w:val="00E642FB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3</cp:revision>
  <dcterms:created xsi:type="dcterms:W3CDTF">2025-04-18T16:39:00Z</dcterms:created>
  <dcterms:modified xsi:type="dcterms:W3CDTF">2025-04-18T17:09:00Z</dcterms:modified>
</cp:coreProperties>
</file>