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0F4BE083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4A2A44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052878C6" w:rsidR="00075051" w:rsidRPr="00874D73" w:rsidRDefault="004A2A44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 w:rsidRPr="004A2A44">
              <w:rPr>
                <w:rFonts w:ascii="TimesNewRomanPSMT" w:hAnsi="TimesNewRomanPSMT"/>
                <w:sz w:val="28"/>
                <w:szCs w:val="28"/>
              </w:rPr>
              <w:t>Функции и рекурсия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C19E70B" w:rsidR="00075051" w:rsidRPr="009B441E" w:rsidRDefault="0002322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Горносталь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  <w:t xml:space="preserve"> 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</w:rPr>
              <w:t>Борис Сергеевич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42777792" w:rsidR="00874D73" w:rsidRPr="009A35BF" w:rsidRDefault="004A2A44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7. Вычислить значение x = a , используя рекуррентную формулу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xn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= 1 1 1 2 n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n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a x </w:t>
      </w:r>
      <w:proofErr w:type="spellStart"/>
      <w:r w:rsidRPr="004A2A44">
        <w:rPr>
          <w:rFonts w:ascii="TimesNewRomanPS-BoldMT" w:hAnsi="TimesNewRomanPS-BoldMT"/>
          <w:color w:val="000000"/>
          <w:sz w:val="28"/>
          <w:szCs w:val="28"/>
        </w:rPr>
        <w:t>x</w:t>
      </w:r>
      <w:proofErr w:type="spellEnd"/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D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D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6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6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7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7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2B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E8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4A2A44">
        <w:rPr>
          <w:rFonts w:ascii="TimesNewRomanPS-BoldMT" w:hAnsi="TimesNewRomanPS-BoldMT"/>
          <w:color w:val="000000"/>
          <w:sz w:val="28"/>
          <w:szCs w:val="28"/>
        </w:rPr>
        <w:sym w:font="Symbol" w:char="F0F8"/>
      </w:r>
      <w:r w:rsidRPr="004A2A44">
        <w:rPr>
          <w:rFonts w:ascii="TimesNewRomanPS-BoldMT" w:hAnsi="TimesNewRomanPS-BoldMT"/>
          <w:color w:val="000000"/>
          <w:sz w:val="28"/>
          <w:szCs w:val="28"/>
        </w:rPr>
        <w:t xml:space="preserve"> , в качестве начального значения использовать x0 = 0,5(1 + a).</w:t>
      </w:r>
    </w:p>
    <w:p w14:paraId="778AFE85" w14:textId="77777777" w:rsidR="004A2A44" w:rsidRDefault="004A2A44" w:rsidP="009A35BF">
      <w:pPr>
        <w:rPr>
          <w:rFonts w:ascii="Times New Roman" w:hAnsi="Times New Roman"/>
          <w:color w:val="000000"/>
          <w:sz w:val="28"/>
          <w:szCs w:val="28"/>
        </w:rPr>
      </w:pPr>
    </w:p>
    <w:p w14:paraId="21F4D327" w14:textId="36A51E5F" w:rsidR="009A35BF" w:rsidRPr="004A2A44" w:rsidRDefault="00BE4B53" w:rsidP="009A35BF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кода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</w:p>
    <w:p w14:paraId="6799334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B50A0F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5F3C788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DE8A77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>{</w:t>
      </w:r>
    </w:p>
    <w:p w14:paraId="516E351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0BF75C3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989D6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4A2A44">
        <w:rPr>
          <w:rFonts w:ascii="Times New Roman" w:hAnsi="Times New Roman"/>
          <w:sz w:val="28"/>
          <w:szCs w:val="28"/>
        </w:rPr>
        <w:t>Вычисление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квадратного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корня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методом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Ньютона</w:t>
      </w:r>
      <w:r w:rsidRPr="004A2A44">
        <w:rPr>
          <w:rFonts w:ascii="Times New Roman" w:hAnsi="Times New Roman"/>
          <w:sz w:val="28"/>
          <w:szCs w:val="28"/>
          <w:lang w:val="en-US"/>
        </w:rPr>
        <w:t>");</w:t>
      </w:r>
    </w:p>
    <w:p w14:paraId="18DBCEA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4A2A44">
        <w:rPr>
          <w:rFonts w:ascii="Times New Roman" w:hAnsi="Times New Roman"/>
          <w:sz w:val="28"/>
          <w:szCs w:val="28"/>
        </w:rPr>
        <w:t>Рекуррентная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формула</w:t>
      </w:r>
      <w:r w:rsidRPr="004A2A44">
        <w:rPr>
          <w:rFonts w:ascii="Times New Roman" w:hAnsi="Times New Roman"/>
          <w:sz w:val="28"/>
          <w:szCs w:val="28"/>
          <w:lang w:val="en-US"/>
        </w:rPr>
        <w:t>: xₙ = 0.5 * (xₙ₋₁ + a/xₙ₋₁)");</w:t>
      </w:r>
    </w:p>
    <w:p w14:paraId="439328F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("Начальное приближение: x₀ = 0.5 * (1 + a)");</w:t>
      </w:r>
    </w:p>
    <w:p w14:paraId="7F977F31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("------------------------------------------------");</w:t>
      </w:r>
    </w:p>
    <w:p w14:paraId="71F7777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</w:p>
    <w:p w14:paraId="3DAF8D1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// Вариант 1: Вычисление для конкретного числа</w:t>
      </w:r>
    </w:p>
    <w:p w14:paraId="12C56CE0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r w:rsidRPr="004A2A44">
        <w:rPr>
          <w:rFonts w:ascii="Times New Roman" w:hAnsi="Times New Roman"/>
          <w:sz w:val="28"/>
          <w:szCs w:val="28"/>
          <w:lang w:val="en-US"/>
        </w:rPr>
        <w:t>double a = 2.0;</w:t>
      </w:r>
    </w:p>
    <w:p w14:paraId="3AEE90F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precision = 1e-10;</w:t>
      </w:r>
    </w:p>
    <w:p w14:paraId="6D3C010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int maxIterations = 100;</w:t>
      </w:r>
    </w:p>
    <w:p w14:paraId="3201988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2456B7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Console.WriteLine($"\n</w:t>
      </w:r>
      <w:r w:rsidRPr="004A2A44">
        <w:rPr>
          <w:rFonts w:ascii="Times New Roman" w:hAnsi="Times New Roman"/>
          <w:sz w:val="28"/>
          <w:szCs w:val="28"/>
        </w:rPr>
        <w:t>Вычисление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√{a} </w:t>
      </w:r>
      <w:r w:rsidRPr="004A2A44">
        <w:rPr>
          <w:rFonts w:ascii="Times New Roman" w:hAnsi="Times New Roman"/>
          <w:sz w:val="28"/>
          <w:szCs w:val="28"/>
        </w:rPr>
        <w:t>с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точностью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{precision}:");</w:t>
      </w:r>
    </w:p>
    <w:p w14:paraId="3C38170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result = CalculateSquareRoot(a, precision, maxIterations);</w:t>
      </w:r>
    </w:p>
    <w:p w14:paraId="4ED787B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4A2A44">
        <w:rPr>
          <w:rFonts w:ascii="Times New Roman" w:hAnsi="Times New Roman"/>
          <w:sz w:val="28"/>
          <w:szCs w:val="28"/>
        </w:rPr>
        <w:t>Результат</w:t>
      </w:r>
      <w:r w:rsidRPr="004A2A44">
        <w:rPr>
          <w:rFonts w:ascii="Times New Roman" w:hAnsi="Times New Roman"/>
          <w:sz w:val="28"/>
          <w:szCs w:val="28"/>
          <w:lang w:val="en-US"/>
        </w:rPr>
        <w:t>: {result:F10}");</w:t>
      </w:r>
    </w:p>
    <w:p w14:paraId="3D7E35B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4A2A44">
        <w:rPr>
          <w:rFonts w:ascii="Times New Roman" w:hAnsi="Times New Roman"/>
          <w:sz w:val="28"/>
          <w:szCs w:val="28"/>
        </w:rPr>
        <w:t>Проверка</w:t>
      </w:r>
      <w:r w:rsidRPr="004A2A44">
        <w:rPr>
          <w:rFonts w:ascii="Times New Roman" w:hAnsi="Times New Roman"/>
          <w:sz w:val="28"/>
          <w:szCs w:val="28"/>
          <w:lang w:val="en-US"/>
        </w:rPr>
        <w:t>: Math.Sqrt({a}) = {Math.Sqrt(a):F10}");</w:t>
      </w:r>
    </w:p>
    <w:p w14:paraId="2DE0B80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2101B87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A2A44">
        <w:rPr>
          <w:rFonts w:ascii="Times New Roman" w:hAnsi="Times New Roman"/>
          <w:sz w:val="28"/>
          <w:szCs w:val="28"/>
        </w:rPr>
        <w:t>// Вариант 2: Таблица вычислений для разных значений</w:t>
      </w:r>
    </w:p>
    <w:p w14:paraId="5A0F979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>("\</w:t>
      </w:r>
      <w:proofErr w:type="spellStart"/>
      <w:r w:rsidRPr="004A2A44">
        <w:rPr>
          <w:rFonts w:ascii="Times New Roman" w:hAnsi="Times New Roman"/>
          <w:sz w:val="28"/>
          <w:szCs w:val="28"/>
        </w:rPr>
        <w:t>nТаблица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вычислений для a от 1 до 10:");</w:t>
      </w:r>
    </w:p>
    <w:p w14:paraId="233718D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(" a | Наш метод | </w:t>
      </w:r>
      <w:proofErr w:type="spellStart"/>
      <w:r w:rsidRPr="004A2A44">
        <w:rPr>
          <w:rFonts w:ascii="Times New Roman" w:hAnsi="Times New Roman"/>
          <w:sz w:val="28"/>
          <w:szCs w:val="28"/>
        </w:rPr>
        <w:t>Math.Sqrt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| Итераций");</w:t>
      </w:r>
    </w:p>
    <w:p w14:paraId="13C1485A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    </w:t>
      </w:r>
      <w:r w:rsidRPr="004A2A44">
        <w:rPr>
          <w:rFonts w:ascii="Times New Roman" w:hAnsi="Times New Roman"/>
          <w:sz w:val="28"/>
          <w:szCs w:val="28"/>
          <w:lang w:val="en-US"/>
        </w:rPr>
        <w:t>Console.WriteLine("----------------------------------");</w:t>
      </w:r>
    </w:p>
    <w:p w14:paraId="7901606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4DC936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for (int i = 1; i &lt;= 10; i++)</w:t>
      </w:r>
    </w:p>
    <w:p w14:paraId="5D10C36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24CAC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double value = i;</w:t>
      </w:r>
    </w:p>
    <w:p w14:paraId="0983893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var (sqrt, iterations) = CalculateSquareRootWithInfo(value, precision, maxIterations);</w:t>
      </w:r>
    </w:p>
    <w:p w14:paraId="1633A57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Console.WriteLine($"{value,2} | {sqrt,9:F6} | {Math.Sqrt(value),9:F6} | {iterations,8}");</w:t>
      </w:r>
    </w:p>
    <w:p w14:paraId="565EF58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A2A44">
        <w:rPr>
          <w:rFonts w:ascii="Times New Roman" w:hAnsi="Times New Roman"/>
          <w:sz w:val="28"/>
          <w:szCs w:val="28"/>
        </w:rPr>
        <w:t>}</w:t>
      </w:r>
    </w:p>
    <w:p w14:paraId="13FE4A8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}</w:t>
      </w:r>
    </w:p>
    <w:p w14:paraId="1D7F15D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</w:p>
    <w:p w14:paraId="2F765E7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// Метод вычисления квадратного корня с возвратом количества итераций</w:t>
      </w:r>
    </w:p>
    <w:p w14:paraId="6B12778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</w:rPr>
        <w:t xml:space="preserve">    </w:t>
      </w:r>
      <w:r w:rsidRPr="004A2A44">
        <w:rPr>
          <w:rFonts w:ascii="Times New Roman" w:hAnsi="Times New Roman"/>
          <w:sz w:val="28"/>
          <w:szCs w:val="28"/>
          <w:lang w:val="en-US"/>
        </w:rPr>
        <w:t>static (double result, int iterations) CalculateSquareRootWithInfo(double a, double precision, int maxIterations)</w:t>
      </w:r>
    </w:p>
    <w:p w14:paraId="3E81869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15EA9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if (a &lt; 0)</w:t>
      </w:r>
    </w:p>
    <w:p w14:paraId="05D637A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throw new ArgumentException("</w:t>
      </w:r>
      <w:r w:rsidRPr="004A2A44">
        <w:rPr>
          <w:rFonts w:ascii="Times New Roman" w:hAnsi="Times New Roman"/>
          <w:sz w:val="28"/>
          <w:szCs w:val="28"/>
        </w:rPr>
        <w:t>Число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должно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быть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неотрицательным</w:t>
      </w:r>
      <w:r w:rsidRPr="004A2A44">
        <w:rPr>
          <w:rFonts w:ascii="Times New Roman" w:hAnsi="Times New Roman"/>
          <w:sz w:val="28"/>
          <w:szCs w:val="28"/>
          <w:lang w:val="en-US"/>
        </w:rPr>
        <w:t>");</w:t>
      </w:r>
    </w:p>
    <w:p w14:paraId="062167A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4A92E3D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xPrev = 0.5 * (1 + a); // </w:t>
      </w:r>
      <w:r w:rsidRPr="004A2A44">
        <w:rPr>
          <w:rFonts w:ascii="Times New Roman" w:hAnsi="Times New Roman"/>
          <w:sz w:val="28"/>
          <w:szCs w:val="28"/>
        </w:rPr>
        <w:t>Начальное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приближение</w:t>
      </w:r>
    </w:p>
    <w:p w14:paraId="003B64F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double xCurrent;</w:t>
      </w:r>
    </w:p>
    <w:p w14:paraId="019DBBA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1B35315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62B3A55F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for (iterations = 0; iterations &lt; maxIterations; iterations++)</w:t>
      </w:r>
    </w:p>
    <w:p w14:paraId="20DC11D8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A54743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xCurrent = 0.5 * (xPrev + a / xPrev);</w:t>
      </w:r>
    </w:p>
    <w:p w14:paraId="20ABAD3C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5218CB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if (Math.Abs(xCurrent - xPrev) &lt; precision)</w:t>
      </w:r>
    </w:p>
    <w:p w14:paraId="23214CD6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4F8D724D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0066D58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    xPrev = xCurrent;</w:t>
      </w:r>
    </w:p>
    <w:p w14:paraId="041A88E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034FE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5F1E13E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return (xPrev, iterations + 1);</w:t>
      </w:r>
    </w:p>
    <w:p w14:paraId="1FEF09B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0543321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</w:p>
    <w:p w14:paraId="293A52AE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4A2A44">
        <w:rPr>
          <w:rFonts w:ascii="Times New Roman" w:hAnsi="Times New Roman"/>
          <w:sz w:val="28"/>
          <w:szCs w:val="28"/>
        </w:rPr>
        <w:t>Основной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метод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вычисления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квадратного</w:t>
      </w:r>
      <w:r w:rsidRPr="004A2A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2A44">
        <w:rPr>
          <w:rFonts w:ascii="Times New Roman" w:hAnsi="Times New Roman"/>
          <w:sz w:val="28"/>
          <w:szCs w:val="28"/>
        </w:rPr>
        <w:t>корня</w:t>
      </w:r>
    </w:p>
    <w:p w14:paraId="3D82A0F2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static double CalculateSquareRoot(double a, double precision, int maxIterations)</w:t>
      </w:r>
    </w:p>
    <w:p w14:paraId="5765458B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329D955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  <w:lang w:val="en-US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var (result, _) = CalculateSquareRootWithInfo(a, precision, maxIterations);</w:t>
      </w:r>
    </w:p>
    <w:p w14:paraId="57838B09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A2A44">
        <w:rPr>
          <w:rFonts w:ascii="Times New Roman" w:hAnsi="Times New Roman"/>
          <w:sz w:val="28"/>
          <w:szCs w:val="28"/>
        </w:rPr>
        <w:t>return</w:t>
      </w:r>
      <w:proofErr w:type="spellEnd"/>
      <w:r w:rsidRPr="004A2A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2A44">
        <w:rPr>
          <w:rFonts w:ascii="Times New Roman" w:hAnsi="Times New Roman"/>
          <w:sz w:val="28"/>
          <w:szCs w:val="28"/>
        </w:rPr>
        <w:t>result</w:t>
      </w:r>
      <w:proofErr w:type="spellEnd"/>
      <w:r w:rsidRPr="004A2A44">
        <w:rPr>
          <w:rFonts w:ascii="Times New Roman" w:hAnsi="Times New Roman"/>
          <w:sz w:val="28"/>
          <w:szCs w:val="28"/>
        </w:rPr>
        <w:t>;</w:t>
      </w:r>
    </w:p>
    <w:p w14:paraId="6C79CD74" w14:textId="77777777" w:rsidR="004A2A44" w:rsidRPr="004A2A44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 xml:space="preserve">    }</w:t>
      </w:r>
    </w:p>
    <w:p w14:paraId="240BB022" w14:textId="17CBDEA4" w:rsidR="00BE4B53" w:rsidRDefault="004A2A44" w:rsidP="004A2A44">
      <w:pPr>
        <w:rPr>
          <w:rFonts w:ascii="Times New Roman" w:hAnsi="Times New Roman"/>
          <w:sz w:val="28"/>
          <w:szCs w:val="28"/>
        </w:rPr>
      </w:pPr>
      <w:r w:rsidRPr="004A2A44">
        <w:rPr>
          <w:rFonts w:ascii="Times New Roman" w:hAnsi="Times New Roman"/>
          <w:sz w:val="28"/>
          <w:szCs w:val="28"/>
        </w:rPr>
        <w:t>}</w:t>
      </w:r>
    </w:p>
    <w:p w14:paraId="6CFF9513" w14:textId="77777777" w:rsidR="004A2A44" w:rsidRDefault="004A2A44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18E96141" w:rsidR="00BE4B53" w:rsidRPr="00E36233" w:rsidRDefault="00BE4B53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BE4B53">
        <w:rPr>
          <w:noProof/>
        </w:rPr>
        <w:t xml:space="preserve"> </w:t>
      </w:r>
      <w:r w:rsidR="004A2A44" w:rsidRPr="004A2A44">
        <w:rPr>
          <w:noProof/>
        </w:rPr>
        <w:drawing>
          <wp:inline distT="0" distB="0" distL="0" distR="0" wp14:anchorId="4C44BAE7" wp14:editId="6A418CA5">
            <wp:extent cx="5940425" cy="5727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53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2322E"/>
    <w:rsid w:val="00075051"/>
    <w:rsid w:val="001842E9"/>
    <w:rsid w:val="001E3805"/>
    <w:rsid w:val="002350DF"/>
    <w:rsid w:val="00240047"/>
    <w:rsid w:val="0032164A"/>
    <w:rsid w:val="004A2A44"/>
    <w:rsid w:val="005B49F1"/>
    <w:rsid w:val="005C59C5"/>
    <w:rsid w:val="006048E4"/>
    <w:rsid w:val="006754AF"/>
    <w:rsid w:val="00694687"/>
    <w:rsid w:val="006A7AF5"/>
    <w:rsid w:val="00746B7E"/>
    <w:rsid w:val="00874D73"/>
    <w:rsid w:val="008A3C6F"/>
    <w:rsid w:val="009A35BF"/>
    <w:rsid w:val="009B441E"/>
    <w:rsid w:val="00A51B2A"/>
    <w:rsid w:val="00BE4B53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борис горносталь</cp:lastModifiedBy>
  <cp:revision>20</cp:revision>
  <dcterms:created xsi:type="dcterms:W3CDTF">2023-10-02T14:35:00Z</dcterms:created>
  <dcterms:modified xsi:type="dcterms:W3CDTF">2025-05-22T11:26:00Z</dcterms:modified>
</cp:coreProperties>
</file>