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F7297F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FA52BF" w:rsidRPr="00F820C9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="00FA52BF" w:rsidRPr="00FA52BF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005E88F2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83"/>
        <w:gridCol w:w="6236"/>
      </w:tblGrid>
      <w:tr w:rsidR="005A1347" w:rsidRPr="00F7297F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644B2DC5" w:rsidR="005A1347" w:rsidRPr="001B2838" w:rsidRDefault="005B6101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ahoma" w:hAnsi="Tahoma" w:cs="Tahoma"/>
                <w:color w:val="292929"/>
                <w:shd w:val="clear" w:color="auto" w:fill="F3F2EF"/>
              </w:rPr>
              <w:t>Информационные системы и программирование</w:t>
            </w:r>
          </w:p>
        </w:tc>
      </w:tr>
      <w:tr w:rsidR="005A1347" w:rsidRPr="00F7297F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885FBF3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1B283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5A1347" w:rsidRPr="00F7297F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F7297F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1B2838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A1347" w:rsidRPr="00F7297F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F729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1B283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5A1347" w:rsidRPr="00F7297F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F7297F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0B5F745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14FA6E8F" w:rsidR="005A1347" w:rsidRPr="001B2838" w:rsidRDefault="005B6101" w:rsidP="001B28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5A1347" w:rsidRPr="00F7297F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69605FA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F729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5A1347" w:rsidRPr="00F7297F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0A2938E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48035E51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011ACE7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5122FBC6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621BD4F" w14:textId="55425C39" w:rsidR="005A1347" w:rsidRPr="00906A06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906A0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3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F7297F" w14:paraId="58540E98" w14:textId="77777777" w:rsidTr="00D66D97">
        <w:tc>
          <w:tcPr>
            <w:tcW w:w="1417" w:type="dxa"/>
          </w:tcPr>
          <w:p w14:paraId="17686C7F" w14:textId="77777777" w:rsidR="005A1347" w:rsidRPr="00F7297F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2E4983BF" w:rsidR="005A1347" w:rsidRPr="00F7297F" w:rsidRDefault="005A1347" w:rsidP="0096139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A1347" w:rsidRPr="00F7297F" w14:paraId="069F0146" w14:textId="77777777" w:rsidTr="001F58C2">
        <w:tc>
          <w:tcPr>
            <w:tcW w:w="1417" w:type="dxa"/>
          </w:tcPr>
          <w:p w14:paraId="2BC0C6B8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D945118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5A1347" w:rsidRPr="00F7297F" w14:paraId="1F88FF91" w14:textId="77777777" w:rsidTr="001F58C2">
        <w:tc>
          <w:tcPr>
            <w:tcW w:w="1417" w:type="dxa"/>
          </w:tcPr>
          <w:p w14:paraId="1D009F11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BE31157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A1347" w:rsidRPr="00F7297F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F7297F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3E3F8E5C" w14:textId="77777777" w:rsidR="005A1347" w:rsidRPr="00F7297F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F7297F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14F26D2F" w:rsidR="005A1347" w:rsidRPr="004B2CA7" w:rsidRDefault="00961399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ahoma" w:hAnsi="Tahoma" w:cs="Tahoma"/>
                <w:b/>
                <w:bCs/>
                <w:color w:val="083167"/>
                <w:sz w:val="21"/>
                <w:szCs w:val="21"/>
                <w:shd w:val="clear" w:color="auto" w:fill="FFFFFF"/>
              </w:rPr>
              <w:t>Разработка программных модулей</w:t>
            </w:r>
          </w:p>
        </w:tc>
      </w:tr>
      <w:tr w:rsidR="005A1347" w:rsidRPr="00F7297F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FBC0BA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4EEA360D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0A286E50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F7297F" w14:paraId="28EFC43F" w14:textId="77777777" w:rsidTr="00D66D97">
        <w:tc>
          <w:tcPr>
            <w:tcW w:w="2061" w:type="dxa"/>
          </w:tcPr>
          <w:p w14:paraId="4C1CA185" w14:textId="77777777" w:rsidR="00CC2372" w:rsidRPr="00F7297F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4E4EED8D" w:rsidR="00CC2372" w:rsidRPr="00F7297F" w:rsidRDefault="00004199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Костюченко Марк</w:t>
            </w:r>
          </w:p>
        </w:tc>
        <w:tc>
          <w:tcPr>
            <w:tcW w:w="283" w:type="dxa"/>
          </w:tcPr>
          <w:p w14:paraId="139D4EB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2BE7D446" w14:textId="77777777" w:rsidTr="00CC2372">
        <w:tc>
          <w:tcPr>
            <w:tcW w:w="2061" w:type="dxa"/>
          </w:tcPr>
          <w:p w14:paraId="11486AA6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23019E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CC2372" w:rsidRPr="00F7297F" w14:paraId="59D13134" w14:textId="77777777" w:rsidTr="00D66D97">
        <w:tc>
          <w:tcPr>
            <w:tcW w:w="2061" w:type="dxa"/>
          </w:tcPr>
          <w:p w14:paraId="77C75F03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6F44A318" w:rsidR="00CC2372" w:rsidRPr="00F7297F" w:rsidRDefault="005B6101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ДКИП-205прог</w:t>
            </w:r>
          </w:p>
        </w:tc>
        <w:tc>
          <w:tcPr>
            <w:tcW w:w="283" w:type="dxa"/>
          </w:tcPr>
          <w:p w14:paraId="0726961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E58A57A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3C9D3530" w14:textId="77777777" w:rsidTr="00CC2372">
        <w:tc>
          <w:tcPr>
            <w:tcW w:w="2061" w:type="dxa"/>
          </w:tcPr>
          <w:p w14:paraId="495989B5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B04BB3A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64BCD23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5099B71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60E44EE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C775E24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F7297F" w14:paraId="392625C4" w14:textId="77777777" w:rsidTr="00D66D97">
        <w:tc>
          <w:tcPr>
            <w:tcW w:w="2155" w:type="dxa"/>
          </w:tcPr>
          <w:p w14:paraId="2A635256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2D92E196" w:rsidR="00CC2372" w:rsidRPr="00F7297F" w:rsidRDefault="00961399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292929"/>
                <w:shd w:val="clear" w:color="auto" w:fill="F3F2EF"/>
              </w:rPr>
              <w:t>Сибирев</w:t>
            </w:r>
            <w:proofErr w:type="spellEnd"/>
            <w:r>
              <w:rPr>
                <w:rFonts w:ascii="Tahoma" w:hAnsi="Tahoma" w:cs="Tahoma"/>
                <w:b/>
                <w:bCs/>
                <w:color w:val="292929"/>
                <w:shd w:val="clear" w:color="auto" w:fill="F3F2EF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50B919E7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20C863A3" w14:textId="77777777" w:rsidTr="00CC2372">
        <w:tc>
          <w:tcPr>
            <w:tcW w:w="2155" w:type="dxa"/>
          </w:tcPr>
          <w:p w14:paraId="0783ACE5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18C74C0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42A324B1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7C36C8A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F2797D6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CF8E54D" w14:textId="3ECAC132" w:rsidR="00F7297F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4B2CA7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53819EDA" w14:textId="11833936" w:rsidR="00F7297F" w:rsidRPr="00961399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Лабораторная работа №. </w:t>
      </w:r>
      <w:r w:rsidR="00E64BF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3</w:t>
      </w:r>
    </w:p>
    <w:p w14:paraId="2EB7EFE8" w14:textId="77777777" w:rsidR="00F7297F" w:rsidRPr="00F7297F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A2F37F4" w14:textId="51F5D9D2" w:rsidR="00F7297F" w:rsidRDefault="00961399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</w:t>
      </w:r>
    </w:p>
    <w:p w14:paraId="166414A3" w14:textId="27385253" w:rsidR="002D4559" w:rsidRPr="002D4559" w:rsidRDefault="00E64BFA" w:rsidP="002D455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23474">
        <w:rPr>
          <w:noProof/>
          <w:lang w:eastAsia="ru-RU"/>
        </w:rPr>
        <w:drawing>
          <wp:inline distT="0" distB="0" distL="0" distR="0" wp14:anchorId="36BB14BE" wp14:editId="421787A7">
            <wp:extent cx="5731510" cy="1481455"/>
            <wp:effectExtent l="0" t="0" r="254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1399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>Контрольные вопросы</w:t>
      </w:r>
      <w:r w:rsidR="00961399" w:rsidRPr="00906A06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 w:rsidR="002D4559"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2D4559"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1. Универсальный язык моделирования UML</w:t>
      </w:r>
      <w:r w:rsidR="002D4559"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UML (</w:t>
      </w:r>
      <w:proofErr w:type="spellStart"/>
      <w:r w:rsidR="002D4559"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t>Unified</w:t>
      </w:r>
      <w:proofErr w:type="spellEnd"/>
      <w:r w:rsidR="002D4559"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2D4559"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t>Modeling</w:t>
      </w:r>
      <w:proofErr w:type="spellEnd"/>
      <w:r w:rsidR="002D4559"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2D4559"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t>Language</w:t>
      </w:r>
      <w:proofErr w:type="spellEnd"/>
      <w:r w:rsidR="002D4559"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t>) — это стандартный язык моделирования, используемый для спецификации, визуализации, конструирования и документирования артефактов программных систем. UML помогает разработчикам, аналитикам и архитекторам в понимании системы, ее структуры и поведения.</w:t>
      </w:r>
      <w:r w:rsidR="002D4559"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2D4559"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 Понятие диаграммы</w:t>
      </w:r>
      <w:r w:rsidR="002D4559"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Диаграмма в UML — это графическое представление системы, которое показывает ее компоненты, взаимодействия и структуру. Диаграммы помогают визуализировать различные аспекты системы, делая их более понятными для всех участников процесса разработки.</w:t>
      </w:r>
      <w:r w:rsidR="002D4559"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2D4559"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 Виды диаграмм</w:t>
      </w:r>
      <w:r w:rsidR="002D4559"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UML существует множество видов диаграмм, которые могут быть классифицированы на две категории:</w:t>
      </w:r>
      <w:r w:rsidR="002D4559"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Структурные диаграммы: показывают организацию и структуру системы.</w:t>
      </w:r>
      <w:r w:rsidR="002D4559"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Диаграмма классов</w:t>
      </w:r>
      <w:r w:rsidR="002D4559"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Диаграмма объектов</w:t>
      </w:r>
      <w:r w:rsidR="002D4559"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Диаграмма компонент</w:t>
      </w:r>
      <w:r w:rsidR="002D4559"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Диаграмма развертывания</w:t>
      </w:r>
      <w:r w:rsidR="002D4559"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Поведенческие диаграммы: демонстрируют взаимодействия и динамическое поведение системы.</w:t>
      </w:r>
      <w:r w:rsidR="002D4559"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Диаграмма прецедентов</w:t>
      </w:r>
      <w:r w:rsidR="002D4559"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Диаграмма последовательностей</w:t>
      </w:r>
      <w:r w:rsidR="002D4559"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Диаграмма состояний</w:t>
      </w:r>
      <w:r w:rsidR="002D4559"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Диаграмма деятельностей</w:t>
      </w:r>
      <w:r w:rsidR="002D4559"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2D4559"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 Основные элементы диаграммы кооперации</w:t>
      </w:r>
      <w:r w:rsidR="002D4559"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 диаграмме кооперации присутствуют следующие основные элементы:</w:t>
      </w:r>
      <w:r w:rsidR="002D4559"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Объекты: представляющие собой конкретные экземпляры классов системы.</w:t>
      </w:r>
      <w:r w:rsidR="002D4559"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Связи (ассоциации) между объектами: показывающие, как объекты взаимодействуют друг с другом.</w:t>
      </w:r>
      <w:r w:rsidR="002D4559"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Сообщения: описывающие коммуникацию между объектами, включая параметры и возвращаемые значения.</w:t>
      </w:r>
      <w:r w:rsidR="002D4559"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2D4559"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- Участники: это объекты, вовлеченные в взаимодействие, которые могут отправлять и получать сообщения.</w:t>
      </w:r>
    </w:p>
    <w:p w14:paraId="3FB6BA99" w14:textId="6F19E0A3" w:rsidR="00C22EF0" w:rsidRPr="00C22EF0" w:rsidRDefault="00C22EF0" w:rsidP="00C22EF0">
      <w:pPr>
        <w:spacing w:line="276" w:lineRule="auto"/>
        <w:rPr>
          <w:rStyle w:val="a4"/>
          <w:rFonts w:ascii="Roboto" w:hAnsi="Roboto"/>
          <w:b w:val="0"/>
          <w:bCs w:val="0"/>
          <w:color w:val="000000"/>
          <w:shd w:val="clear" w:color="auto" w:fill="FFFFFF"/>
        </w:rPr>
      </w:pPr>
      <w:bookmarkStart w:id="0" w:name="_GoBack"/>
      <w:bookmarkEnd w:id="0"/>
    </w:p>
    <w:sectPr w:rsidR="00C22EF0" w:rsidRPr="00C22EF0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CC"/>
    <w:family w:val="auto"/>
    <w:pitch w:val="variable"/>
    <w:sig w:usb0="00000001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3E10CE"/>
    <w:multiLevelType w:val="hybridMultilevel"/>
    <w:tmpl w:val="B74EAD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004199"/>
    <w:rsid w:val="001B2838"/>
    <w:rsid w:val="001F58C2"/>
    <w:rsid w:val="002342F4"/>
    <w:rsid w:val="002D4559"/>
    <w:rsid w:val="002F0E9B"/>
    <w:rsid w:val="00395258"/>
    <w:rsid w:val="003B7CF3"/>
    <w:rsid w:val="003D7DFE"/>
    <w:rsid w:val="00407595"/>
    <w:rsid w:val="004B2CA7"/>
    <w:rsid w:val="004F635C"/>
    <w:rsid w:val="0050097F"/>
    <w:rsid w:val="005A1347"/>
    <w:rsid w:val="005B6101"/>
    <w:rsid w:val="005B6EA3"/>
    <w:rsid w:val="007A5EF1"/>
    <w:rsid w:val="007D3176"/>
    <w:rsid w:val="007D370F"/>
    <w:rsid w:val="00906A06"/>
    <w:rsid w:val="00961399"/>
    <w:rsid w:val="009F497A"/>
    <w:rsid w:val="00B964E4"/>
    <w:rsid w:val="00C03156"/>
    <w:rsid w:val="00C22EF0"/>
    <w:rsid w:val="00CC2372"/>
    <w:rsid w:val="00CF67C9"/>
    <w:rsid w:val="00D66D97"/>
    <w:rsid w:val="00D7259F"/>
    <w:rsid w:val="00DE5FC7"/>
    <w:rsid w:val="00E64BFA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uiPriority w:val="22"/>
    <w:qFormat/>
    <w:rsid w:val="005B610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B61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610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18n">
    <w:name w:val="i18n"/>
    <w:basedOn w:val="a0"/>
    <w:rsid w:val="005B6101"/>
  </w:style>
  <w:style w:type="character" w:customStyle="1" w:styleId="tgico">
    <w:name w:val="tgico"/>
    <w:basedOn w:val="a0"/>
    <w:rsid w:val="005B6101"/>
  </w:style>
  <w:style w:type="character" w:styleId="HTML1">
    <w:name w:val="HTML Code"/>
    <w:basedOn w:val="a0"/>
    <w:uiPriority w:val="99"/>
    <w:semiHidden/>
    <w:unhideWhenUsed/>
    <w:rsid w:val="005B6101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5B6101"/>
    <w:pPr>
      <w:ind w:left="720"/>
      <w:contextualSpacing/>
    </w:pPr>
  </w:style>
  <w:style w:type="character" w:customStyle="1" w:styleId="messagemeta">
    <w:name w:val="messagemeta"/>
    <w:basedOn w:val="a0"/>
    <w:rsid w:val="00961399"/>
  </w:style>
  <w:style w:type="character" w:customStyle="1" w:styleId="message-time">
    <w:name w:val="message-time"/>
    <w:basedOn w:val="a0"/>
    <w:rsid w:val="009613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7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8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0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5809">
          <w:marLeft w:val="30"/>
          <w:marRight w:val="30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Ауд-Нагатинская-819 Студент</cp:lastModifiedBy>
  <cp:revision>4</cp:revision>
  <dcterms:created xsi:type="dcterms:W3CDTF">2025-04-03T11:05:00Z</dcterms:created>
  <dcterms:modified xsi:type="dcterms:W3CDTF">2025-05-19T11:09:00Z</dcterms:modified>
</cp:coreProperties>
</file>