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75193" w14:textId="77777777" w:rsidR="00213FF0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6AD9D9D" wp14:editId="6D845F28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25114AB9" w14:textId="77777777" w:rsidR="00213FF0" w:rsidRDefault="00213FF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13FF0" w14:paraId="592896F9" w14:textId="77777777">
        <w:trPr>
          <w:trHeight w:val="340"/>
        </w:trPr>
        <w:tc>
          <w:tcPr>
            <w:tcW w:w="3118" w:type="dxa"/>
          </w:tcPr>
          <w:p w14:paraId="236C5847" w14:textId="77777777" w:rsidR="00213FF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E8350B2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EBB7948" w14:textId="77777777" w:rsidR="00213FF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213FF0" w14:paraId="147118EC" w14:textId="77777777">
        <w:trPr>
          <w:trHeight w:val="340"/>
        </w:trPr>
        <w:tc>
          <w:tcPr>
            <w:tcW w:w="3118" w:type="dxa"/>
          </w:tcPr>
          <w:p w14:paraId="0534A3CE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F7CC50A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09FFB1C" w14:textId="77777777" w:rsidR="00213FF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13FF0" w14:paraId="60BBF689" w14:textId="77777777">
        <w:trPr>
          <w:trHeight w:val="340"/>
        </w:trPr>
        <w:tc>
          <w:tcPr>
            <w:tcW w:w="3118" w:type="dxa"/>
          </w:tcPr>
          <w:p w14:paraId="51D5CE9B" w14:textId="77777777" w:rsidR="00213FF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263F07B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F0D6A83" w14:textId="77777777" w:rsidR="00213FF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213FF0" w14:paraId="0FB8118F" w14:textId="77777777">
        <w:trPr>
          <w:trHeight w:val="340"/>
        </w:trPr>
        <w:tc>
          <w:tcPr>
            <w:tcW w:w="3118" w:type="dxa"/>
          </w:tcPr>
          <w:p w14:paraId="25EDC288" w14:textId="77777777" w:rsidR="00213FF0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2D4CB04D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2144C17" w14:textId="77777777" w:rsidR="00213FF0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13FF0" w14:paraId="1141B17C" w14:textId="77777777">
        <w:trPr>
          <w:trHeight w:val="340"/>
        </w:trPr>
        <w:tc>
          <w:tcPr>
            <w:tcW w:w="3118" w:type="dxa"/>
          </w:tcPr>
          <w:p w14:paraId="23865086" w14:textId="77777777" w:rsidR="00213FF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72CBF9A5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6352E66" w14:textId="77777777" w:rsidR="00213FF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213FF0" w14:paraId="1E000091" w14:textId="77777777">
        <w:trPr>
          <w:trHeight w:val="340"/>
        </w:trPr>
        <w:tc>
          <w:tcPr>
            <w:tcW w:w="3118" w:type="dxa"/>
          </w:tcPr>
          <w:p w14:paraId="20429EE4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D65730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B956B" w14:textId="77777777" w:rsidR="00213FF0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13FF0" w14:paraId="6B324649" w14:textId="77777777">
        <w:trPr>
          <w:trHeight w:val="340"/>
        </w:trPr>
        <w:tc>
          <w:tcPr>
            <w:tcW w:w="3118" w:type="dxa"/>
          </w:tcPr>
          <w:p w14:paraId="0122743A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1D1755E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7B9055A3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2BF4EB1" w14:textId="77777777" w:rsidR="00213FF0" w:rsidRDefault="00213FF0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003A8CA2" w14:textId="77777777" w:rsidR="00213FF0" w:rsidRDefault="00213FF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131DC66" w14:textId="77777777" w:rsidR="00213FF0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13FF0" w14:paraId="62A4DE1E" w14:textId="77777777">
        <w:tc>
          <w:tcPr>
            <w:tcW w:w="1417" w:type="dxa"/>
          </w:tcPr>
          <w:p w14:paraId="50E112B5" w14:textId="77777777" w:rsidR="00213FF0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5979BA5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043AE662" w14:textId="77777777" w:rsidR="00213FF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213FF0" w14:paraId="058753AD" w14:textId="77777777">
        <w:tc>
          <w:tcPr>
            <w:tcW w:w="1417" w:type="dxa"/>
          </w:tcPr>
          <w:p w14:paraId="69EA1EA8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A6F33D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00CE4DB2" w14:textId="77777777" w:rsidR="00213FF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13FF0" w14:paraId="63A7B4CF" w14:textId="77777777">
        <w:tc>
          <w:tcPr>
            <w:tcW w:w="1417" w:type="dxa"/>
          </w:tcPr>
          <w:p w14:paraId="33A1B531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DB0F79E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691848A4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FF0" w14:paraId="68251069" w14:textId="77777777">
        <w:tc>
          <w:tcPr>
            <w:tcW w:w="2268" w:type="dxa"/>
            <w:gridSpan w:val="3"/>
          </w:tcPr>
          <w:p w14:paraId="33D0655B" w14:textId="77777777" w:rsidR="00213FF0" w:rsidRDefault="00213FF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CCD2D12" w14:textId="77777777" w:rsidR="00213FF0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64703A6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63D7AA" w14:textId="77777777" w:rsidR="00213FF0" w:rsidRPr="001574B8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555EDC" w14:textId="77777777" w:rsidR="00213FF0" w:rsidRPr="001574B8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4B8">
              <w:rPr>
                <w:rFonts w:ascii="Times New Roman" w:eastAsia="Tahoma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Разработка программных модулей</w:t>
            </w:r>
          </w:p>
        </w:tc>
      </w:tr>
      <w:tr w:rsidR="00213FF0" w14:paraId="2CCC920A" w14:textId="77777777">
        <w:tc>
          <w:tcPr>
            <w:tcW w:w="2268" w:type="dxa"/>
            <w:gridSpan w:val="3"/>
          </w:tcPr>
          <w:p w14:paraId="70F37AF6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7C12202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7427D45" w14:textId="77777777" w:rsidR="00213FF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F0B5888" w14:textId="77777777" w:rsidR="00213FF0" w:rsidRDefault="00213FF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31503D83" w14:textId="77777777" w:rsidR="00213FF0" w:rsidRDefault="00213FF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5"/>
        <w:gridCol w:w="280"/>
        <w:gridCol w:w="1879"/>
      </w:tblGrid>
      <w:tr w:rsidR="00213FF0" w14:paraId="5EB9AEF6" w14:textId="77777777">
        <w:tc>
          <w:tcPr>
            <w:tcW w:w="2061" w:type="dxa"/>
          </w:tcPr>
          <w:p w14:paraId="6E5497D7" w14:textId="77777777" w:rsidR="00213FF0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E51F75C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98B5FC2" w14:textId="23B5157F" w:rsidR="00213FF0" w:rsidRPr="001574B8" w:rsidRDefault="001574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 Тхань Конг</w:t>
            </w:r>
          </w:p>
        </w:tc>
        <w:tc>
          <w:tcPr>
            <w:tcW w:w="283" w:type="dxa"/>
          </w:tcPr>
          <w:p w14:paraId="22E57F6D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9564C4B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FF0" w14:paraId="6E701CE5" w14:textId="77777777">
        <w:tc>
          <w:tcPr>
            <w:tcW w:w="2061" w:type="dxa"/>
          </w:tcPr>
          <w:p w14:paraId="147A0BC8" w14:textId="77777777" w:rsidR="00213FF0" w:rsidRDefault="00213FF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922A72A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173AFE1" w14:textId="77777777" w:rsidR="00213FF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E2F185D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FC68885" w14:textId="77777777" w:rsidR="00213FF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13FF0" w14:paraId="777C2BD3" w14:textId="77777777">
        <w:tc>
          <w:tcPr>
            <w:tcW w:w="2061" w:type="dxa"/>
          </w:tcPr>
          <w:p w14:paraId="5E118170" w14:textId="77777777" w:rsidR="00213FF0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09F9674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55BC824" w14:textId="77777777" w:rsidR="00213FF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14:paraId="0D19EB6B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6690F49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FF0" w14:paraId="7BF07249" w14:textId="77777777">
        <w:tc>
          <w:tcPr>
            <w:tcW w:w="2061" w:type="dxa"/>
          </w:tcPr>
          <w:p w14:paraId="71AA225A" w14:textId="77777777" w:rsidR="00213FF0" w:rsidRDefault="00213FF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F4DBB2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A9CFF07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F06E56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9C594F7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5D6151" w14:textId="77777777" w:rsidR="00213FF0" w:rsidRDefault="00213FF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6B3192" w14:textId="77777777" w:rsidR="00213FF0" w:rsidRDefault="00213FF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13FF0" w14:paraId="308FE6F8" w14:textId="77777777">
        <w:tc>
          <w:tcPr>
            <w:tcW w:w="2155" w:type="dxa"/>
          </w:tcPr>
          <w:p w14:paraId="2259A361" w14:textId="77777777" w:rsidR="00213FF0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3DD84F2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44422768" w14:textId="77777777" w:rsidR="00213FF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14:paraId="38EEA569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64C84D0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FF0" w14:paraId="451B4D2E" w14:textId="77777777">
        <w:tc>
          <w:tcPr>
            <w:tcW w:w="2155" w:type="dxa"/>
          </w:tcPr>
          <w:p w14:paraId="1B9C95E8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2FA8A4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C6580BA" w14:textId="77777777" w:rsidR="00213FF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D086803" w14:textId="77777777" w:rsidR="00213FF0" w:rsidRDefault="00213F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268B3274" w14:textId="77777777" w:rsidR="00213FF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36CAAAA" w14:textId="77777777" w:rsidR="00213FF0" w:rsidRDefault="00213FF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ADC0424" w14:textId="77777777" w:rsidR="00213FF0" w:rsidRDefault="00213FF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5979E64" w14:textId="77777777" w:rsidR="00213FF0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1574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57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В упорядоченном массиве целых чисел ai (i = 1, ..., n) найти номер находящегося в массиве элемента c, используя метод двоичного поиска.</w:t>
      </w:r>
    </w:p>
    <w:p w14:paraId="44A4167A" w14:textId="0ED4B181" w:rsidR="00213FF0" w:rsidRDefault="001574B8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1574B8">
        <w:rPr>
          <w:noProof/>
        </w:rPr>
        <w:drawing>
          <wp:inline distT="0" distB="0" distL="0" distR="0" wp14:anchorId="22B8AAEC" wp14:editId="0103EE2C">
            <wp:extent cx="5940425" cy="4855210"/>
            <wp:effectExtent l="0" t="0" r="3175" b="2540"/>
            <wp:docPr id="84263595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3595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058" w14:textId="77777777" w:rsidR="00213FF0" w:rsidRDefault="00213FF0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9EE7AA3" w14:textId="77777777" w:rsidR="00213FF0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Контрольные вопросы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: </w:t>
      </w:r>
    </w:p>
    <w:p w14:paraId="1CE36A73" w14:textId="77777777" w:rsidR="00213FF0" w:rsidRDefault="00000000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Какая функцмя называется рекурсивной?</w:t>
      </w:r>
    </w:p>
    <w:p w14:paraId="5B779032" w14:textId="77777777" w:rsidR="00213FF0" w:rsidRPr="001574B8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1574B8"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функция, которая вызывает сама себя в процессе выполнения. Это свойство позволяет использовать рекурсию для решения задач, которые включают повторение одних и тех же действий</w:t>
      </w:r>
      <w:r w:rsidRPr="001574B8">
        <w:rPr>
          <w:rFonts w:ascii="Times New Roman" w:eastAsia="SimSun" w:hAnsi="Times New Roman" w:cs="Times New Roman"/>
          <w:sz w:val="24"/>
          <w:szCs w:val="24"/>
        </w:rPr>
        <w:br/>
      </w:r>
    </w:p>
    <w:p w14:paraId="14E3C6E0" w14:textId="77777777" w:rsidR="00213FF0" w:rsidRPr="001574B8" w:rsidRDefault="00000000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Может ли в реализации рекурсивной функции существовать несколько операторов передачи управления return?</w:t>
      </w:r>
    </w:p>
    <w:p w14:paraId="01514AC2" w14:textId="77777777" w:rsidR="00213FF0" w:rsidRPr="001574B8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1574B8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Segoe UI" w:eastAsia="Segoe UI" w:hAnsi="Segoe UI" w:cs="Segoe UI"/>
        </w:rPr>
        <w:t>Да</w:t>
      </w:r>
      <w:r>
        <w:rPr>
          <w:rStyle w:val="HTML"/>
          <w:rFonts w:ascii="monospace" w:eastAsia="monospace" w:hAnsi="monospace" w:cs="monospace"/>
          <w:sz w:val="2"/>
          <w:szCs w:val="2"/>
          <w:bdr w:val="single" w:sz="2" w:space="0" w:color="E5E7EB"/>
        </w:rPr>
        <w:t>return</w:t>
      </w:r>
      <w:r>
        <w:rPr>
          <w:rFonts w:ascii="Segoe UI" w:eastAsia="Segoe UI" w:hAnsi="Segoe UI" w:cs="Segoe UI"/>
        </w:rPr>
        <w:t>. Это необходимо для обработки различных условий и базовых случаев, которые определяют завершение рекурсии</w:t>
      </w:r>
    </w:p>
    <w:sectPr w:rsidR="00213FF0" w:rsidRPr="00157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9F957" w14:textId="77777777" w:rsidR="000E5432" w:rsidRDefault="000E5432">
      <w:pPr>
        <w:spacing w:line="240" w:lineRule="auto"/>
      </w:pPr>
      <w:r>
        <w:separator/>
      </w:r>
    </w:p>
  </w:endnote>
  <w:endnote w:type="continuationSeparator" w:id="0">
    <w:p w14:paraId="4E04CE6B" w14:textId="77777777" w:rsidR="000E5432" w:rsidRDefault="000E5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Calibr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3E130" w14:textId="77777777" w:rsidR="000E5432" w:rsidRDefault="000E5432">
      <w:pPr>
        <w:spacing w:after="0"/>
      </w:pPr>
      <w:r>
        <w:separator/>
      </w:r>
    </w:p>
  </w:footnote>
  <w:footnote w:type="continuationSeparator" w:id="0">
    <w:p w14:paraId="55865FCB" w14:textId="77777777" w:rsidR="000E5432" w:rsidRDefault="000E54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 w16cid:durableId="1480077443">
    <w:abstractNumId w:val="0"/>
  </w:num>
  <w:num w:numId="2" w16cid:durableId="104991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87E"/>
    <w:rsid w:val="00054CD1"/>
    <w:rsid w:val="000E5432"/>
    <w:rsid w:val="00123275"/>
    <w:rsid w:val="001467D2"/>
    <w:rsid w:val="001574B8"/>
    <w:rsid w:val="00213FF0"/>
    <w:rsid w:val="0029387E"/>
    <w:rsid w:val="002E6FB9"/>
    <w:rsid w:val="003D19BD"/>
    <w:rsid w:val="00772CB3"/>
    <w:rsid w:val="00855E93"/>
    <w:rsid w:val="00885CB9"/>
    <w:rsid w:val="008E299A"/>
    <w:rsid w:val="00B66493"/>
    <w:rsid w:val="00DF2780"/>
    <w:rsid w:val="00E308A4"/>
    <w:rsid w:val="00F14A0C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BD72F60"/>
  <w15:docId w15:val="{64DF4C51-B6B6-4F5F-A34E-8DFD151A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3</cp:revision>
  <dcterms:created xsi:type="dcterms:W3CDTF">2024-11-26T15:40:00Z</dcterms:created>
  <dcterms:modified xsi:type="dcterms:W3CDTF">2025-05-24T11:24:00Z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