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8C3" w:rsidRPr="00F7297F" w:rsidRDefault="001F18C3" w:rsidP="001F18C3">
      <w:pPr>
        <w:jc w:val="both"/>
        <w:rPr>
          <w:rFonts w:cs="Times New Roman"/>
          <w:b/>
          <w:bCs/>
          <w:color w:val="000000"/>
          <w:sz w:val="26"/>
          <w:szCs w:val="26"/>
        </w:rPr>
      </w:pPr>
      <w:r w:rsidRPr="00F7297F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F74DB3C" wp14:editId="510B68B2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820C9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FA52BF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:rsidR="001F18C3" w:rsidRPr="00F7297F" w:rsidRDefault="001F18C3" w:rsidP="001F18C3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  <w:gridCol w:w="279"/>
        <w:gridCol w:w="5966"/>
      </w:tblGrid>
      <w:tr w:rsidR="001F18C3" w:rsidRPr="00F7297F" w:rsidTr="001D02D1">
        <w:trPr>
          <w:trHeight w:val="340"/>
        </w:trPr>
        <w:tc>
          <w:tcPr>
            <w:tcW w:w="3118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:rsidR="001F18C3" w:rsidRPr="001B2838" w:rsidRDefault="001F18C3" w:rsidP="001D02D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МФПУ Синергия</w:t>
            </w:r>
          </w:p>
        </w:tc>
      </w:tr>
      <w:tr w:rsidR="001F18C3" w:rsidRPr="00F7297F" w:rsidTr="001D02D1">
        <w:trPr>
          <w:trHeight w:val="340"/>
        </w:trPr>
        <w:tc>
          <w:tcPr>
            <w:tcW w:w="3118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1F18C3" w:rsidRPr="001B2838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1B2838"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F18C3" w:rsidRPr="00F7297F" w:rsidTr="001D02D1">
        <w:trPr>
          <w:trHeight w:val="340"/>
        </w:trPr>
        <w:tc>
          <w:tcPr>
            <w:tcW w:w="3118" w:type="dxa"/>
          </w:tcPr>
          <w:p w:rsidR="001F18C3" w:rsidRPr="00F7297F" w:rsidRDefault="001F18C3" w:rsidP="001D02D1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:rsidR="001F18C3" w:rsidRPr="001B2838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09.02.07 Информационные технологии и программирование</w:t>
            </w:r>
          </w:p>
        </w:tc>
      </w:tr>
      <w:tr w:rsidR="001F18C3" w:rsidRPr="00F7297F" w:rsidTr="001D02D1">
        <w:trPr>
          <w:trHeight w:val="340"/>
        </w:trPr>
        <w:tc>
          <w:tcPr>
            <w:tcW w:w="3118" w:type="dxa"/>
          </w:tcPr>
          <w:p w:rsidR="001F18C3" w:rsidRPr="00F7297F" w:rsidRDefault="001F18C3" w:rsidP="001D02D1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1F18C3" w:rsidRPr="001B2838" w:rsidRDefault="001F18C3" w:rsidP="001D02D1">
            <w:pPr>
              <w:ind w:right="-1"/>
              <w:jc w:val="center"/>
              <w:rPr>
                <w:rFonts w:cs="Times New Roman"/>
                <w:sz w:val="18"/>
                <w:szCs w:val="18"/>
              </w:rPr>
            </w:pPr>
            <w:r w:rsidRPr="001B2838">
              <w:rPr>
                <w:rFonts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F18C3" w:rsidRPr="00F7297F" w:rsidTr="001D02D1">
        <w:trPr>
          <w:trHeight w:val="340"/>
        </w:trPr>
        <w:tc>
          <w:tcPr>
            <w:tcW w:w="3118" w:type="dxa"/>
          </w:tcPr>
          <w:p w:rsidR="001F18C3" w:rsidRPr="00F7297F" w:rsidRDefault="001F18C3" w:rsidP="001D02D1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:rsidR="001F18C3" w:rsidRPr="001B2838" w:rsidRDefault="001F18C3" w:rsidP="001D02D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1F18C3" w:rsidRPr="00F7297F" w:rsidTr="001D02D1">
        <w:trPr>
          <w:trHeight w:val="340"/>
        </w:trPr>
        <w:tc>
          <w:tcPr>
            <w:tcW w:w="3118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1F18C3" w:rsidRPr="00F7297F" w:rsidTr="001D02D1">
        <w:trPr>
          <w:trHeight w:val="340"/>
        </w:trPr>
        <w:tc>
          <w:tcPr>
            <w:tcW w:w="3118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:rsidR="001F18C3" w:rsidRPr="00F7297F" w:rsidRDefault="001F18C3" w:rsidP="001F18C3">
      <w:pPr>
        <w:spacing w:line="276" w:lineRule="auto"/>
        <w:jc w:val="center"/>
        <w:rPr>
          <w:rFonts w:cs="Times New Roman"/>
          <w:szCs w:val="26"/>
        </w:rPr>
      </w:pPr>
    </w:p>
    <w:p w:rsidR="001F18C3" w:rsidRPr="00F7297F" w:rsidRDefault="001F18C3" w:rsidP="001F18C3">
      <w:pPr>
        <w:spacing w:line="276" w:lineRule="auto"/>
        <w:jc w:val="center"/>
        <w:rPr>
          <w:rFonts w:cs="Times New Roman"/>
          <w:sz w:val="26"/>
          <w:szCs w:val="26"/>
        </w:rPr>
      </w:pPr>
    </w:p>
    <w:p w:rsidR="001F18C3" w:rsidRPr="00F7297F" w:rsidRDefault="001F18C3" w:rsidP="001F18C3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102E3F">
        <w:rPr>
          <w:rFonts w:cs="Times New Roman"/>
          <w:b/>
          <w:bCs/>
          <w:color w:val="000000"/>
          <w:szCs w:val="28"/>
        </w:rPr>
        <w:t xml:space="preserve"> </w:t>
      </w:r>
      <w:r w:rsidR="00102E3F">
        <w:rPr>
          <w:rFonts w:cs="Times New Roman"/>
          <w:b/>
          <w:bCs/>
          <w:color w:val="000000"/>
          <w:szCs w:val="28"/>
          <w:lang w:val="en-US"/>
        </w:rPr>
        <w:t>1</w:t>
      </w:r>
      <w:r>
        <w:rPr>
          <w:rFonts w:cs="Times New Roman"/>
          <w:b/>
          <w:bCs/>
          <w:color w:val="000000"/>
          <w:szCs w:val="28"/>
        </w:rPr>
        <w:t>.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1F18C3" w:rsidRPr="00F7297F" w:rsidTr="001D02D1">
        <w:tc>
          <w:tcPr>
            <w:tcW w:w="1417" w:type="dxa"/>
          </w:tcPr>
          <w:p w:rsidR="001F18C3" w:rsidRDefault="001F18C3" w:rsidP="001D02D1">
            <w:pPr>
              <w:spacing w:line="276" w:lineRule="auto"/>
              <w:rPr>
                <w:rFonts w:cs="Times New Roman"/>
                <w:b/>
                <w:bCs/>
                <w:color w:val="000000"/>
                <w:szCs w:val="28"/>
              </w:rPr>
            </w:pPr>
          </w:p>
          <w:p w:rsidR="001F18C3" w:rsidRPr="00F7297F" w:rsidRDefault="001F18C3" w:rsidP="001D02D1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На </w:t>
            </w: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:rsidR="001F18C3" w:rsidRPr="00102E3F" w:rsidRDefault="00102E3F" w:rsidP="00102E3F">
            <w:pPr>
              <w:jc w:val="center"/>
              <w:rPr>
                <w:rFonts w:ascii="Times New Roman" w:hAnsi="Times New Roman" w:cs="Times New Roman"/>
              </w:rPr>
            </w:pPr>
            <w:r w:rsidRPr="00102E3F">
              <w:rPr>
                <w:rFonts w:ascii="Times New Roman" w:hAnsi="Times New Roman" w:cs="Times New Roman"/>
                <w:sz w:val="24"/>
              </w:rPr>
              <w:t>Системное программирование</w:t>
            </w:r>
          </w:p>
        </w:tc>
      </w:tr>
      <w:tr w:rsidR="001F18C3" w:rsidRPr="00F7297F" w:rsidTr="001D02D1">
        <w:tc>
          <w:tcPr>
            <w:tcW w:w="1417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1F18C3" w:rsidRPr="00F7297F" w:rsidTr="001D02D1">
        <w:tc>
          <w:tcPr>
            <w:tcW w:w="1417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1F18C3" w:rsidRPr="00F7297F" w:rsidTr="001D02D1">
        <w:tc>
          <w:tcPr>
            <w:tcW w:w="2268" w:type="dxa"/>
            <w:gridSpan w:val="3"/>
          </w:tcPr>
          <w:p w:rsidR="001F18C3" w:rsidRPr="00F7297F" w:rsidRDefault="001F18C3" w:rsidP="001D02D1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:rsidR="001F18C3" w:rsidRPr="00F7297F" w:rsidRDefault="001F18C3" w:rsidP="001D02D1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  <w:p w:rsidR="001F18C3" w:rsidRPr="004B2CA7" w:rsidRDefault="00102E3F" w:rsidP="001D02D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 w:rsidRPr="00102E3F">
              <w:rPr>
                <w:rFonts w:ascii="Times New Roman" w:hAnsi="Times New Roman" w:cs="Times New Roman"/>
                <w:sz w:val="24"/>
              </w:rPr>
              <w:t>Системное программирование</w:t>
            </w:r>
          </w:p>
        </w:tc>
      </w:tr>
      <w:tr w:rsidR="001F18C3" w:rsidRPr="00F7297F" w:rsidTr="001D02D1">
        <w:tc>
          <w:tcPr>
            <w:tcW w:w="2268" w:type="dxa"/>
            <w:gridSpan w:val="3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1F18C3" w:rsidRPr="00F7297F" w:rsidRDefault="001F18C3" w:rsidP="001F18C3">
      <w:pPr>
        <w:spacing w:line="276" w:lineRule="auto"/>
        <w:jc w:val="center"/>
        <w:rPr>
          <w:rFonts w:cs="Times New Roman"/>
          <w:sz w:val="18"/>
          <w:szCs w:val="26"/>
        </w:rPr>
      </w:pPr>
    </w:p>
    <w:p w:rsidR="001F18C3" w:rsidRPr="00F7297F" w:rsidRDefault="001F18C3" w:rsidP="001F18C3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8"/>
        <w:gridCol w:w="280"/>
        <w:gridCol w:w="4877"/>
        <w:gridCol w:w="280"/>
        <w:gridCol w:w="1880"/>
      </w:tblGrid>
      <w:tr w:rsidR="001F18C3" w:rsidRPr="00F7297F" w:rsidTr="001D02D1">
        <w:tc>
          <w:tcPr>
            <w:tcW w:w="2061" w:type="dxa"/>
          </w:tcPr>
          <w:p w:rsidR="001F18C3" w:rsidRPr="00F7297F" w:rsidRDefault="001F18C3" w:rsidP="001D02D1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1F18C3" w:rsidRPr="00D471FC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en-US"/>
              </w:rPr>
              <w:t>Панцулая</w:t>
            </w:r>
            <w:proofErr w:type="spellEnd"/>
            <w:r>
              <w:rPr>
                <w:rFonts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  <w:lang w:val="en-US"/>
              </w:rPr>
              <w:t>Темур</w:t>
            </w:r>
            <w:proofErr w:type="spellEnd"/>
            <w:r>
              <w:rPr>
                <w:rFonts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  <w:lang w:val="en-US"/>
              </w:rPr>
              <w:t>Генадьевич</w:t>
            </w:r>
            <w:proofErr w:type="spellEnd"/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1F18C3" w:rsidRPr="00F7297F" w:rsidTr="001D02D1">
        <w:tc>
          <w:tcPr>
            <w:tcW w:w="2061" w:type="dxa"/>
          </w:tcPr>
          <w:p w:rsidR="001F18C3" w:rsidRPr="00F7297F" w:rsidRDefault="001F18C3" w:rsidP="001D02D1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1F18C3" w:rsidRPr="00F7297F" w:rsidTr="001D02D1">
        <w:tc>
          <w:tcPr>
            <w:tcW w:w="2061" w:type="dxa"/>
          </w:tcPr>
          <w:p w:rsidR="001F18C3" w:rsidRPr="00F7297F" w:rsidRDefault="001F18C3" w:rsidP="001D02D1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ДКИП_205 ПРОГ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1F18C3" w:rsidRPr="00F7297F" w:rsidTr="001D02D1">
        <w:tc>
          <w:tcPr>
            <w:tcW w:w="2061" w:type="dxa"/>
          </w:tcPr>
          <w:p w:rsidR="001F18C3" w:rsidRPr="00F7297F" w:rsidRDefault="001F18C3" w:rsidP="001D02D1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:rsidR="001F18C3" w:rsidRPr="00F7297F" w:rsidRDefault="001F18C3" w:rsidP="001F18C3">
      <w:pPr>
        <w:spacing w:line="276" w:lineRule="auto"/>
        <w:rPr>
          <w:rFonts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1F18C3" w:rsidRPr="00F7297F" w:rsidTr="001D02D1">
        <w:tc>
          <w:tcPr>
            <w:tcW w:w="2155" w:type="dxa"/>
          </w:tcPr>
          <w:p w:rsidR="001F18C3" w:rsidRPr="00F7297F" w:rsidRDefault="001F18C3" w:rsidP="001D02D1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:rsidR="001F18C3" w:rsidRPr="00F7297F" w:rsidRDefault="00102E3F" w:rsidP="00102E3F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Сибирев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И.В.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1F18C3" w:rsidRPr="00F7297F" w:rsidTr="001D02D1">
        <w:tc>
          <w:tcPr>
            <w:tcW w:w="2155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:rsidR="001F18C3" w:rsidRPr="00F7297F" w:rsidRDefault="001F18C3" w:rsidP="001D02D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1F18C3" w:rsidRPr="00F7297F" w:rsidRDefault="001F18C3" w:rsidP="001F18C3">
      <w:pPr>
        <w:spacing w:line="276" w:lineRule="auto"/>
        <w:rPr>
          <w:rFonts w:cs="Times New Roman"/>
          <w:sz w:val="26"/>
          <w:szCs w:val="26"/>
        </w:rPr>
      </w:pPr>
      <w:bookmarkStart w:id="0" w:name="_GoBack"/>
      <w:bookmarkEnd w:id="0"/>
    </w:p>
    <w:p w:rsidR="00E16630" w:rsidRPr="001F18C3" w:rsidRDefault="001F18C3" w:rsidP="001F18C3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>Москва 202</w:t>
      </w:r>
      <w:r>
        <w:rPr>
          <w:rFonts w:cs="Times New Roman"/>
          <w:b/>
          <w:bCs/>
          <w:color w:val="000000"/>
          <w:szCs w:val="28"/>
        </w:rPr>
        <w:t>5.</w:t>
      </w:r>
    </w:p>
    <w:p w:rsidR="005C65FF" w:rsidRDefault="001F18C3">
      <w:r w:rsidRPr="001F18C3">
        <w:lastRenderedPageBreak/>
        <w:drawing>
          <wp:inline distT="0" distB="0" distL="0" distR="0" wp14:anchorId="13076BF2" wp14:editId="41EC6CD8">
            <wp:extent cx="5940425" cy="3343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30" w:rsidRDefault="001F18C3">
      <w:r w:rsidRPr="001F18C3">
        <w:drawing>
          <wp:inline distT="0" distB="0" distL="0" distR="0" wp14:anchorId="448EC141" wp14:editId="0EC91DD0">
            <wp:extent cx="5940425" cy="3322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30" w:rsidRDefault="00E16630">
      <w:r w:rsidRPr="00E16630">
        <w:rPr>
          <w:noProof/>
          <w:lang w:eastAsia="ru-RU"/>
        </w:rPr>
        <w:drawing>
          <wp:inline distT="0" distB="0" distL="0" distR="0" wp14:anchorId="2859D00D" wp14:editId="7B1504B7">
            <wp:extent cx="5940425" cy="1251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630">
        <w:rPr>
          <w:noProof/>
          <w:lang w:eastAsia="ru-RU"/>
        </w:rPr>
        <w:drawing>
          <wp:inline distT="0" distB="0" distL="0" distR="0" wp14:anchorId="13B8CE52" wp14:editId="74CC0A86">
            <wp:extent cx="5940425" cy="2849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EB9" w:rsidRPr="00043EB9">
        <w:rPr>
          <w:noProof/>
          <w:lang w:eastAsia="ru-RU"/>
        </w:rPr>
        <w:drawing>
          <wp:inline distT="0" distB="0" distL="0" distR="0" wp14:anchorId="4CDD8A56" wp14:editId="02ABC72E">
            <wp:extent cx="5940425" cy="833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EB9" w:rsidRPr="00043EB9">
        <w:rPr>
          <w:noProof/>
          <w:lang w:eastAsia="ru-RU"/>
        </w:rPr>
        <w:drawing>
          <wp:inline distT="0" distB="0" distL="0" distR="0" wp14:anchorId="50CF27DE" wp14:editId="6E69006C">
            <wp:extent cx="5940425" cy="2714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B9" w:rsidRDefault="00043EB9" w:rsidP="00043EB9"/>
    <w:p w:rsidR="00043EB9" w:rsidRDefault="00043EB9" w:rsidP="00043EB9"/>
    <w:p w:rsidR="00043EB9" w:rsidRDefault="00043EB9" w:rsidP="00043EB9"/>
    <w:p w:rsidR="00043EB9" w:rsidRDefault="00043EB9" w:rsidP="00043EB9"/>
    <w:p w:rsidR="00043EB9" w:rsidRDefault="00043EB9" w:rsidP="00043EB9"/>
    <w:p w:rsidR="00BE54BC" w:rsidRPr="001F18C3" w:rsidRDefault="00043EB9" w:rsidP="00FF25EC">
      <w:pPr>
        <w:ind w:left="708"/>
        <w:jc w:val="center"/>
        <w:rPr>
          <w:rFonts w:ascii="Times New Roman" w:hAnsi="Times New Roman" w:cs="Times New Roman"/>
          <w:sz w:val="28"/>
        </w:rPr>
      </w:pPr>
      <w:r w:rsidRPr="001F18C3">
        <w:rPr>
          <w:rFonts w:ascii="Times New Roman" w:hAnsi="Times New Roman" w:cs="Times New Roman"/>
          <w:sz w:val="28"/>
        </w:rPr>
        <w:t>Контрольные вопросы 1.</w:t>
      </w:r>
    </w:p>
    <w:p w:rsidR="00BE54BC" w:rsidRPr="00FF25EC" w:rsidRDefault="00043EB9" w:rsidP="00FF25E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F25EC">
        <w:rPr>
          <w:rFonts w:ascii="Times New Roman" w:hAnsi="Times New Roman" w:cs="Times New Roman"/>
          <w:sz w:val="28"/>
        </w:rPr>
        <w:t>Что такое переменная окружения?</w:t>
      </w:r>
    </w:p>
    <w:p w:rsidR="00FF25EC" w:rsidRPr="00FF25EC" w:rsidRDefault="00FF25EC" w:rsidP="00FF25EC">
      <w:pPr>
        <w:ind w:left="708"/>
        <w:rPr>
          <w:rFonts w:ascii="Times New Roman" w:hAnsi="Times New Roman" w:cs="Times New Roman"/>
          <w:sz w:val="28"/>
        </w:rPr>
      </w:pPr>
      <w:r w:rsidRPr="00067AC8">
        <w:rPr>
          <w:rFonts w:ascii="Times New Roman" w:hAnsi="Times New Roman" w:cs="Times New Roman"/>
          <w:sz w:val="28"/>
          <w:highlight w:val="yellow"/>
        </w:rPr>
        <w:t>Ответ:</w:t>
      </w:r>
      <w:r w:rsidR="00067AC8" w:rsidRPr="00067AC8">
        <w:rPr>
          <w:rFonts w:ascii="Roboto" w:hAnsi="Roboto"/>
          <w:color w:val="000000"/>
          <w:shd w:val="clear" w:color="auto" w:fill="FFFFFF"/>
        </w:rPr>
        <w:t xml:space="preserve"> 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Переменная окружения — это динамическое значение, используемое системой и приложениями для настройки окружения выполнения. Эти переменные хранят информацию, такую как путь к исполняемым файлам, настройки </w:t>
      </w:r>
      <w:proofErr w:type="spellStart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локали</w:t>
      </w:r>
      <w:proofErr w:type="spellEnd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, временные зоны и другие конфигурации, которые могут использоваться программами.</w:t>
      </w:r>
    </w:p>
    <w:p w:rsidR="00BE54BC" w:rsidRPr="00FF25EC" w:rsidRDefault="00043EB9" w:rsidP="00FF25E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F25EC">
        <w:rPr>
          <w:rFonts w:ascii="Times New Roman" w:hAnsi="Times New Roman" w:cs="Times New Roman"/>
          <w:sz w:val="28"/>
        </w:rPr>
        <w:t xml:space="preserve">С помощью, какой комбинации клавиш, закрывается файл? </w:t>
      </w:r>
    </w:p>
    <w:p w:rsidR="00FF25EC" w:rsidRPr="00067AC8" w:rsidRDefault="00FF25EC" w:rsidP="00FF25EC">
      <w:pPr>
        <w:ind w:left="708"/>
        <w:rPr>
          <w:rFonts w:ascii="Times New Roman" w:hAnsi="Times New Roman" w:cs="Times New Roman"/>
          <w:sz w:val="36"/>
        </w:rPr>
      </w:pPr>
      <w:r w:rsidRPr="00067AC8">
        <w:rPr>
          <w:rFonts w:ascii="Times New Roman" w:hAnsi="Times New Roman" w:cs="Times New Roman"/>
          <w:sz w:val="28"/>
          <w:highlight w:val="yellow"/>
        </w:rPr>
        <w:t>Ответ:</w:t>
      </w:r>
      <w:r w:rsidR="00067AC8">
        <w:rPr>
          <w:rFonts w:ascii="Times New Roman" w:hAnsi="Times New Roman" w:cs="Times New Roman"/>
          <w:sz w:val="28"/>
        </w:rPr>
        <w:t xml:space="preserve"> </w:t>
      </w:r>
      <w:proofErr w:type="gramStart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В</w:t>
      </w:r>
      <w:proofErr w:type="gramEnd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большинстве текстовых редакторов для закрытия файла </w:t>
      </w:r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используется комбинация клавиш </w:t>
      </w:r>
      <w:proofErr w:type="spellStart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Ctrl</w:t>
      </w:r>
      <w:proofErr w:type="spellEnd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+ W или </w:t>
      </w:r>
      <w:proofErr w:type="spellStart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Ctrl</w:t>
      </w:r>
      <w:proofErr w:type="spellEnd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+ Q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В </w:t>
      </w:r>
      <w:proofErr w:type="spellStart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vim</w:t>
      </w:r>
      <w:proofErr w:type="spellEnd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например, </w:t>
      </w:r>
      <w:proofErr w:type="gramStart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используется 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:</w:t>
      </w:r>
      <w:proofErr w:type="gramEnd"/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q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</w:p>
    <w:p w:rsidR="00BE54BC" w:rsidRPr="00FF25EC" w:rsidRDefault="00043EB9" w:rsidP="00FF25E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F25EC">
        <w:rPr>
          <w:rFonts w:ascii="Times New Roman" w:hAnsi="Times New Roman" w:cs="Times New Roman"/>
          <w:sz w:val="28"/>
        </w:rPr>
        <w:t xml:space="preserve">Сколько типов переменного окружения вы знаете? </w:t>
      </w:r>
    </w:p>
    <w:p w:rsidR="00FF25EC" w:rsidRPr="00067AC8" w:rsidRDefault="00FF25EC" w:rsidP="00067AC8">
      <w:pPr>
        <w:ind w:left="708"/>
        <w:rPr>
          <w:rFonts w:ascii="Times New Roman" w:hAnsi="Times New Roman" w:cs="Times New Roman"/>
          <w:sz w:val="36"/>
        </w:rPr>
      </w:pPr>
      <w:r w:rsidRPr="00067AC8">
        <w:rPr>
          <w:rFonts w:ascii="Times New Roman" w:hAnsi="Times New Roman" w:cs="Times New Roman"/>
          <w:sz w:val="28"/>
          <w:highlight w:val="yellow"/>
        </w:rPr>
        <w:t>Ответ:</w:t>
      </w:r>
      <w:r w:rsidR="00067AC8" w:rsidRPr="00067AC8">
        <w:rPr>
          <w:rFonts w:ascii="Times New Roman" w:hAnsi="Times New Roman" w:cs="Times New Roman"/>
          <w:sz w:val="28"/>
        </w:rPr>
        <w:t xml:space="preserve"> 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Существует несколько типов переменных окружения, среди которых: </w:t>
      </w:r>
      <w:r w:rsidR="00067AC8" w:rsidRPr="00067AC8">
        <w:rPr>
          <w:rFonts w:ascii="Times New Roman" w:hAnsi="Times New Roman" w:cs="Times New Roman"/>
          <w:color w:val="000000"/>
          <w:sz w:val="28"/>
        </w:rPr>
        <w:br/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   - Системные переменные (доступны всем пользователям и процессам) </w:t>
      </w:r>
      <w:r w:rsidR="00067AC8" w:rsidRPr="00067AC8">
        <w:rPr>
          <w:rFonts w:ascii="Times New Roman" w:hAnsi="Times New Roman" w:cs="Times New Roman"/>
          <w:color w:val="000000"/>
          <w:sz w:val="28"/>
        </w:rPr>
        <w:br/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   - Пользовательские переменные (конкретны для текущего пользователя) </w:t>
      </w:r>
      <w:r w:rsidR="00067AC8" w:rsidRPr="00067AC8">
        <w:rPr>
          <w:rFonts w:ascii="Times New Roman" w:hAnsi="Times New Roman" w:cs="Times New Roman"/>
          <w:color w:val="000000"/>
          <w:sz w:val="28"/>
        </w:rPr>
        <w:br/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   - Переменные </w:t>
      </w:r>
      <w:proofErr w:type="spellStart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shell</w:t>
      </w:r>
      <w:proofErr w:type="spellEnd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(определенные в текущей сессии оболочки)</w:t>
      </w:r>
    </w:p>
    <w:p w:rsidR="00FF25EC" w:rsidRPr="00FF25EC" w:rsidRDefault="00043EB9" w:rsidP="00FF25E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F25EC">
        <w:rPr>
          <w:rFonts w:ascii="Times New Roman" w:hAnsi="Times New Roman" w:cs="Times New Roman"/>
          <w:sz w:val="28"/>
        </w:rPr>
        <w:t xml:space="preserve">Что происходит при вводе команды </w:t>
      </w:r>
      <w:proofErr w:type="spellStart"/>
      <w:r w:rsidRPr="00FF25EC">
        <w:rPr>
          <w:rFonts w:ascii="Times New Roman" w:hAnsi="Times New Roman" w:cs="Times New Roman"/>
          <w:sz w:val="28"/>
        </w:rPr>
        <w:t>echo</w:t>
      </w:r>
      <w:proofErr w:type="spellEnd"/>
      <w:r w:rsidRPr="00FF25EC">
        <w:rPr>
          <w:rFonts w:ascii="Times New Roman" w:hAnsi="Times New Roman" w:cs="Times New Roman"/>
          <w:sz w:val="28"/>
        </w:rPr>
        <w:t xml:space="preserve"> $EDITOR?</w:t>
      </w:r>
    </w:p>
    <w:p w:rsidR="00BE54BC" w:rsidRPr="00FF25EC" w:rsidRDefault="00FF25EC" w:rsidP="00067AC8">
      <w:pPr>
        <w:ind w:left="708"/>
        <w:rPr>
          <w:rFonts w:ascii="Times New Roman" w:hAnsi="Times New Roman" w:cs="Times New Roman"/>
          <w:sz w:val="28"/>
        </w:rPr>
      </w:pPr>
      <w:r w:rsidRPr="00067AC8">
        <w:rPr>
          <w:rFonts w:ascii="Times New Roman" w:hAnsi="Times New Roman" w:cs="Times New Roman"/>
          <w:sz w:val="28"/>
          <w:highlight w:val="yellow"/>
        </w:rPr>
        <w:t>Ответ:</w:t>
      </w:r>
      <w:r w:rsidR="00067AC8" w:rsidRPr="00067AC8">
        <w:rPr>
          <w:rFonts w:ascii="Roboto" w:hAnsi="Roboto"/>
          <w:color w:val="000000"/>
          <w:shd w:val="clear" w:color="auto" w:fill="FFFFFF"/>
        </w:rPr>
        <w:t xml:space="preserve"> </w:t>
      </w:r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При вводе команды '</w:t>
      </w:r>
      <w:proofErr w:type="spellStart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echo</w:t>
      </w:r>
      <w:proofErr w:type="spellEnd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067AC8" w:rsidRPr="00067AC8">
        <w:rPr>
          <w:rFonts w:ascii="Times New Roman" w:hAnsi="Times New Roman" w:cs="Times New Roman"/>
          <w:sz w:val="28"/>
        </w:rPr>
        <w:t>$EDITO</w:t>
      </w:r>
      <w:r w:rsidR="00067AC8">
        <w:rPr>
          <w:rFonts w:ascii="Times New Roman" w:hAnsi="Times New Roman" w:cs="Times New Roman"/>
          <w:sz w:val="28"/>
          <w:lang w:val="en-US"/>
        </w:rPr>
        <w:t>R</w:t>
      </w:r>
      <w:r w:rsidR="00067AC8">
        <w:rPr>
          <w:rFonts w:ascii="Times New Roman" w:hAnsi="Times New Roman" w:cs="Times New Roman"/>
          <w:sz w:val="28"/>
        </w:rPr>
        <w:t>'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оболочка выводит зна</w:t>
      </w:r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чение переменной окружения 'EDITOR'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. Эта переменная обычно хранит информацию о текстовом редакторе, который будет использоваться по умолчанию</w:t>
      </w:r>
    </w:p>
    <w:p w:rsidR="00BE54BC" w:rsidRPr="00FF25EC" w:rsidRDefault="00043EB9" w:rsidP="00FF25E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F25EC">
        <w:rPr>
          <w:rFonts w:ascii="Times New Roman" w:hAnsi="Times New Roman" w:cs="Times New Roman"/>
          <w:sz w:val="28"/>
        </w:rPr>
        <w:t xml:space="preserve">Как можно определить переменную окружения? </w:t>
      </w:r>
    </w:p>
    <w:p w:rsidR="00FF25EC" w:rsidRPr="00067AC8" w:rsidRDefault="00FF25EC" w:rsidP="00FF25EC">
      <w:pPr>
        <w:ind w:left="708"/>
        <w:rPr>
          <w:rFonts w:ascii="Times New Roman" w:hAnsi="Times New Roman" w:cs="Times New Roman"/>
          <w:sz w:val="28"/>
        </w:rPr>
      </w:pPr>
      <w:r w:rsidRPr="00067AC8">
        <w:rPr>
          <w:rFonts w:ascii="Times New Roman" w:hAnsi="Times New Roman" w:cs="Times New Roman"/>
          <w:sz w:val="28"/>
          <w:highlight w:val="yellow"/>
        </w:rPr>
        <w:t>Ответ:</w:t>
      </w:r>
      <w:r w:rsidR="00067AC8" w:rsidRPr="00067AC8">
        <w:rPr>
          <w:rFonts w:ascii="Times New Roman" w:hAnsi="Times New Roman" w:cs="Times New Roman"/>
          <w:sz w:val="28"/>
        </w:rPr>
        <w:t xml:space="preserve"> 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Переменную окружения можно определить с помощью команды `</w:t>
      </w:r>
      <w:proofErr w:type="spellStart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export</w:t>
      </w:r>
      <w:proofErr w:type="spellEnd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` в </w:t>
      </w:r>
      <w:proofErr w:type="spellStart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Unix</w:t>
      </w:r>
      <w:proofErr w:type="spellEnd"/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-подобных системах.</w:t>
      </w:r>
    </w:p>
    <w:p w:rsidR="00FF25EC" w:rsidRPr="00FF25EC" w:rsidRDefault="00043EB9" w:rsidP="00FF25E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F25EC">
        <w:rPr>
          <w:rFonts w:ascii="Times New Roman" w:hAnsi="Times New Roman" w:cs="Times New Roman"/>
          <w:sz w:val="28"/>
        </w:rPr>
        <w:t>Как записываются переменные окружения?</w:t>
      </w:r>
    </w:p>
    <w:p w:rsidR="00BE54BC" w:rsidRDefault="00FF25EC" w:rsidP="00FF25EC">
      <w:pPr>
        <w:ind w:left="708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067AC8">
        <w:rPr>
          <w:rFonts w:ascii="Times New Roman" w:hAnsi="Times New Roman" w:cs="Times New Roman"/>
          <w:sz w:val="28"/>
          <w:highlight w:val="yellow"/>
        </w:rPr>
        <w:t>Ответ:</w:t>
      </w:r>
      <w:r w:rsidR="00067AC8">
        <w:rPr>
          <w:rFonts w:ascii="Times New Roman" w:hAnsi="Times New Roman" w:cs="Times New Roman"/>
          <w:sz w:val="28"/>
        </w:rPr>
        <w:t xml:space="preserve"> 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Переменные окружения запис</w:t>
      </w:r>
      <w:r w:rsid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ываются в формате 'ИМЯ=значение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’</w:t>
      </w:r>
      <w:r w:rsidR="00067AC8" w:rsidRPr="00067AC8"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</w:p>
    <w:p w:rsidR="00102E3F" w:rsidRDefault="00102E3F" w:rsidP="00FF25EC">
      <w:pPr>
        <w:ind w:left="708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</w:p>
    <w:p w:rsidR="00102E3F" w:rsidRDefault="00102E3F" w:rsidP="00FF25EC">
      <w:pPr>
        <w:ind w:left="708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</w:p>
    <w:p w:rsidR="00102E3F" w:rsidRDefault="00102E3F" w:rsidP="00FF25EC">
      <w:pPr>
        <w:ind w:left="708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</w:p>
    <w:p w:rsidR="00102E3F" w:rsidRPr="00067AC8" w:rsidRDefault="00102E3F" w:rsidP="00FF25EC">
      <w:pPr>
        <w:ind w:left="708"/>
        <w:rPr>
          <w:rFonts w:ascii="Times New Roman" w:hAnsi="Times New Roman" w:cs="Times New Roman"/>
          <w:sz w:val="36"/>
        </w:rPr>
      </w:pPr>
    </w:p>
    <w:p w:rsidR="00043EB9" w:rsidRPr="00FF25EC" w:rsidRDefault="00043EB9" w:rsidP="00FF25E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F25EC">
        <w:rPr>
          <w:rFonts w:ascii="Times New Roman" w:hAnsi="Times New Roman" w:cs="Times New Roman"/>
          <w:sz w:val="28"/>
        </w:rPr>
        <w:t>Как устанавливаются переменные окружения?</w:t>
      </w:r>
    </w:p>
    <w:p w:rsidR="00FF25EC" w:rsidRPr="00FF25EC" w:rsidRDefault="00FF25EC" w:rsidP="00067AC8">
      <w:pPr>
        <w:ind w:left="708"/>
        <w:rPr>
          <w:rFonts w:ascii="Times New Roman" w:hAnsi="Times New Roman" w:cs="Times New Roman"/>
          <w:sz w:val="28"/>
        </w:rPr>
      </w:pPr>
      <w:r w:rsidRPr="00067AC8">
        <w:rPr>
          <w:rFonts w:ascii="Times New Roman" w:hAnsi="Times New Roman" w:cs="Times New Roman"/>
          <w:sz w:val="28"/>
          <w:highlight w:val="yellow"/>
        </w:rPr>
        <w:t>Ответ:</w:t>
      </w:r>
      <w:r w:rsidR="00067AC8" w:rsidRPr="00067AC8">
        <w:rPr>
          <w:rFonts w:ascii="Roboto" w:hAnsi="Roboto"/>
          <w:color w:val="000000"/>
          <w:shd w:val="clear" w:color="auto" w:fill="FFFFFF"/>
        </w:rPr>
        <w:t xml:space="preserve"> </w:t>
      </w:r>
      <w:r w:rsidR="00067AC8" w:rsidRPr="00102E3F">
        <w:rPr>
          <w:rFonts w:ascii="Times New Roman" w:hAnsi="Times New Roman" w:cs="Times New Roman"/>
          <w:color w:val="000000"/>
          <w:sz w:val="28"/>
          <w:shd w:val="clear" w:color="auto" w:fill="FFFFFF"/>
        </w:rPr>
        <w:t>Переменные окружения устанавливаются с помощью команды `</w:t>
      </w:r>
      <w:proofErr w:type="spellStart"/>
      <w:r w:rsidR="00067AC8" w:rsidRPr="00102E3F">
        <w:rPr>
          <w:rFonts w:ascii="Times New Roman" w:hAnsi="Times New Roman" w:cs="Times New Roman"/>
          <w:color w:val="000000"/>
          <w:sz w:val="28"/>
          <w:shd w:val="clear" w:color="auto" w:fill="FFFFFF"/>
        </w:rPr>
        <w:t>export</w:t>
      </w:r>
      <w:proofErr w:type="spellEnd"/>
      <w:r w:rsidR="00067AC8" w:rsidRPr="00102E3F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` в оболочке. Можно установить переменную в текущей сессии или </w:t>
      </w:r>
      <w:r w:rsidR="00102E3F">
        <w:rPr>
          <w:rFonts w:ascii="Times New Roman" w:hAnsi="Times New Roman" w:cs="Times New Roman"/>
          <w:color w:val="000000"/>
          <w:sz w:val="28"/>
          <w:shd w:val="clear" w:color="auto" w:fill="FFFFFF"/>
        </w:rPr>
        <w:t>добавить ее в файл конфигурации,</w:t>
      </w:r>
      <w:r w:rsidR="00067AC8" w:rsidRPr="00102E3F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чтобы она сохранялась между сессиями.</w:t>
      </w:r>
    </w:p>
    <w:p w:rsidR="00FF25EC" w:rsidRPr="00FF25EC" w:rsidRDefault="00FF25EC" w:rsidP="00FF25EC">
      <w:pPr>
        <w:ind w:left="708"/>
        <w:rPr>
          <w:rFonts w:ascii="Times New Roman" w:hAnsi="Times New Roman" w:cs="Times New Roman"/>
          <w:sz w:val="28"/>
        </w:rPr>
      </w:pPr>
    </w:p>
    <w:sectPr w:rsidR="00FF25EC" w:rsidRPr="00FF25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729A3"/>
    <w:multiLevelType w:val="hybridMultilevel"/>
    <w:tmpl w:val="45A66C74"/>
    <w:lvl w:ilvl="0" w:tplc="819CC5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630"/>
    <w:rsid w:val="00043EB9"/>
    <w:rsid w:val="00067AC8"/>
    <w:rsid w:val="00102E3F"/>
    <w:rsid w:val="001F18C3"/>
    <w:rsid w:val="005C65FF"/>
    <w:rsid w:val="00BE54BC"/>
    <w:rsid w:val="00E16630"/>
    <w:rsid w:val="00FF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7D4B3"/>
  <w15:chartTrackingRefBased/>
  <w15:docId w15:val="{6F6FEA3D-DC76-4616-83C6-C83998AD9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1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F2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Ауд-Нагатинская-813 Студент</dc:creator>
  <cp:keywords/>
  <dc:description/>
  <cp:lastModifiedBy>Ауд-Нагатинская-813 Студент</cp:lastModifiedBy>
  <cp:revision>2</cp:revision>
  <dcterms:created xsi:type="dcterms:W3CDTF">2025-03-12T11:37:00Z</dcterms:created>
  <dcterms:modified xsi:type="dcterms:W3CDTF">2025-03-12T11:37:00Z</dcterms:modified>
</cp:coreProperties>
</file>