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12D0" w:rsidRDefault="00EF5C2D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rPr>
          <w:noProof/>
          <w:lang w:eastAsia="ru-RU"/>
        </w:rPr>
        <w:drawing>
          <wp:anchor distT="0" distB="0" distL="114300" distR="114300" simplePos="0" relativeHeight="2" behindDoc="0" locked="0" layoutInCell="0" allowOverlap="1">
            <wp:simplePos x="0" y="0"/>
            <wp:positionH relativeFrom="page">
              <wp:align>center</wp:align>
            </wp:positionH>
            <wp:positionV relativeFrom="margin">
              <wp:posOffset>-482600</wp:posOffset>
            </wp:positionV>
            <wp:extent cx="7955280" cy="960120"/>
            <wp:effectExtent l="0" t="0" r="0" b="0"/>
            <wp:wrapTopAndBottom/>
            <wp:docPr id="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“СИНЕРГИЯ”»</w:t>
      </w:r>
    </w:p>
    <w:p w:rsidR="00A312D0" w:rsidRDefault="00A312D0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355" w:type="dxa"/>
        <w:tblInd w:w="-109" w:type="dxa"/>
        <w:tblLayout w:type="fixed"/>
        <w:tblLook w:val="0000" w:firstRow="0" w:lastRow="0" w:firstColumn="0" w:lastColumn="0" w:noHBand="0" w:noVBand="0"/>
      </w:tblPr>
      <w:tblGrid>
        <w:gridCol w:w="3116"/>
        <w:gridCol w:w="277"/>
        <w:gridCol w:w="5962"/>
      </w:tblGrid>
      <w:tr w:rsidR="00A312D0">
        <w:trPr>
          <w:trHeight w:val="340"/>
        </w:trPr>
        <w:tc>
          <w:tcPr>
            <w:tcW w:w="3116" w:type="dxa"/>
          </w:tcPr>
          <w:p w:rsidR="00A312D0" w:rsidRDefault="00EF5C2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Факультет/Институт</w:t>
            </w:r>
          </w:p>
        </w:tc>
        <w:tc>
          <w:tcPr>
            <w:tcW w:w="277" w:type="dxa"/>
          </w:tcPr>
          <w:p w:rsidR="00A312D0" w:rsidRDefault="00A312D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bottom"/>
          </w:tcPr>
          <w:p w:rsidR="00A312D0" w:rsidRDefault="00EF5C2D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cs="Times New Roman"/>
                <w:szCs w:val="26"/>
              </w:rPr>
              <w:t>Информационных технологий</w:t>
            </w:r>
          </w:p>
        </w:tc>
      </w:tr>
      <w:tr w:rsidR="00A312D0">
        <w:trPr>
          <w:trHeight w:val="340"/>
        </w:trPr>
        <w:tc>
          <w:tcPr>
            <w:tcW w:w="3116" w:type="dxa"/>
          </w:tcPr>
          <w:p w:rsidR="00A312D0" w:rsidRDefault="00A312D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:rsidR="00A312D0" w:rsidRDefault="00A312D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:rsidR="00A312D0" w:rsidRDefault="00EF5C2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A312D0">
        <w:trPr>
          <w:trHeight w:val="340"/>
        </w:trPr>
        <w:tc>
          <w:tcPr>
            <w:tcW w:w="3116" w:type="dxa"/>
          </w:tcPr>
          <w:p w:rsidR="00A312D0" w:rsidRDefault="00EF5C2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Направление/специальность</w:t>
            </w:r>
          </w:p>
        </w:tc>
        <w:tc>
          <w:tcPr>
            <w:tcW w:w="277" w:type="dxa"/>
          </w:tcPr>
          <w:p w:rsidR="00A312D0" w:rsidRDefault="00A312D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center"/>
          </w:tcPr>
          <w:p w:rsidR="00A312D0" w:rsidRDefault="00EF5C2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09.02.07 Информационные системы и программирование</w:t>
            </w:r>
          </w:p>
        </w:tc>
      </w:tr>
      <w:tr w:rsidR="00A312D0">
        <w:trPr>
          <w:trHeight w:val="340"/>
        </w:trPr>
        <w:tc>
          <w:tcPr>
            <w:tcW w:w="3116" w:type="dxa"/>
          </w:tcPr>
          <w:p w:rsidR="00A312D0" w:rsidRDefault="00EF5C2D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77" w:type="dxa"/>
          </w:tcPr>
          <w:p w:rsidR="00A312D0" w:rsidRDefault="00A312D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:rsidR="00A312D0" w:rsidRDefault="00EF5C2D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A312D0">
        <w:trPr>
          <w:trHeight w:val="340"/>
        </w:trPr>
        <w:tc>
          <w:tcPr>
            <w:tcW w:w="3116" w:type="dxa"/>
          </w:tcPr>
          <w:p w:rsidR="00A312D0" w:rsidRDefault="00EF5C2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77" w:type="dxa"/>
          </w:tcPr>
          <w:p w:rsidR="00A312D0" w:rsidRDefault="00A312D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center"/>
          </w:tcPr>
          <w:p w:rsidR="00A312D0" w:rsidRDefault="00EF5C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A312D0">
        <w:trPr>
          <w:trHeight w:val="340"/>
        </w:trPr>
        <w:tc>
          <w:tcPr>
            <w:tcW w:w="3116" w:type="dxa"/>
          </w:tcPr>
          <w:p w:rsidR="00A312D0" w:rsidRDefault="00A312D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:rsidR="00A312D0" w:rsidRDefault="00A312D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:rsidR="00A312D0" w:rsidRDefault="00EF5C2D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A312D0">
        <w:trPr>
          <w:trHeight w:val="340"/>
        </w:trPr>
        <w:tc>
          <w:tcPr>
            <w:tcW w:w="3116" w:type="dxa"/>
          </w:tcPr>
          <w:p w:rsidR="00A312D0" w:rsidRDefault="00A312D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:rsidR="00A312D0" w:rsidRDefault="00A312D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</w:tcPr>
          <w:p w:rsidR="00A312D0" w:rsidRDefault="00A312D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A312D0" w:rsidRDefault="00A312D0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:rsidR="00A312D0" w:rsidRDefault="00EF5C2D">
      <w:pPr>
        <w:spacing w:line="276" w:lineRule="auto"/>
        <w:jc w:val="center"/>
        <w:rPr>
          <w:rFonts w:ascii="Times New Roman" w:hAnsi="Times New Roman" w:cs="Times New Roman"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Отчет по лабораторной работе № 6</w:t>
      </w:r>
    </w:p>
    <w:tbl>
      <w:tblPr>
        <w:tblW w:w="9638" w:type="dxa"/>
        <w:tblInd w:w="-109" w:type="dxa"/>
        <w:tblLayout w:type="fixed"/>
        <w:tblLook w:val="0000" w:firstRow="0" w:lastRow="0" w:firstColumn="0" w:lastColumn="0" w:noHBand="0" w:noVBand="0"/>
      </w:tblPr>
      <w:tblGrid>
        <w:gridCol w:w="1411"/>
        <w:gridCol w:w="289"/>
        <w:gridCol w:w="563"/>
        <w:gridCol w:w="288"/>
        <w:gridCol w:w="7087"/>
      </w:tblGrid>
      <w:tr w:rsidR="00A312D0">
        <w:tc>
          <w:tcPr>
            <w:tcW w:w="1411" w:type="dxa"/>
          </w:tcPr>
          <w:p w:rsidR="00A312D0" w:rsidRDefault="00EF5C2D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на тему</w:t>
            </w:r>
          </w:p>
        </w:tc>
        <w:tc>
          <w:tcPr>
            <w:tcW w:w="289" w:type="dxa"/>
          </w:tcPr>
          <w:p w:rsidR="00A312D0" w:rsidRDefault="00A312D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  <w:vAlign w:val="bottom"/>
          </w:tcPr>
          <w:p w:rsidR="00A312D0" w:rsidRDefault="00EF5C2D">
            <w:pPr>
              <w:spacing w:beforeAutospacing="1" w:after="0"/>
              <w:ind w:firstLine="709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>Тестирование безопасности</w:t>
            </w:r>
          </w:p>
        </w:tc>
      </w:tr>
      <w:tr w:rsidR="00A312D0">
        <w:tc>
          <w:tcPr>
            <w:tcW w:w="1411" w:type="dxa"/>
          </w:tcPr>
          <w:p w:rsidR="00A312D0" w:rsidRDefault="00A312D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:rsidR="00A312D0" w:rsidRDefault="00A312D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000000"/>
            </w:tcBorders>
          </w:tcPr>
          <w:p w:rsidR="00A312D0" w:rsidRDefault="00EF5C2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темы)</w:t>
            </w:r>
          </w:p>
        </w:tc>
      </w:tr>
      <w:tr w:rsidR="00A312D0">
        <w:tc>
          <w:tcPr>
            <w:tcW w:w="1411" w:type="dxa"/>
          </w:tcPr>
          <w:p w:rsidR="00A312D0" w:rsidRDefault="00A312D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:rsidR="00A312D0" w:rsidRDefault="00A312D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</w:tcPr>
          <w:p w:rsidR="00A312D0" w:rsidRDefault="00A312D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312D0">
        <w:tc>
          <w:tcPr>
            <w:tcW w:w="2263" w:type="dxa"/>
            <w:gridSpan w:val="3"/>
          </w:tcPr>
          <w:p w:rsidR="00A312D0" w:rsidRDefault="00A312D0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</w:pPr>
          </w:p>
          <w:p w:rsidR="00A312D0" w:rsidRDefault="00EF5C2D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8" w:type="dxa"/>
            <w:tcBorders>
              <w:top w:val="single" w:sz="4" w:space="0" w:color="000000"/>
            </w:tcBorders>
          </w:tcPr>
          <w:p w:rsidR="00A312D0" w:rsidRDefault="00A312D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:rsidR="00A312D0" w:rsidRDefault="00EF5C2D">
            <w:pPr>
              <w:spacing w:after="0" w:line="276" w:lineRule="auto"/>
              <w:jc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Тестирование информационных систем</w:t>
            </w:r>
          </w:p>
        </w:tc>
      </w:tr>
      <w:tr w:rsidR="00A312D0">
        <w:tc>
          <w:tcPr>
            <w:tcW w:w="2263" w:type="dxa"/>
            <w:gridSpan w:val="3"/>
          </w:tcPr>
          <w:p w:rsidR="00A312D0" w:rsidRDefault="00A312D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" w:type="dxa"/>
          </w:tcPr>
          <w:p w:rsidR="00A312D0" w:rsidRDefault="00A312D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000000"/>
            </w:tcBorders>
          </w:tcPr>
          <w:p w:rsidR="00A312D0" w:rsidRDefault="00EF5C2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:rsidR="00A312D0" w:rsidRDefault="00A312D0">
      <w:pPr>
        <w:spacing w:line="276" w:lineRule="auto"/>
        <w:jc w:val="center"/>
        <w:rPr>
          <w:rFonts w:ascii="Times New Roman" w:hAnsi="Times New Roman" w:cs="Times New Roman"/>
          <w:sz w:val="18"/>
          <w:szCs w:val="26"/>
        </w:rPr>
      </w:pPr>
    </w:p>
    <w:p w:rsidR="00A312D0" w:rsidRDefault="00A312D0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355" w:type="dxa"/>
        <w:tblInd w:w="-109" w:type="dxa"/>
        <w:tblLayout w:type="fixed"/>
        <w:tblLook w:val="0000" w:firstRow="0" w:lastRow="0" w:firstColumn="0" w:lastColumn="0" w:noHBand="0" w:noVBand="0"/>
      </w:tblPr>
      <w:tblGrid>
        <w:gridCol w:w="2041"/>
        <w:gridCol w:w="279"/>
        <w:gridCol w:w="4873"/>
        <w:gridCol w:w="284"/>
        <w:gridCol w:w="1878"/>
      </w:tblGrid>
      <w:tr w:rsidR="00A312D0">
        <w:tc>
          <w:tcPr>
            <w:tcW w:w="2041" w:type="dxa"/>
          </w:tcPr>
          <w:p w:rsidR="00A312D0" w:rsidRDefault="00EF5C2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Обучающийся</w:t>
            </w:r>
          </w:p>
        </w:tc>
        <w:tc>
          <w:tcPr>
            <w:tcW w:w="279" w:type="dxa"/>
          </w:tcPr>
          <w:p w:rsidR="00A312D0" w:rsidRDefault="00A312D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sz="4" w:space="0" w:color="000000"/>
            </w:tcBorders>
            <w:vAlign w:val="bottom"/>
          </w:tcPr>
          <w:p w:rsidR="00A312D0" w:rsidRDefault="00366653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Горбенко Дмитрий Глебович</w:t>
            </w:r>
          </w:p>
        </w:tc>
        <w:tc>
          <w:tcPr>
            <w:tcW w:w="284" w:type="dxa"/>
          </w:tcPr>
          <w:p w:rsidR="00A312D0" w:rsidRDefault="00A312D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bottom w:val="single" w:sz="4" w:space="0" w:color="000000"/>
            </w:tcBorders>
          </w:tcPr>
          <w:p w:rsidR="00A312D0" w:rsidRDefault="00A312D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312D0">
        <w:tc>
          <w:tcPr>
            <w:tcW w:w="2041" w:type="dxa"/>
          </w:tcPr>
          <w:p w:rsidR="00A312D0" w:rsidRDefault="00A312D0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:rsidR="00A312D0" w:rsidRDefault="00A312D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sz="4" w:space="0" w:color="000000"/>
            </w:tcBorders>
          </w:tcPr>
          <w:p w:rsidR="00A312D0" w:rsidRDefault="00EF5C2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4" w:type="dxa"/>
          </w:tcPr>
          <w:p w:rsidR="00A312D0" w:rsidRDefault="00A312D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top w:val="single" w:sz="4" w:space="0" w:color="000000"/>
            </w:tcBorders>
          </w:tcPr>
          <w:p w:rsidR="00A312D0" w:rsidRDefault="00EF5C2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A312D0">
        <w:tc>
          <w:tcPr>
            <w:tcW w:w="2041" w:type="dxa"/>
          </w:tcPr>
          <w:p w:rsidR="00A312D0" w:rsidRDefault="00EF5C2D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79" w:type="dxa"/>
          </w:tcPr>
          <w:p w:rsidR="00A312D0" w:rsidRDefault="00A312D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sz="4" w:space="0" w:color="000000"/>
            </w:tcBorders>
            <w:vAlign w:val="bottom"/>
          </w:tcPr>
          <w:p w:rsidR="00A312D0" w:rsidRDefault="00366653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ДКИП-311</w:t>
            </w:r>
          </w:p>
        </w:tc>
        <w:tc>
          <w:tcPr>
            <w:tcW w:w="284" w:type="dxa"/>
          </w:tcPr>
          <w:p w:rsidR="00A312D0" w:rsidRDefault="00A312D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:rsidR="00A312D0" w:rsidRDefault="00A312D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312D0">
        <w:tc>
          <w:tcPr>
            <w:tcW w:w="2041" w:type="dxa"/>
          </w:tcPr>
          <w:p w:rsidR="00A312D0" w:rsidRDefault="00A312D0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:rsidR="00A312D0" w:rsidRDefault="00A312D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sz="4" w:space="0" w:color="000000"/>
            </w:tcBorders>
          </w:tcPr>
          <w:p w:rsidR="00A312D0" w:rsidRDefault="00A312D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4" w:type="dxa"/>
          </w:tcPr>
          <w:p w:rsidR="00A312D0" w:rsidRDefault="00A312D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:rsidR="00A312D0" w:rsidRDefault="00A312D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A312D0" w:rsidRDefault="00A312D0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A312D0" w:rsidRDefault="00A312D0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  <w:bookmarkStart w:id="0" w:name="_GoBack"/>
      <w:bookmarkEnd w:id="0"/>
    </w:p>
    <w:tbl>
      <w:tblPr>
        <w:tblW w:w="9571" w:type="dxa"/>
        <w:tblInd w:w="-109" w:type="dxa"/>
        <w:tblLayout w:type="fixed"/>
        <w:tblLook w:val="0000" w:firstRow="0" w:lastRow="0" w:firstColumn="0" w:lastColumn="0" w:noHBand="0" w:noVBand="0"/>
      </w:tblPr>
      <w:tblGrid>
        <w:gridCol w:w="2155"/>
        <w:gridCol w:w="276"/>
        <w:gridCol w:w="4931"/>
        <w:gridCol w:w="290"/>
        <w:gridCol w:w="1919"/>
      </w:tblGrid>
      <w:tr w:rsidR="00A312D0">
        <w:tc>
          <w:tcPr>
            <w:tcW w:w="2155" w:type="dxa"/>
          </w:tcPr>
          <w:p w:rsidR="00A312D0" w:rsidRDefault="00EF5C2D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Преподаватель</w:t>
            </w:r>
          </w:p>
        </w:tc>
        <w:tc>
          <w:tcPr>
            <w:tcW w:w="276" w:type="dxa"/>
          </w:tcPr>
          <w:p w:rsidR="00A312D0" w:rsidRDefault="00A312D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bottom w:val="single" w:sz="4" w:space="0" w:color="000000"/>
            </w:tcBorders>
            <w:vAlign w:val="bottom"/>
          </w:tcPr>
          <w:p w:rsidR="00A312D0" w:rsidRDefault="00EF5C2D">
            <w:pPr>
              <w:spacing w:after="0" w:line="276" w:lineRule="auto"/>
              <w:jc w:val="center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Сибирев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Иван Валерьевич</w:t>
            </w:r>
          </w:p>
        </w:tc>
        <w:tc>
          <w:tcPr>
            <w:tcW w:w="290" w:type="dxa"/>
          </w:tcPr>
          <w:p w:rsidR="00A312D0" w:rsidRDefault="00A312D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bottom w:val="single" w:sz="4" w:space="0" w:color="000000"/>
            </w:tcBorders>
          </w:tcPr>
          <w:p w:rsidR="00A312D0" w:rsidRDefault="00A312D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312D0">
        <w:tc>
          <w:tcPr>
            <w:tcW w:w="2155" w:type="dxa"/>
          </w:tcPr>
          <w:p w:rsidR="00A312D0" w:rsidRDefault="00A312D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6" w:type="dxa"/>
          </w:tcPr>
          <w:p w:rsidR="00A312D0" w:rsidRDefault="00A312D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top w:val="single" w:sz="4" w:space="0" w:color="000000"/>
            </w:tcBorders>
          </w:tcPr>
          <w:p w:rsidR="00A312D0" w:rsidRDefault="00EF5C2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90" w:type="dxa"/>
          </w:tcPr>
          <w:p w:rsidR="00A312D0" w:rsidRDefault="00A312D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top w:val="single" w:sz="4" w:space="0" w:color="000000"/>
            </w:tcBorders>
          </w:tcPr>
          <w:p w:rsidR="00A312D0" w:rsidRDefault="00EF5C2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:rsidR="00A312D0" w:rsidRDefault="00A312D0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A312D0" w:rsidRDefault="00A312D0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A312D0" w:rsidRDefault="00EF5C2D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Cs w:val="28"/>
        </w:rPr>
        <w:sectPr w:rsidR="00A312D0">
          <w:pgSz w:w="11906" w:h="16838"/>
          <w:pgMar w:top="1134" w:right="850" w:bottom="1134" w:left="1701" w:header="0" w:footer="0" w:gutter="0"/>
          <w:cols w:space="720"/>
          <w:formProt w:val="0"/>
          <w:docGrid w:linePitch="360" w:charSpace="4096"/>
        </w:sectPr>
      </w:pPr>
      <w:r>
        <w:rPr>
          <w:rFonts w:ascii="Times New Roman" w:hAnsi="Times New Roman" w:cs="Times New Roman"/>
          <w:b/>
          <w:bCs/>
          <w:color w:val="000000"/>
          <w:szCs w:val="28"/>
        </w:rPr>
        <w:t>Москва 202</w:t>
      </w:r>
      <w:r>
        <w:rPr>
          <w:rFonts w:ascii="Times New Roman" w:hAnsi="Times New Roman" w:cs="Times New Roman"/>
          <w:b/>
          <w:bCs/>
          <w:color w:val="000000"/>
          <w:szCs w:val="28"/>
          <w:lang w:val="en-US"/>
        </w:rPr>
        <w:t>5</w:t>
      </w:r>
      <w:r>
        <w:rPr>
          <w:rFonts w:ascii="Times New Roman" w:hAnsi="Times New Roman" w:cs="Times New Roman"/>
          <w:b/>
          <w:bCs/>
          <w:color w:val="000000"/>
          <w:szCs w:val="28"/>
        </w:rPr>
        <w:t xml:space="preserve"> г</w:t>
      </w:r>
    </w:p>
    <w:p w:rsidR="00A312D0" w:rsidRDefault="00EF5C2D">
      <w:pPr>
        <w:spacing w:after="0" w:line="360" w:lineRule="auto"/>
        <w:jc w:val="both"/>
        <w:rPr>
          <w:color w:val="000000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Лабораторная работа №6.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«Тестирование безопасности»</w:t>
      </w:r>
    </w:p>
    <w:p w:rsidR="00A312D0" w:rsidRDefault="00EF5C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 w:rsidRPr="003666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Используем старый код из решенной задачки на платформе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LeetCode</w:t>
      </w:r>
      <w:proofErr w:type="spellEnd"/>
    </w:p>
    <w:p w:rsidR="00A312D0" w:rsidRDefault="00EF5C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51730" cy="4672965"/>
            <wp:effectExtent l="0" t="0" r="0" b="0"/>
            <wp:wrapSquare wrapText="largest"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666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Напишем конфигурацию для линтера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flake</w:t>
      </w:r>
      <w:r w:rsidRPr="003666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8 в </w:t>
      </w:r>
      <w:proofErr w:type="gramStart"/>
      <w:r w:rsidRPr="003666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файле 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flake</w:t>
      </w:r>
      <w:proofErr w:type="gramEnd"/>
      <w:r w:rsidRPr="003666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</w:p>
    <w:p w:rsidR="00A312D0" w:rsidRDefault="00EF5C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13785" cy="1708150"/>
            <wp:effectExtent l="0" t="0" r="0" b="0"/>
            <wp:wrapSquare wrapText="largest"/>
            <wp:docPr id="3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785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12D0" w:rsidRDefault="00A31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A312D0" w:rsidRDefault="00A31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A312D0" w:rsidRDefault="00A31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A312D0" w:rsidRDefault="00A31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A312D0" w:rsidRDefault="00A31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A312D0" w:rsidRDefault="00A31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A312D0" w:rsidRDefault="00EF5C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 w:rsidRPr="003666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Напишем конфигурацию для линтера</w:t>
      </w:r>
      <w:r w:rsidRPr="003666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mypy</w:t>
      </w:r>
      <w:proofErr w:type="spellEnd"/>
      <w:r w:rsidRPr="003666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файле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mypy</w:t>
      </w:r>
      <w:proofErr w:type="spellEnd"/>
      <w:r w:rsidRPr="003666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ini</w:t>
      </w:r>
      <w:proofErr w:type="spellEnd"/>
    </w:p>
    <w:p w:rsidR="00A312D0" w:rsidRDefault="00EF5C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5" behindDoc="0" locked="0" layoutInCell="0" allowOverlap="1">
            <wp:simplePos x="0" y="0"/>
            <wp:positionH relativeFrom="column">
              <wp:posOffset>551815</wp:posOffset>
            </wp:positionH>
            <wp:positionV relativeFrom="paragraph">
              <wp:posOffset>-84455</wp:posOffset>
            </wp:positionV>
            <wp:extent cx="4079240" cy="1927225"/>
            <wp:effectExtent l="0" t="0" r="0" b="0"/>
            <wp:wrapSquare wrapText="largest"/>
            <wp:docPr id="4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12D0" w:rsidRDefault="00A31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A312D0" w:rsidRDefault="00A31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A312D0" w:rsidRDefault="00A31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A312D0" w:rsidRDefault="00A31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A312D0" w:rsidRDefault="00A31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A312D0" w:rsidRDefault="00EF5C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 w:rsidRPr="003666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Напишем конфигурацию для линтера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black</w:t>
      </w:r>
      <w:r w:rsidRPr="003666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файле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pyproject</w:t>
      </w:r>
      <w:proofErr w:type="spellEnd"/>
      <w:r w:rsidRPr="003666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toml</w:t>
      </w:r>
      <w:proofErr w:type="spellEnd"/>
      <w:proofErr w:type="gramEnd"/>
    </w:p>
    <w:p w:rsidR="00A312D0" w:rsidRDefault="00EF5C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0" distR="0" simplePos="0" relativeHeight="7" behindDoc="0" locked="0" layoutInCell="0" allowOverlap="1">
            <wp:simplePos x="0" y="0"/>
            <wp:positionH relativeFrom="column">
              <wp:posOffset>340360</wp:posOffset>
            </wp:positionH>
            <wp:positionV relativeFrom="paragraph">
              <wp:posOffset>-48260</wp:posOffset>
            </wp:positionV>
            <wp:extent cx="4552315" cy="2317750"/>
            <wp:effectExtent l="0" t="0" r="0" b="0"/>
            <wp:wrapSquare wrapText="largest"/>
            <wp:docPr id="5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1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12D0" w:rsidRDefault="00A312D0">
      <w:pPr>
        <w:spacing w:after="0" w:line="360" w:lineRule="auto"/>
        <w:jc w:val="both"/>
      </w:pPr>
    </w:p>
    <w:p w:rsidR="00A312D0" w:rsidRDefault="00A312D0">
      <w:pPr>
        <w:spacing w:after="0" w:line="360" w:lineRule="auto"/>
        <w:jc w:val="both"/>
      </w:pPr>
    </w:p>
    <w:p w:rsidR="00A312D0" w:rsidRDefault="00A312D0">
      <w:pPr>
        <w:spacing w:after="0" w:line="360" w:lineRule="auto"/>
        <w:jc w:val="both"/>
      </w:pPr>
    </w:p>
    <w:p w:rsidR="00A312D0" w:rsidRDefault="00A312D0">
      <w:pPr>
        <w:spacing w:after="0" w:line="360" w:lineRule="auto"/>
        <w:jc w:val="both"/>
      </w:pPr>
    </w:p>
    <w:p w:rsidR="00A312D0" w:rsidRDefault="00A312D0">
      <w:pPr>
        <w:spacing w:after="0" w:line="360" w:lineRule="auto"/>
        <w:jc w:val="both"/>
      </w:pPr>
    </w:p>
    <w:p w:rsidR="00A312D0" w:rsidRDefault="00A312D0">
      <w:pPr>
        <w:spacing w:after="0" w:line="360" w:lineRule="auto"/>
        <w:jc w:val="both"/>
      </w:pPr>
    </w:p>
    <w:p w:rsidR="00A312D0" w:rsidRDefault="00A312D0">
      <w:pPr>
        <w:spacing w:after="0" w:line="360" w:lineRule="auto"/>
        <w:jc w:val="both"/>
      </w:pPr>
    </w:p>
    <w:p w:rsidR="00A312D0" w:rsidRDefault="00EF5C2D">
      <w:pPr>
        <w:spacing w:after="0" w:line="360" w:lineRule="auto"/>
        <w:jc w:val="both"/>
      </w:pPr>
      <w:r>
        <w:rPr>
          <w:rFonts w:ascii="Times New Roman" w:hAnsi="Times New Roman" w:cs="Times New Roman"/>
          <w:color w:val="000000"/>
          <w:sz w:val="28"/>
          <w:szCs w:val="28"/>
        </w:rPr>
        <w:t>Напишем</w:t>
      </w:r>
      <w:r>
        <w:rPr>
          <w:noProof/>
          <w:lang w:eastAsia="ru-RU"/>
        </w:rPr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posOffset>1154430</wp:posOffset>
            </wp:positionH>
            <wp:positionV relativeFrom="paragraph">
              <wp:posOffset>257810</wp:posOffset>
            </wp:positionV>
            <wp:extent cx="2722245" cy="2440305"/>
            <wp:effectExtent l="0" t="0" r="0" b="0"/>
            <wp:wrapSquare wrapText="largest"/>
            <wp:docPr id="6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24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скрипт script.sh, который последовательно запустит все линтеры </w:t>
      </w:r>
    </w:p>
    <w:p w:rsidR="00A312D0" w:rsidRDefault="00EF5C2D">
      <w:pPr>
        <w:spacing w:after="0" w:line="360" w:lineRule="auto"/>
        <w:jc w:val="both"/>
      </w:pPr>
      <w:r>
        <w:rPr>
          <w:noProof/>
          <w:lang w:eastAsia="ru-RU"/>
        </w:rPr>
        <w:lastRenderedPageBreak/>
        <w:drawing>
          <wp:anchor distT="0" distB="0" distL="0" distR="0" simplePos="0" relativeHeight="8" behindDoc="0" locked="0" layoutInCell="0" allowOverlap="1">
            <wp:simplePos x="0" y="0"/>
            <wp:positionH relativeFrom="column">
              <wp:posOffset>42545</wp:posOffset>
            </wp:positionH>
            <wp:positionV relativeFrom="paragraph">
              <wp:posOffset>518795</wp:posOffset>
            </wp:positionV>
            <wp:extent cx="5939790" cy="7012940"/>
            <wp:effectExtent l="0" t="0" r="0" b="0"/>
            <wp:wrapSquare wrapText="largest"/>
            <wp:docPr id="7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01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8"/>
          <w:szCs w:val="28"/>
        </w:rPr>
        <w:t>Запускаем скрипт и видим результаты статического и динамического анализов</w:t>
      </w:r>
    </w:p>
    <w:sectPr w:rsidR="00A312D0">
      <w:footerReference w:type="even" r:id="rId13"/>
      <w:footerReference w:type="default" r:id="rId14"/>
      <w:pgSz w:w="11906" w:h="16838"/>
      <w:pgMar w:top="1134" w:right="851" w:bottom="3349" w:left="1701" w:header="0" w:footer="1134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5C2D" w:rsidRDefault="00EF5C2D">
      <w:pPr>
        <w:spacing w:after="0" w:line="240" w:lineRule="auto"/>
      </w:pPr>
      <w:r>
        <w:separator/>
      </w:r>
    </w:p>
  </w:endnote>
  <w:endnote w:type="continuationSeparator" w:id="0">
    <w:p w:rsidR="00EF5C2D" w:rsidRDefault="00EF5C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Arabic UI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12D0" w:rsidRDefault="00A312D0">
    <w:pPr>
      <w:pStyle w:val="af4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12D0" w:rsidRDefault="00A312D0">
    <w:pPr>
      <w:pStyle w:val="af4"/>
    </w:pPr>
  </w:p>
  <w:p w:rsidR="00A312D0" w:rsidRDefault="00A312D0">
    <w:pPr>
      <w:pStyle w:val="af4"/>
    </w:pPr>
  </w:p>
  <w:p w:rsidR="00A312D0" w:rsidRDefault="00A312D0">
    <w:pPr>
      <w:pStyle w:val="af4"/>
    </w:pPr>
  </w:p>
  <w:p w:rsidR="00A312D0" w:rsidRDefault="00A312D0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5C2D" w:rsidRDefault="00EF5C2D">
      <w:pPr>
        <w:spacing w:after="0" w:line="240" w:lineRule="auto"/>
      </w:pPr>
      <w:r>
        <w:separator/>
      </w:r>
    </w:p>
  </w:footnote>
  <w:footnote w:type="continuationSeparator" w:id="0">
    <w:p w:rsidR="00EF5C2D" w:rsidRDefault="00EF5C2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312D0"/>
    <w:rsid w:val="00366653"/>
    <w:rsid w:val="00A312D0"/>
    <w:rsid w:val="00EF5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5A3001"/>
  <w15:docId w15:val="{A1B23443-BCE5-45DB-9862-848640864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Noto Sans Arabic U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</w:style>
  <w:style w:type="paragraph" w:styleId="1">
    <w:name w:val="heading 1"/>
    <w:basedOn w:val="a"/>
    <w:link w:val="10"/>
    <w:qFormat/>
    <w:pPr>
      <w:spacing w:before="280" w:after="280" w:line="240" w:lineRule="auto"/>
      <w:outlineLvl w:val="0"/>
    </w:pPr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paragraph" w:styleId="2">
    <w:name w:val="heading 2"/>
    <w:basedOn w:val="a"/>
    <w:link w:val="20"/>
    <w:qFormat/>
    <w:pPr>
      <w:spacing w:before="280" w:after="280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40" w:after="0"/>
      <w:outlineLvl w:val="2"/>
    </w:pPr>
    <w:rPr>
      <w:rFonts w:ascii="Calibri Light" w:hAnsi="Calibri Light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qFormat/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qFormat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Strong"/>
    <w:basedOn w:val="a0"/>
    <w:qFormat/>
    <w:rPr>
      <w:b/>
      <w:bCs/>
    </w:rPr>
  </w:style>
  <w:style w:type="character" w:styleId="a4">
    <w:name w:val="Emphasis"/>
    <w:basedOn w:val="a0"/>
    <w:qFormat/>
    <w:rPr>
      <w:i/>
      <w:iCs/>
    </w:rPr>
  </w:style>
  <w:style w:type="character" w:customStyle="1" w:styleId="a5">
    <w:name w:val="Текст выноски Знак"/>
    <w:basedOn w:val="a0"/>
    <w:link w:val="a6"/>
    <w:qFormat/>
    <w:rPr>
      <w:rFonts w:ascii="Tahoma" w:hAnsi="Tahoma" w:cs="Tahoma"/>
      <w:sz w:val="16"/>
      <w:szCs w:val="16"/>
    </w:rPr>
  </w:style>
  <w:style w:type="character" w:styleId="a7">
    <w:name w:val="Placeholder Text"/>
    <w:basedOn w:val="a0"/>
    <w:qFormat/>
    <w:rPr>
      <w:color w:val="808080"/>
    </w:rPr>
  </w:style>
  <w:style w:type="character" w:customStyle="1" w:styleId="InternetLink">
    <w:name w:val="Internet Link"/>
    <w:basedOn w:val="a0"/>
    <w:qFormat/>
    <w:rPr>
      <w:color w:val="0000FF"/>
      <w:u w:val="single"/>
    </w:rPr>
  </w:style>
  <w:style w:type="character" w:customStyle="1" w:styleId="30">
    <w:name w:val="Заголовок 3 Знак"/>
    <w:basedOn w:val="a0"/>
    <w:link w:val="3"/>
    <w:qFormat/>
    <w:rPr>
      <w:rFonts w:ascii="Calibri Light" w:eastAsia="Calibri" w:hAnsi="Calibri Light" w:cs="Noto Sans Arabic UI"/>
      <w:color w:val="1F3763" w:themeColor="accent1" w:themeShade="7F"/>
      <w:sz w:val="24"/>
      <w:szCs w:val="24"/>
    </w:rPr>
  </w:style>
  <w:style w:type="character" w:customStyle="1" w:styleId="appliestoitem">
    <w:name w:val="appliestoitem"/>
    <w:basedOn w:val="a0"/>
    <w:qFormat/>
  </w:style>
  <w:style w:type="character" w:customStyle="1" w:styleId="a8">
    <w:name w:val="Маркеры"/>
    <w:qFormat/>
    <w:rPr>
      <w:rFonts w:ascii="OpenSymbol" w:eastAsia="OpenSymbol" w:hAnsi="OpenSymbol" w:cs="OpenSymbol"/>
    </w:rPr>
  </w:style>
  <w:style w:type="character" w:customStyle="1" w:styleId="a9">
    <w:name w:val="Символ нумерации"/>
    <w:qFormat/>
  </w:style>
  <w:style w:type="character" w:styleId="aa">
    <w:name w:val="Hyperlink"/>
    <w:rPr>
      <w:color w:val="000080"/>
      <w:u w:val="single"/>
    </w:rPr>
  </w:style>
  <w:style w:type="character" w:styleId="ab">
    <w:name w:val="FollowedHyperlink"/>
    <w:rPr>
      <w:color w:val="800000"/>
      <w:u w:val="single"/>
    </w:rPr>
  </w:style>
  <w:style w:type="paragraph" w:styleId="ac">
    <w:name w:val="Title"/>
    <w:basedOn w:val="a"/>
    <w:next w:val="ad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ad">
    <w:name w:val="Body Text"/>
    <w:basedOn w:val="a"/>
    <w:pPr>
      <w:spacing w:after="140" w:line="276" w:lineRule="auto"/>
    </w:pPr>
  </w:style>
  <w:style w:type="paragraph" w:styleId="ae">
    <w:name w:val="List"/>
    <w:basedOn w:val="ad"/>
    <w:rPr>
      <w:rFonts w:cs="Noto Sans Devanagari"/>
    </w:rPr>
  </w:style>
  <w:style w:type="paragraph" w:styleId="af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af0">
    <w:name w:val="index heading"/>
    <w:basedOn w:val="a"/>
    <w:qFormat/>
    <w:pPr>
      <w:suppressLineNumbers/>
    </w:pPr>
    <w:rPr>
      <w:rFonts w:cs="Noto Sans Devanagari"/>
    </w:rPr>
  </w:style>
  <w:style w:type="paragraph" w:styleId="af1">
    <w:name w:val="Normal (Web)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List Paragraph"/>
    <w:basedOn w:val="a"/>
    <w:qFormat/>
    <w:pPr>
      <w:ind w:left="720"/>
      <w:contextualSpacing/>
    </w:pPr>
  </w:style>
  <w:style w:type="paragraph" w:styleId="a6">
    <w:name w:val="Balloon Text"/>
    <w:basedOn w:val="a"/>
    <w:link w:val="a5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Default">
    <w:name w:val="Default"/>
    <w:qFormat/>
    <w:rPr>
      <w:rFonts w:ascii="Times New Roman" w:hAnsi="Times New Roman" w:cs="Times New Roman"/>
      <w:color w:val="000000"/>
      <w:sz w:val="24"/>
      <w:szCs w:val="24"/>
    </w:rPr>
  </w:style>
  <w:style w:type="paragraph" w:customStyle="1" w:styleId="ocpalertsection">
    <w:name w:val="ocpalertsection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wp-caption-text">
    <w:name w:val="wp-caption-text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Содержимое таблицы"/>
    <w:basedOn w:val="a"/>
    <w:qFormat/>
    <w:pPr>
      <w:widowControl w:val="0"/>
      <w:suppressLineNumbers/>
    </w:pPr>
  </w:style>
  <w:style w:type="paragraph" w:customStyle="1" w:styleId="HeaderandFooter">
    <w:name w:val="Header and Footer"/>
    <w:basedOn w:val="a"/>
    <w:qFormat/>
    <w:pPr>
      <w:suppressLineNumbers/>
      <w:tabs>
        <w:tab w:val="center" w:pos="4677"/>
        <w:tab w:val="right" w:pos="9355"/>
      </w:tabs>
    </w:pPr>
  </w:style>
  <w:style w:type="paragraph" w:styleId="af4">
    <w:name w:val="footer"/>
    <w:basedOn w:val="HeaderandFooter"/>
  </w:style>
  <w:style w:type="numbering" w:customStyle="1" w:styleId="af5">
    <w:name w:val="Без списка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4</Pages>
  <Words>185</Words>
  <Characters>1060</Characters>
  <Application>Microsoft Office Word</Application>
  <DocSecurity>0</DocSecurity>
  <Lines>8</Lines>
  <Paragraphs>2</Paragraphs>
  <ScaleCrop>false</ScaleCrop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Surkov</dc:creator>
  <dc:description/>
  <cp:lastModifiedBy>Ауд-Нагатинская-604 Студент</cp:lastModifiedBy>
  <cp:revision>37</cp:revision>
  <dcterms:created xsi:type="dcterms:W3CDTF">2024-01-08T19:17:00Z</dcterms:created>
  <dcterms:modified xsi:type="dcterms:W3CDTF">2025-03-21T09:07:00Z</dcterms:modified>
  <dc:language>ru-RU</dc:language>
</cp:coreProperties>
</file>