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DF94A" w14:textId="77777777" w:rsidR="00494540" w:rsidRPr="00815DB0" w:rsidRDefault="00815DB0">
      <w:pPr>
        <w:rPr>
          <w:rFonts w:ascii="Times New Roman" w:eastAsia="Times New Roman" w:hAnsi="Times New Roman" w:cs="Times New Roman"/>
          <w:sz w:val="28"/>
          <w:szCs w:val="28"/>
        </w:rPr>
      </w:pPr>
      <w:r w:rsidRPr="00815DB0">
        <w:rPr>
          <w:rFonts w:ascii="Times New Roman" w:hAnsi="Times New Roman" w:cs="Times New Roman"/>
          <w:sz w:val="28"/>
          <w:szCs w:val="28"/>
        </w:rPr>
        <w:t xml:space="preserve">Отчет по предмету 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t>Технология разработки программного обеспечения</w:t>
      </w:r>
    </w:p>
    <w:p w14:paraId="37A16366" w14:textId="77777777" w:rsidR="00815DB0" w:rsidRPr="00815DB0" w:rsidRDefault="00815DB0">
      <w:pPr>
        <w:rPr>
          <w:rFonts w:ascii="Times New Roman" w:eastAsia="Times New Roman" w:hAnsi="Times New Roman" w:cs="Times New Roman"/>
          <w:sz w:val="28"/>
          <w:szCs w:val="28"/>
        </w:rPr>
      </w:pPr>
      <w:r w:rsidRPr="00815DB0"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Pr="00815DB0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t>ДКИП-111прог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  <w:t>выполняет работу студент  Кононов Игорь Игоревич</w:t>
      </w:r>
      <w:r w:rsidRPr="00815DB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  <w:t xml:space="preserve">Преподаватель </w:t>
      </w:r>
      <w:proofErr w:type="spellStart"/>
      <w:r w:rsidRPr="00815DB0">
        <w:rPr>
          <w:rFonts w:ascii="Times New Roman" w:eastAsia="Times New Roman" w:hAnsi="Times New Roman" w:cs="Times New Roman"/>
          <w:sz w:val="28"/>
          <w:szCs w:val="28"/>
        </w:rPr>
        <w:t>Сибирев</w:t>
      </w:r>
      <w:proofErr w:type="spellEnd"/>
      <w:r w:rsidRPr="00815DB0">
        <w:rPr>
          <w:rFonts w:ascii="Times New Roman" w:eastAsia="Times New Roman" w:hAnsi="Times New Roman" w:cs="Times New Roman"/>
          <w:sz w:val="28"/>
          <w:szCs w:val="28"/>
        </w:rPr>
        <w:t xml:space="preserve"> Иван Валерьевич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  <w:t>Лабораторный практикум 1. Анализ предметной области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  <w:t xml:space="preserve">Анализ предметной области: </w:t>
      </w:r>
      <w:r w:rsidR="00816683">
        <w:rPr>
          <w:rFonts w:ascii="Times New Roman" w:eastAsia="Times New Roman" w:hAnsi="Times New Roman" w:cs="Times New Roman"/>
          <w:sz w:val="28"/>
          <w:szCs w:val="28"/>
        </w:rPr>
        <w:t xml:space="preserve">Управление гостиницей </w:t>
      </w:r>
      <w:bookmarkStart w:id="0" w:name="_GoBack"/>
      <w:bookmarkEnd w:id="0"/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bCs/>
          <w:sz w:val="28"/>
          <w:szCs w:val="28"/>
        </w:rPr>
        <w:t>1. Основные сущности и их атрибуты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bCs/>
          <w:sz w:val="28"/>
          <w:szCs w:val="28"/>
        </w:rPr>
        <w:t>Клиенты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bCs/>
          <w:sz w:val="28"/>
          <w:szCs w:val="28"/>
        </w:rPr>
        <w:t>Код клиента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t> (уникальный идентификатор)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bCs/>
          <w:sz w:val="28"/>
          <w:szCs w:val="28"/>
        </w:rPr>
        <w:t>Фамилия, Имя, Отчество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t> (ФИО клиента)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bCs/>
          <w:sz w:val="28"/>
          <w:szCs w:val="28"/>
        </w:rPr>
        <w:t>Паспортные данные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t> (серия, номер, кем выдан)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bCs/>
          <w:sz w:val="28"/>
          <w:szCs w:val="28"/>
        </w:rPr>
        <w:t>Комментарий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t> (дополнительная информация</w:t>
      </w:r>
      <w:r>
        <w:rPr>
          <w:rFonts w:ascii="Times New Roman" w:eastAsia="Times New Roman" w:hAnsi="Times New Roman" w:cs="Times New Roman"/>
          <w:sz w:val="28"/>
          <w:szCs w:val="28"/>
        </w:rPr>
        <w:t>, например, особые пожелания)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bCs/>
          <w:sz w:val="28"/>
          <w:szCs w:val="28"/>
        </w:rPr>
        <w:t>Номера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bCs/>
          <w:sz w:val="28"/>
          <w:szCs w:val="28"/>
        </w:rPr>
        <w:t>Код номера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t> (уникальный идентификатор)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bCs/>
          <w:sz w:val="28"/>
          <w:szCs w:val="28"/>
        </w:rPr>
        <w:t>Номер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t> (название или цифровой идентификатор, например, "101", "Люкс-2")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bCs/>
          <w:sz w:val="28"/>
          <w:szCs w:val="28"/>
        </w:rPr>
        <w:t>Количество человек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t> (вместимость)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bCs/>
          <w:sz w:val="28"/>
          <w:szCs w:val="28"/>
        </w:rPr>
        <w:t>Комфортность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t> (люкс, полулюкс, обычный)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bCs/>
          <w:sz w:val="28"/>
          <w:szCs w:val="28"/>
        </w:rPr>
        <w:t>Цена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t> (стоимость проживания за сутки)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bCs/>
          <w:sz w:val="28"/>
          <w:szCs w:val="28"/>
        </w:rPr>
        <w:t>Поселение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t> (бронирование/заселение)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bCs/>
          <w:sz w:val="28"/>
          <w:szCs w:val="28"/>
        </w:rPr>
        <w:t>Код поселения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t> (уникальный идентификатор)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bCs/>
          <w:sz w:val="28"/>
          <w:szCs w:val="28"/>
        </w:rPr>
        <w:t>Код клиента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t> (ссылка на клиента)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bCs/>
          <w:sz w:val="28"/>
          <w:szCs w:val="28"/>
        </w:rPr>
        <w:t>Код номера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t> (ссылка на номер)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bCs/>
          <w:sz w:val="28"/>
          <w:szCs w:val="28"/>
        </w:rPr>
        <w:t>Дата поселения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t> (дата заселения)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bCs/>
          <w:sz w:val="28"/>
          <w:szCs w:val="28"/>
        </w:rPr>
        <w:t>Дата освобождения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t> (дата выезда)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bCs/>
          <w:sz w:val="28"/>
          <w:szCs w:val="28"/>
        </w:rPr>
        <w:t>Примечание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t> (дополнительная информация, например, причина визита)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bCs/>
          <w:sz w:val="28"/>
          <w:szCs w:val="28"/>
        </w:rPr>
        <w:t>2. Бизнес-правила и процессы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bCs/>
          <w:sz w:val="28"/>
          <w:szCs w:val="28"/>
        </w:rPr>
        <w:t>Заселение клиента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sz w:val="28"/>
          <w:szCs w:val="28"/>
        </w:rPr>
        <w:lastRenderedPageBreak/>
        <w:t>Проверка наличия свободных номеров с учетом: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  <w:t>Вместимости (если клиент один или с семьёй/друзьями).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  <w:t>Комфортности (люкс, полулюкс, обычный).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  <w:t>Даты (номер не должен быть занят в запрашиваемый период).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  <w:t>Фиксация даты заселения и предполагаемой даты выезда.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bCs/>
          <w:sz w:val="28"/>
          <w:szCs w:val="28"/>
        </w:rPr>
        <w:t>Выселение клиента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  <w:t>Фиксация фактической даты выезда (может отличаться от запланированной).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  <w:t>Расчет стоимости проживания: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  <w:t>Если клиент выехал раньше → возможен пересчет.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  <w:t>Если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клиент задержался → доплата.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bCs/>
          <w:sz w:val="28"/>
          <w:szCs w:val="28"/>
        </w:rPr>
        <w:t>Финансовый учет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  <w:t>Формирование отчетов по выручке за период.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  <w:t>Анализ загруженности номеров (средний процент заполняемости).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  <w:t>Контроль оплаты (предоплата,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постоплата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возможные долги).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bCs/>
          <w:sz w:val="28"/>
          <w:szCs w:val="28"/>
        </w:rPr>
        <w:t>3. Возможные расширения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bCs/>
          <w:sz w:val="28"/>
          <w:szCs w:val="28"/>
        </w:rPr>
        <w:t>Учет дополнительных услуг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t> (завтрак, уборка, трансфер).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bCs/>
          <w:sz w:val="28"/>
          <w:szCs w:val="28"/>
        </w:rPr>
        <w:t>Система скидок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t> (для постоянных клиентов, сезонные акции).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bCs/>
          <w:sz w:val="28"/>
          <w:szCs w:val="28"/>
        </w:rPr>
        <w:t>История посещений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t> (для анализа предпочтений клиентов).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sz w:val="28"/>
          <w:szCs w:val="28"/>
        </w:rPr>
        <w:br/>
      </w:r>
      <w:r w:rsidRPr="00815DB0">
        <w:rPr>
          <w:rFonts w:ascii="Times New Roman" w:eastAsia="Times New Roman" w:hAnsi="Times New Roman" w:cs="Times New Roman"/>
          <w:bCs/>
          <w:sz w:val="28"/>
          <w:szCs w:val="28"/>
        </w:rPr>
        <w:t>Интеграция с бухгалтерскими системами</w:t>
      </w:r>
      <w:r w:rsidRPr="00815DB0">
        <w:rPr>
          <w:rFonts w:ascii="Times New Roman" w:eastAsia="Times New Roman" w:hAnsi="Times New Roman" w:cs="Times New Roman"/>
          <w:sz w:val="28"/>
          <w:szCs w:val="28"/>
        </w:rPr>
        <w:t> (автоматизация финансовой отчетности)</w:t>
      </w:r>
    </w:p>
    <w:p w14:paraId="456F1FE3" w14:textId="77777777" w:rsidR="00815DB0" w:rsidRPr="00815DB0" w:rsidRDefault="00815DB0">
      <w:pPr>
        <w:rPr>
          <w:sz w:val="28"/>
          <w:szCs w:val="28"/>
        </w:rPr>
      </w:pPr>
    </w:p>
    <w:sectPr w:rsidR="00815DB0" w:rsidRPr="00815DB0" w:rsidSect="00ED7D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D60287" w14:textId="77777777" w:rsidR="00815DB0" w:rsidRDefault="00815DB0" w:rsidP="00815DB0">
      <w:r>
        <w:separator/>
      </w:r>
    </w:p>
  </w:endnote>
  <w:endnote w:type="continuationSeparator" w:id="0">
    <w:p w14:paraId="69710209" w14:textId="77777777" w:rsidR="00815DB0" w:rsidRDefault="00815DB0" w:rsidP="00815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272D84" w14:textId="77777777" w:rsidR="00815DB0" w:rsidRDefault="00815DB0" w:rsidP="00815DB0">
      <w:r>
        <w:separator/>
      </w:r>
    </w:p>
  </w:footnote>
  <w:footnote w:type="continuationSeparator" w:id="0">
    <w:p w14:paraId="192BB54C" w14:textId="77777777" w:rsidR="00815DB0" w:rsidRDefault="00815DB0" w:rsidP="00815D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B0"/>
    <w:rsid w:val="00494540"/>
    <w:rsid w:val="00815DB0"/>
    <w:rsid w:val="00816683"/>
    <w:rsid w:val="00ED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A4EA9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5D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15DB0"/>
  </w:style>
  <w:style w:type="paragraph" w:styleId="a5">
    <w:name w:val="footer"/>
    <w:basedOn w:val="a"/>
    <w:link w:val="a6"/>
    <w:uiPriority w:val="99"/>
    <w:unhideWhenUsed/>
    <w:rsid w:val="00815D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15DB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5D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15DB0"/>
  </w:style>
  <w:style w:type="paragraph" w:styleId="a5">
    <w:name w:val="footer"/>
    <w:basedOn w:val="a"/>
    <w:link w:val="a6"/>
    <w:uiPriority w:val="99"/>
    <w:unhideWhenUsed/>
    <w:rsid w:val="00815D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15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295</Words>
  <Characters>1682</Characters>
  <Application>Microsoft Macintosh Word</Application>
  <DocSecurity>0</DocSecurity>
  <Lines>14</Lines>
  <Paragraphs>3</Paragraphs>
  <ScaleCrop>false</ScaleCrop>
  <Company>ГБОУ КОШДО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Технический Отдел</dc:creator>
  <cp:keywords/>
  <dc:description/>
  <cp:lastModifiedBy>Технический Отдел</cp:lastModifiedBy>
  <cp:revision>2</cp:revision>
  <dcterms:created xsi:type="dcterms:W3CDTF">2025-05-16T20:15:00Z</dcterms:created>
  <dcterms:modified xsi:type="dcterms:W3CDTF">2025-05-16T20:53:00Z</dcterms:modified>
</cp:coreProperties>
</file>