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потока данных (DFD)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DFD Уровень 0 - Контекстная диаграмма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[Страховая компания]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--&gt; [Страховая компания]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[Специалист по урегулированию] --&gt; [Страховая компания]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[Бухгалтер] --&gt; [Страховая компания]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[Администратор] --&gt; [Страховая компания]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[Страховая компания]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DFD Уровень 1 - Основная бизнес-логика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|Оформление полиса|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|Оплата полиса|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|Заявление о страховом случае|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--&gt; |Консультация клиента| --&gt; [Клиент]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--&gt; |Расчет стоимости|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--&gt; |Продление договора|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[Специалист по урегулированию] --&gt; |Оценка ущерба|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[Специалист по урегулированию] --&gt; |Расчет возмещения|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[Бухгалтер] --&gt; |Ведение учета|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[Бухгалтер] --&gt; |Формирование отчетности|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[Администратор] --&gt; |Управление доступом| --&gt; [Система]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[Администратор] --&gt; |Резервное копирование|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классов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Основные классы и их атрибуты: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class Клиент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ФИО: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паспорт: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адрес: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телефон: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email: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class Полис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номер: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дата_оформления: date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срок_действия: date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стоимость: float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статус: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id_клиента: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class Страховой_случай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дата_случая: date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описание: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сумма_ущерба: float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сумма_выплаты: float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статус: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id_полиса: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class Платеж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сумма: float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дата_платежа: date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способ_оплаты: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id_полиса: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class Пользователь_системы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логин: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пароль: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роль: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ФИО: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Отношения между классами: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1..* --&gt; [Полис]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[Полис] 1..* --&gt; [Страховой_случай]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[Полис] 1..* --&gt; [Платеж]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[Пользователь_системы] 1..* --&gt; [Роль]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Дополнительные классы: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class Роль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название: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права: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class Документ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тип: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дата: date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статус: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class Напоминание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дата: date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текст: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id_полиса: int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Важные интерфейсы: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interface IСтраховой_продукт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рассчитатьСтоимость(): float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продлить(): void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получитьИнформацию():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interface IПользователь {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авторизация(): bool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получитьПрава(): string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}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Особенности реализации: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Класс Полис является центральным элементом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Страховой случай связан с конкретным полисом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Платежи хранятся для каждого полиса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Пользователь системы имеет определенную роль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Документы могут быть связаны с полисами и страховыми случаями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Возможные расширения: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Добавление класса Тариф для расчета стоимости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класса Оценка рисков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класса История изменений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Добавление класса Отчет для формирования отчетности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класса Интеграция для работы с внешними системами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