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BFA60" w14:textId="77777777" w:rsidR="00A826B6" w:rsidRPr="00A826B6" w:rsidRDefault="00A826B6" w:rsidP="00A826B6">
      <w:r w:rsidRPr="00A826B6">
        <w:t>### Предметная область: работа в ломбарде</w:t>
      </w:r>
    </w:p>
    <w:p w14:paraId="23611875" w14:textId="77777777" w:rsidR="00A826B6" w:rsidRPr="00A826B6" w:rsidRDefault="00A826B6" w:rsidP="00A826B6"/>
    <w:p w14:paraId="5EF40357" w14:textId="77777777" w:rsidR="00A826B6" w:rsidRPr="00A826B6" w:rsidRDefault="00A826B6" w:rsidP="00A826B6">
      <w:r w:rsidRPr="00A826B6">
        <w:t>**Описание деятельности:**</w:t>
      </w:r>
    </w:p>
    <w:p w14:paraId="5230FB58" w14:textId="77777777" w:rsidR="00A826B6" w:rsidRPr="00A826B6" w:rsidRDefault="00A826B6" w:rsidP="00A826B6"/>
    <w:p w14:paraId="3C273789" w14:textId="77777777" w:rsidR="00A826B6" w:rsidRPr="00A826B6" w:rsidRDefault="00A826B6" w:rsidP="00A826B6">
      <w:r w:rsidRPr="00A826B6">
        <w:t>Ломбард занимается выдачей денежных займов под залог товаров. Клиенты приносят в ломбард свои вещи, оценщик определяет их стоимость, и на основе этой оценки ломбард выдаёт клиенту заём. В случае если заём не будет возвращён в установленный срок, товар переходит в собственность ломбарда.</w:t>
      </w:r>
    </w:p>
    <w:p w14:paraId="478A5112" w14:textId="77777777" w:rsidR="00A826B6" w:rsidRPr="00A826B6" w:rsidRDefault="00A826B6" w:rsidP="00A826B6"/>
    <w:p w14:paraId="2054F243" w14:textId="77777777" w:rsidR="00A826B6" w:rsidRPr="00A826B6" w:rsidRDefault="00A826B6" w:rsidP="00A826B6">
      <w:r w:rsidRPr="00A826B6">
        <w:t>**Сущности и их атрибуты:**</w:t>
      </w:r>
    </w:p>
    <w:p w14:paraId="75DEBC31" w14:textId="77777777" w:rsidR="00A826B6" w:rsidRPr="00A826B6" w:rsidRDefault="00A826B6" w:rsidP="00A826B6"/>
    <w:p w14:paraId="7CE6AB6B" w14:textId="77777777" w:rsidR="00A826B6" w:rsidRPr="00A826B6" w:rsidRDefault="00A826B6" w:rsidP="00A826B6">
      <w:r w:rsidRPr="00A826B6">
        <w:t>1. **Клиенты** — лица, обращающиеся в ломбард для получения займа под залог товаров.</w:t>
      </w:r>
    </w:p>
    <w:p w14:paraId="384B1F62" w14:textId="77777777" w:rsidR="00A826B6" w:rsidRPr="00A826B6" w:rsidRDefault="00A826B6" w:rsidP="00A826B6">
      <w:r w:rsidRPr="00A826B6">
        <w:t>* Код клиента (уникальный идентификатор клиента);</w:t>
      </w:r>
    </w:p>
    <w:p w14:paraId="34FFC1A7" w14:textId="77777777" w:rsidR="00A826B6" w:rsidRPr="00A826B6" w:rsidRDefault="00A826B6" w:rsidP="00A826B6">
      <w:r w:rsidRPr="00A826B6">
        <w:t>* Фамилия, имя, отчество;</w:t>
      </w:r>
    </w:p>
    <w:p w14:paraId="52B4EF58" w14:textId="77777777" w:rsidR="00A826B6" w:rsidRPr="00A826B6" w:rsidRDefault="00A826B6" w:rsidP="00A826B6">
      <w:r w:rsidRPr="00A826B6">
        <w:t>* Номер паспорта;</w:t>
      </w:r>
    </w:p>
    <w:p w14:paraId="024EEE58" w14:textId="77777777" w:rsidR="00A826B6" w:rsidRPr="00A826B6" w:rsidRDefault="00A826B6" w:rsidP="00A826B6">
      <w:r w:rsidRPr="00A826B6">
        <w:t>* Серия паспорта;</w:t>
      </w:r>
    </w:p>
    <w:p w14:paraId="291A649C" w14:textId="77777777" w:rsidR="00A826B6" w:rsidRPr="00A826B6" w:rsidRDefault="00A826B6" w:rsidP="00A826B6">
      <w:r w:rsidRPr="00A826B6">
        <w:t>* Дата выдачи паспорта.</w:t>
      </w:r>
    </w:p>
    <w:p w14:paraId="749288D1" w14:textId="77777777" w:rsidR="00A826B6" w:rsidRPr="00A826B6" w:rsidRDefault="00A826B6" w:rsidP="00A826B6"/>
    <w:p w14:paraId="3497AA18" w14:textId="77777777" w:rsidR="00A826B6" w:rsidRPr="00A826B6" w:rsidRDefault="00A826B6" w:rsidP="00A826B6">
      <w:r w:rsidRPr="00A826B6">
        <w:t>2. **Категории товаров** — различные группы товаров, принимаемых в ломбард в качестве залога.</w:t>
      </w:r>
    </w:p>
    <w:p w14:paraId="39653169" w14:textId="77777777" w:rsidR="00A826B6" w:rsidRPr="00A826B6" w:rsidRDefault="00A826B6" w:rsidP="00A826B6">
      <w:r w:rsidRPr="00A826B6">
        <w:t>* Код категории товаров (уникальный идентификатор категории);</w:t>
      </w:r>
    </w:p>
    <w:p w14:paraId="7A25690D" w14:textId="77777777" w:rsidR="00A826B6" w:rsidRPr="00A826B6" w:rsidRDefault="00A826B6" w:rsidP="00A826B6">
      <w:r w:rsidRPr="00A826B6">
        <w:t>* Название;</w:t>
      </w:r>
    </w:p>
    <w:p w14:paraId="083C04BF" w14:textId="77777777" w:rsidR="00A826B6" w:rsidRPr="00A826B6" w:rsidRDefault="00A826B6" w:rsidP="00A826B6">
      <w:r w:rsidRPr="00A826B6">
        <w:t>* Примечание (дополнительная информация о категории товаров).</w:t>
      </w:r>
    </w:p>
    <w:p w14:paraId="018ED1F5" w14:textId="77777777" w:rsidR="00A826B6" w:rsidRPr="00A826B6" w:rsidRDefault="00A826B6" w:rsidP="00A826B6"/>
    <w:p w14:paraId="5F194AD1" w14:textId="77777777" w:rsidR="00A826B6" w:rsidRPr="00A826B6" w:rsidRDefault="00A826B6" w:rsidP="00A826B6">
      <w:r w:rsidRPr="00A826B6">
        <w:t>3. **Сдача в ломбард** — запись о конкретной сделке по приёму товара в залог.</w:t>
      </w:r>
    </w:p>
    <w:p w14:paraId="68581136" w14:textId="77777777" w:rsidR="00A826B6" w:rsidRPr="00A826B6" w:rsidRDefault="00A826B6" w:rsidP="00A826B6">
      <w:r w:rsidRPr="00A826B6">
        <w:t>* Код (уникальный идентификатор сделки);</w:t>
      </w:r>
    </w:p>
    <w:p w14:paraId="15992F65" w14:textId="77777777" w:rsidR="00A826B6" w:rsidRPr="00A826B6" w:rsidRDefault="00A826B6" w:rsidP="00A826B6">
      <w:r w:rsidRPr="00A826B6">
        <w:t>* Код категории товаров (ссылка на категорию товара);</w:t>
      </w:r>
    </w:p>
    <w:p w14:paraId="30BBE2F3" w14:textId="77777777" w:rsidR="00A826B6" w:rsidRPr="00A826B6" w:rsidRDefault="00A826B6" w:rsidP="00A826B6">
      <w:r w:rsidRPr="00A826B6">
        <w:t>* Код клиента (ссылка на клиента);</w:t>
      </w:r>
    </w:p>
    <w:p w14:paraId="32FE5307" w14:textId="77777777" w:rsidR="00A826B6" w:rsidRPr="00A826B6" w:rsidRDefault="00A826B6" w:rsidP="00A826B6">
      <w:r w:rsidRPr="00A826B6">
        <w:t>* Описание товара (подробное описание заложенного товара);</w:t>
      </w:r>
    </w:p>
    <w:p w14:paraId="61C409B5" w14:textId="77777777" w:rsidR="00A826B6" w:rsidRPr="00A826B6" w:rsidRDefault="00A826B6" w:rsidP="00A826B6">
      <w:r w:rsidRPr="00A826B6">
        <w:t>* Дата сдачи (дата, когда товар был сдан в ломбард);</w:t>
      </w:r>
    </w:p>
    <w:p w14:paraId="38B5609C" w14:textId="77777777" w:rsidR="00A826B6" w:rsidRPr="00A826B6" w:rsidRDefault="00A826B6" w:rsidP="00A826B6">
      <w:r w:rsidRPr="00A826B6">
        <w:t>* Дата возврата (дата, до которой клиент должен вернуть заём);</w:t>
      </w:r>
    </w:p>
    <w:p w14:paraId="2148242E" w14:textId="77777777" w:rsidR="00A826B6" w:rsidRPr="00A826B6" w:rsidRDefault="00A826B6" w:rsidP="00A826B6">
      <w:r w:rsidRPr="00A826B6">
        <w:t>* Сумма (сумма займа, выданного клиенту);</w:t>
      </w:r>
    </w:p>
    <w:p w14:paraId="67A0B494" w14:textId="77777777" w:rsidR="00A826B6" w:rsidRPr="00A826B6" w:rsidRDefault="00A826B6" w:rsidP="00A826B6">
      <w:r w:rsidRPr="00A826B6">
        <w:t>* Комиссионные (сумма, которую ломбард получает в виде комиссионных).</w:t>
      </w:r>
    </w:p>
    <w:p w14:paraId="1B3C70A1" w14:textId="77777777" w:rsidR="00A826B6" w:rsidRPr="00A826B6" w:rsidRDefault="00A826B6" w:rsidP="00A826B6"/>
    <w:p w14:paraId="78B98250" w14:textId="77777777" w:rsidR="00A826B6" w:rsidRPr="00A826B6" w:rsidRDefault="00A826B6" w:rsidP="00A826B6">
      <w:r w:rsidRPr="00A826B6">
        <w:lastRenderedPageBreak/>
        <w:t>**Связи между сущностями:**</w:t>
      </w:r>
    </w:p>
    <w:p w14:paraId="7FC92F3E" w14:textId="77777777" w:rsidR="00A826B6" w:rsidRPr="00A826B6" w:rsidRDefault="00A826B6" w:rsidP="00A826B6"/>
    <w:p w14:paraId="64266B36" w14:textId="77777777" w:rsidR="00A826B6" w:rsidRPr="00A826B6" w:rsidRDefault="00A826B6" w:rsidP="00A826B6">
      <w:r w:rsidRPr="00A826B6">
        <w:t>* Каждая сделка «Сдача в ломбард» связана с одним клиентом и одной категорией товаров.</w:t>
      </w:r>
    </w:p>
    <w:p w14:paraId="30EBE30A" w14:textId="77777777" w:rsidR="00A826B6" w:rsidRPr="00A826B6" w:rsidRDefault="00A826B6" w:rsidP="00A826B6">
      <w:r w:rsidRPr="00A826B6">
        <w:t>* Каждый клиент может иметь несколько сделок в ломбарде.</w:t>
      </w:r>
    </w:p>
    <w:p w14:paraId="6471CA1A" w14:textId="77777777" w:rsidR="00A826B6" w:rsidRPr="00A826B6" w:rsidRDefault="00A826B6" w:rsidP="00A826B6">
      <w:r w:rsidRPr="00A826B6">
        <w:t>* Каждая категория товаров может быть связана с несколькими сделками.</w:t>
      </w:r>
    </w:p>
    <w:p w14:paraId="7C632E9E" w14:textId="77777777" w:rsidR="00A826B6" w:rsidRPr="00A826B6" w:rsidRDefault="00A826B6" w:rsidP="00A826B6"/>
    <w:p w14:paraId="0400682D" w14:textId="77777777" w:rsidR="00A826B6" w:rsidRPr="00A826B6" w:rsidRDefault="00A826B6" w:rsidP="00A826B6">
      <w:r w:rsidRPr="00A826B6">
        <w:t>**Функции системы:**</w:t>
      </w:r>
    </w:p>
    <w:p w14:paraId="1EA934BB" w14:textId="77777777" w:rsidR="00A826B6" w:rsidRPr="00A826B6" w:rsidRDefault="00A826B6" w:rsidP="00A826B6"/>
    <w:p w14:paraId="5C58AE1E" w14:textId="77777777" w:rsidR="00A826B6" w:rsidRPr="00A826B6" w:rsidRDefault="00A826B6" w:rsidP="00A826B6">
      <w:r w:rsidRPr="00A826B6">
        <w:t>* Учёт клиентов и их данных;</w:t>
      </w:r>
    </w:p>
    <w:p w14:paraId="511C99FA" w14:textId="77777777" w:rsidR="00A826B6" w:rsidRPr="00A826B6" w:rsidRDefault="00A826B6" w:rsidP="00A826B6">
      <w:r w:rsidRPr="00A826B6">
        <w:t>* Учёт категорий товаров и их характеристик;</w:t>
      </w:r>
    </w:p>
    <w:p w14:paraId="514BE6EF" w14:textId="77777777" w:rsidR="00A826B6" w:rsidRPr="00A826B6" w:rsidRDefault="00A826B6" w:rsidP="00A826B6">
      <w:r w:rsidRPr="00A826B6">
        <w:t>* Регистрация сделок по приёму товаров в залог;</w:t>
      </w:r>
    </w:p>
    <w:p w14:paraId="67E733DE" w14:textId="77777777" w:rsidR="00A826B6" w:rsidRPr="00A826B6" w:rsidRDefault="00A826B6" w:rsidP="00A826B6">
      <w:r w:rsidRPr="00A826B6">
        <w:t>* Расчёт суммы займа и комиссионных;</w:t>
      </w:r>
    </w:p>
    <w:p w14:paraId="2BBDABB5" w14:textId="77777777" w:rsidR="00A826B6" w:rsidRPr="00A826B6" w:rsidRDefault="00A826B6" w:rsidP="00A826B6">
      <w:r w:rsidRPr="00A826B6">
        <w:t>* Учёт сроков возврата займов;</w:t>
      </w:r>
    </w:p>
    <w:p w14:paraId="2671135A" w14:textId="77777777" w:rsidR="00A826B6" w:rsidRPr="00A826B6" w:rsidRDefault="00A826B6" w:rsidP="00A826B6">
      <w:r w:rsidRPr="00A826B6">
        <w:t>* Автоматическое уведомление клиентов о сроках возврата;</w:t>
      </w:r>
    </w:p>
    <w:p w14:paraId="3B2F9FBF" w14:textId="5B0019F1" w:rsidR="00A47D0B" w:rsidRDefault="00A826B6" w:rsidP="00A826B6">
      <w:r w:rsidRPr="00A826B6">
        <w:t>* Учёт перехода товаров в собственность ломбарда в случае неуплаты.</w:t>
      </w:r>
    </w:p>
    <w:sectPr w:rsidR="00A47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EB"/>
    <w:rsid w:val="000F61EB"/>
    <w:rsid w:val="00601E6E"/>
    <w:rsid w:val="00652828"/>
    <w:rsid w:val="008202DF"/>
    <w:rsid w:val="00A47D0B"/>
    <w:rsid w:val="00A826B6"/>
    <w:rsid w:val="00DE35B2"/>
    <w:rsid w:val="00F1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59747"/>
  <w15:chartTrackingRefBased/>
  <w15:docId w15:val="{58F7A56A-A197-4F00-8BD6-39B023A14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6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6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1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6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61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6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6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6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6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1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F61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F61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F61E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F61E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61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61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61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61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6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6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6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6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F61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F61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F61E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61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F61E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F61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Володя</dc:creator>
  <cp:keywords/>
  <dc:description/>
  <cp:lastModifiedBy>Володя</cp:lastModifiedBy>
  <cp:revision>2</cp:revision>
  <dcterms:created xsi:type="dcterms:W3CDTF">2025-05-15T19:51:00Z</dcterms:created>
  <dcterms:modified xsi:type="dcterms:W3CDTF">2025-05-15T19:51:00Z</dcterms:modified>
</cp:coreProperties>
</file>