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792E3" w14:textId="77777777" w:rsidR="005B32B9" w:rsidRPr="005B32B9" w:rsidRDefault="005B32B9" w:rsidP="005B32B9">
      <w:pPr>
        <w:rPr>
          <w:b/>
          <w:bCs/>
          <w:sz w:val="28"/>
          <w:szCs w:val="28"/>
        </w:rPr>
      </w:pPr>
      <w:r w:rsidRPr="005B32B9">
        <w:rPr>
          <w:b/>
          <w:bCs/>
          <w:sz w:val="28"/>
          <w:szCs w:val="28"/>
        </w:rPr>
        <w:t xml:space="preserve">Отчет по выполнению лабораторной работы №4  </w:t>
      </w:r>
    </w:p>
    <w:p w14:paraId="49CAC7B6" w14:textId="77777777" w:rsidR="005B32B9" w:rsidRPr="005B32B9" w:rsidRDefault="005B32B9" w:rsidP="005B32B9">
      <w:pPr>
        <w:rPr>
          <w:b/>
          <w:bCs/>
          <w:sz w:val="28"/>
          <w:szCs w:val="28"/>
        </w:rPr>
      </w:pPr>
      <w:r w:rsidRPr="005B32B9">
        <w:rPr>
          <w:b/>
          <w:bCs/>
          <w:sz w:val="28"/>
          <w:szCs w:val="28"/>
        </w:rPr>
        <w:t xml:space="preserve">"Создание диаграммы кооперации и диаграммы последовательности"  </w:t>
      </w:r>
    </w:p>
    <w:p w14:paraId="035C6245" w14:textId="77777777" w:rsidR="005B32B9" w:rsidRPr="005B32B9" w:rsidRDefault="005B32B9" w:rsidP="005B32B9">
      <w:pPr>
        <w:rPr>
          <w:sz w:val="28"/>
          <w:szCs w:val="28"/>
        </w:rPr>
      </w:pPr>
    </w:p>
    <w:p w14:paraId="0A3299AE" w14:textId="77777777" w:rsidR="005B32B9" w:rsidRPr="005B32B9" w:rsidRDefault="005B32B9" w:rsidP="005B32B9">
      <w:pPr>
        <w:rPr>
          <w:sz w:val="28"/>
          <w:szCs w:val="28"/>
        </w:rPr>
      </w:pPr>
      <w:r w:rsidRPr="005B32B9">
        <w:rPr>
          <w:sz w:val="28"/>
          <w:szCs w:val="28"/>
        </w:rPr>
        <w:t xml:space="preserve">Дисциплина: Технология разработки программного обеспечения  </w:t>
      </w:r>
    </w:p>
    <w:p w14:paraId="523E6CEB" w14:textId="77777777" w:rsidR="005B32B9" w:rsidRPr="005B32B9" w:rsidRDefault="005B32B9" w:rsidP="005B32B9">
      <w:pPr>
        <w:rPr>
          <w:sz w:val="28"/>
          <w:szCs w:val="28"/>
        </w:rPr>
      </w:pPr>
      <w:r w:rsidRPr="005B32B9">
        <w:rPr>
          <w:sz w:val="28"/>
          <w:szCs w:val="28"/>
        </w:rPr>
        <w:t xml:space="preserve">Преподаватель: </w:t>
      </w:r>
      <w:proofErr w:type="spellStart"/>
      <w:r w:rsidRPr="005B32B9">
        <w:rPr>
          <w:sz w:val="28"/>
          <w:szCs w:val="28"/>
        </w:rPr>
        <w:t>Сибирев</w:t>
      </w:r>
      <w:proofErr w:type="spellEnd"/>
      <w:r w:rsidRPr="005B32B9">
        <w:rPr>
          <w:sz w:val="28"/>
          <w:szCs w:val="28"/>
        </w:rPr>
        <w:t xml:space="preserve"> И.В.  </w:t>
      </w:r>
    </w:p>
    <w:p w14:paraId="3FE562DD" w14:textId="77777777" w:rsidR="005B32B9" w:rsidRPr="005B32B9" w:rsidRDefault="005B32B9" w:rsidP="005B32B9">
      <w:pPr>
        <w:rPr>
          <w:sz w:val="28"/>
          <w:szCs w:val="28"/>
        </w:rPr>
      </w:pPr>
      <w:r w:rsidRPr="005B32B9">
        <w:rPr>
          <w:sz w:val="28"/>
          <w:szCs w:val="28"/>
        </w:rPr>
        <w:t xml:space="preserve">Студент: Алиев Тимур </w:t>
      </w:r>
      <w:proofErr w:type="spellStart"/>
      <w:r w:rsidRPr="005B32B9">
        <w:rPr>
          <w:sz w:val="28"/>
          <w:szCs w:val="28"/>
        </w:rPr>
        <w:t>Заурович</w:t>
      </w:r>
      <w:proofErr w:type="spellEnd"/>
      <w:r w:rsidRPr="005B32B9">
        <w:rPr>
          <w:sz w:val="28"/>
          <w:szCs w:val="28"/>
        </w:rPr>
        <w:t xml:space="preserve">  </w:t>
      </w:r>
    </w:p>
    <w:p w14:paraId="5E0E9CEA" w14:textId="77777777" w:rsidR="005B32B9" w:rsidRPr="005B32B9" w:rsidRDefault="005B32B9" w:rsidP="005B32B9">
      <w:pPr>
        <w:rPr>
          <w:sz w:val="28"/>
          <w:szCs w:val="28"/>
        </w:rPr>
      </w:pPr>
      <w:r w:rsidRPr="005B32B9">
        <w:rPr>
          <w:sz w:val="28"/>
          <w:szCs w:val="28"/>
        </w:rPr>
        <w:t xml:space="preserve">Группа: VДКИП 111-прог  </w:t>
      </w:r>
    </w:p>
    <w:p w14:paraId="71A694AC" w14:textId="77777777" w:rsidR="005B32B9" w:rsidRPr="005B32B9" w:rsidRDefault="005B32B9" w:rsidP="005B32B9">
      <w:pPr>
        <w:rPr>
          <w:sz w:val="28"/>
          <w:szCs w:val="28"/>
        </w:rPr>
      </w:pPr>
      <w:r w:rsidRPr="005B32B9">
        <w:rPr>
          <w:sz w:val="28"/>
          <w:szCs w:val="28"/>
        </w:rPr>
        <w:t xml:space="preserve">Вариант: 1  </w:t>
      </w:r>
    </w:p>
    <w:p w14:paraId="1EA27842" w14:textId="77777777" w:rsidR="005B32B9" w:rsidRPr="005B32B9" w:rsidRDefault="005B32B9" w:rsidP="005B32B9">
      <w:pPr>
        <w:rPr>
          <w:sz w:val="28"/>
          <w:szCs w:val="28"/>
        </w:rPr>
      </w:pPr>
      <w:r w:rsidRPr="005B32B9">
        <w:rPr>
          <w:sz w:val="28"/>
          <w:szCs w:val="28"/>
        </w:rPr>
        <w:t xml:space="preserve">Дата выполнения: 03 апреля 2025 г.  </w:t>
      </w:r>
    </w:p>
    <w:p w14:paraId="55807FD4" w14:textId="2F2ECCDE" w:rsidR="005B32B9" w:rsidRPr="005B32B9" w:rsidRDefault="005B32B9" w:rsidP="005B32B9">
      <w:pPr>
        <w:rPr>
          <w:sz w:val="28"/>
          <w:szCs w:val="28"/>
        </w:rPr>
      </w:pPr>
    </w:p>
    <w:p w14:paraId="3DB4C90C" w14:textId="77777777" w:rsidR="005B32B9" w:rsidRPr="005B32B9" w:rsidRDefault="005B32B9" w:rsidP="005B32B9">
      <w:pPr>
        <w:rPr>
          <w:sz w:val="28"/>
          <w:szCs w:val="28"/>
        </w:rPr>
      </w:pPr>
    </w:p>
    <w:p w14:paraId="5B91B3D0" w14:textId="77777777" w:rsidR="005B32B9" w:rsidRPr="005B32B9" w:rsidRDefault="005B32B9" w:rsidP="005B32B9">
      <w:pPr>
        <w:rPr>
          <w:b/>
          <w:bCs/>
          <w:sz w:val="28"/>
          <w:szCs w:val="28"/>
        </w:rPr>
      </w:pPr>
      <w:r w:rsidRPr="005B32B9">
        <w:rPr>
          <w:b/>
          <w:bCs/>
          <w:sz w:val="28"/>
          <w:szCs w:val="28"/>
        </w:rPr>
        <w:t xml:space="preserve">Цель работы  </w:t>
      </w:r>
    </w:p>
    <w:p w14:paraId="7FAC2653" w14:textId="77777777" w:rsidR="005B32B9" w:rsidRPr="005B32B9" w:rsidRDefault="005B32B9" w:rsidP="005B32B9">
      <w:pPr>
        <w:rPr>
          <w:sz w:val="28"/>
          <w:szCs w:val="28"/>
        </w:rPr>
      </w:pPr>
      <w:r w:rsidRPr="005B32B9">
        <w:rPr>
          <w:sz w:val="28"/>
          <w:szCs w:val="28"/>
        </w:rPr>
        <w:t>Ознакомиться с процессом создания диаграмм кооперации и последовательности в нотации UML для описания взаимодействия объектов в автоматизированной системе учета договоров страховой компании "АС Учет договоров". Разработать диаграммы для сценария добавления договора.</w:t>
      </w:r>
    </w:p>
    <w:p w14:paraId="681672EA" w14:textId="240CFA1E" w:rsidR="005B32B9" w:rsidRPr="005B32B9" w:rsidRDefault="005B32B9" w:rsidP="005B32B9">
      <w:pPr>
        <w:rPr>
          <w:sz w:val="28"/>
          <w:szCs w:val="28"/>
        </w:rPr>
      </w:pPr>
    </w:p>
    <w:p w14:paraId="404357C5" w14:textId="77777777" w:rsidR="005B32B9" w:rsidRPr="005B32B9" w:rsidRDefault="005B32B9" w:rsidP="005B32B9">
      <w:pPr>
        <w:rPr>
          <w:b/>
          <w:bCs/>
          <w:sz w:val="28"/>
          <w:szCs w:val="28"/>
        </w:rPr>
      </w:pPr>
    </w:p>
    <w:p w14:paraId="728AF575" w14:textId="77777777" w:rsidR="005B32B9" w:rsidRPr="005B32B9" w:rsidRDefault="005B32B9" w:rsidP="005B32B9">
      <w:pPr>
        <w:rPr>
          <w:b/>
          <w:bCs/>
          <w:sz w:val="28"/>
          <w:szCs w:val="28"/>
        </w:rPr>
      </w:pPr>
      <w:r w:rsidRPr="005B32B9">
        <w:rPr>
          <w:b/>
          <w:bCs/>
          <w:sz w:val="28"/>
          <w:szCs w:val="28"/>
        </w:rPr>
        <w:t xml:space="preserve">Описание предметной области  </w:t>
      </w:r>
    </w:p>
    <w:p w14:paraId="57F781FD" w14:textId="77777777" w:rsidR="005B32B9" w:rsidRPr="005B32B9" w:rsidRDefault="005B32B9" w:rsidP="005B32B9">
      <w:pPr>
        <w:rPr>
          <w:sz w:val="28"/>
          <w:szCs w:val="28"/>
        </w:rPr>
      </w:pPr>
      <w:r w:rsidRPr="005B32B9">
        <w:rPr>
          <w:sz w:val="28"/>
          <w:szCs w:val="28"/>
        </w:rPr>
        <w:t xml:space="preserve">Предметная область — страховая компания с сетью филиалов, занимающаяся заключением договоров страхования. Основные сущности:  </w:t>
      </w:r>
    </w:p>
    <w:p w14:paraId="4D42A3BF" w14:textId="77777777" w:rsidR="005B32B9" w:rsidRPr="005B32B9" w:rsidRDefault="005B32B9" w:rsidP="005B32B9">
      <w:pPr>
        <w:rPr>
          <w:sz w:val="28"/>
          <w:szCs w:val="28"/>
        </w:rPr>
      </w:pPr>
      <w:r w:rsidRPr="005B32B9">
        <w:rPr>
          <w:sz w:val="28"/>
          <w:szCs w:val="28"/>
        </w:rPr>
        <w:t xml:space="preserve">1. Филиал — точка оформления договоров.  </w:t>
      </w:r>
    </w:p>
    <w:p w14:paraId="1090B241" w14:textId="77777777" w:rsidR="005B32B9" w:rsidRPr="005B32B9" w:rsidRDefault="005B32B9" w:rsidP="005B32B9">
      <w:pPr>
        <w:rPr>
          <w:sz w:val="28"/>
          <w:szCs w:val="28"/>
        </w:rPr>
      </w:pPr>
      <w:r w:rsidRPr="005B32B9">
        <w:rPr>
          <w:sz w:val="28"/>
          <w:szCs w:val="28"/>
        </w:rPr>
        <w:t xml:space="preserve">2. Вид страхования — категория страхового продукта.  </w:t>
      </w:r>
    </w:p>
    <w:p w14:paraId="1A130F41" w14:textId="77777777" w:rsidR="005B32B9" w:rsidRPr="005B32B9" w:rsidRDefault="005B32B9" w:rsidP="005B32B9">
      <w:pPr>
        <w:rPr>
          <w:sz w:val="28"/>
          <w:szCs w:val="28"/>
        </w:rPr>
      </w:pPr>
      <w:r w:rsidRPr="005B32B9">
        <w:rPr>
          <w:sz w:val="28"/>
          <w:szCs w:val="28"/>
        </w:rPr>
        <w:t xml:space="preserve">3. Договор — объект учета с финансовыми данными (страховая сумма, тариф, премия).  </w:t>
      </w:r>
    </w:p>
    <w:p w14:paraId="683CE775" w14:textId="77777777" w:rsidR="005B32B9" w:rsidRPr="005B32B9" w:rsidRDefault="005B32B9" w:rsidP="005B32B9">
      <w:pPr>
        <w:rPr>
          <w:sz w:val="28"/>
          <w:szCs w:val="28"/>
        </w:rPr>
      </w:pPr>
      <w:r w:rsidRPr="005B32B9">
        <w:rPr>
          <w:sz w:val="28"/>
          <w:szCs w:val="28"/>
        </w:rPr>
        <w:t>Система автоматизирует управление данными и расчеты.</w:t>
      </w:r>
    </w:p>
    <w:p w14:paraId="24923B04" w14:textId="77D4A9C9" w:rsidR="005B32B9" w:rsidRPr="005B32B9" w:rsidRDefault="005B32B9" w:rsidP="005B32B9">
      <w:pPr>
        <w:rPr>
          <w:sz w:val="28"/>
          <w:szCs w:val="28"/>
        </w:rPr>
      </w:pPr>
    </w:p>
    <w:p w14:paraId="18EEC12D" w14:textId="77777777" w:rsidR="005B32B9" w:rsidRPr="005B32B9" w:rsidRDefault="005B32B9" w:rsidP="005B32B9">
      <w:pPr>
        <w:rPr>
          <w:sz w:val="28"/>
          <w:szCs w:val="28"/>
        </w:rPr>
      </w:pPr>
    </w:p>
    <w:p w14:paraId="1A75A215" w14:textId="77777777" w:rsidR="005B32B9" w:rsidRPr="005B32B9" w:rsidRDefault="005B32B9" w:rsidP="005B32B9">
      <w:pPr>
        <w:rPr>
          <w:b/>
          <w:bCs/>
          <w:sz w:val="28"/>
          <w:szCs w:val="28"/>
        </w:rPr>
      </w:pPr>
      <w:r w:rsidRPr="005B32B9">
        <w:rPr>
          <w:b/>
          <w:bCs/>
          <w:sz w:val="28"/>
          <w:szCs w:val="28"/>
        </w:rPr>
        <w:lastRenderedPageBreak/>
        <w:t xml:space="preserve">Ход выполнения работы  </w:t>
      </w:r>
    </w:p>
    <w:p w14:paraId="2DD7C517" w14:textId="77777777" w:rsidR="005B32B9" w:rsidRPr="005B32B9" w:rsidRDefault="005B32B9" w:rsidP="005B32B9">
      <w:pPr>
        <w:rPr>
          <w:b/>
          <w:bCs/>
          <w:sz w:val="28"/>
          <w:szCs w:val="28"/>
        </w:rPr>
      </w:pPr>
      <w:r w:rsidRPr="005B32B9">
        <w:rPr>
          <w:b/>
          <w:bCs/>
          <w:sz w:val="28"/>
          <w:szCs w:val="28"/>
        </w:rPr>
        <w:t xml:space="preserve">1. Выбор сценария:  </w:t>
      </w:r>
    </w:p>
    <w:p w14:paraId="49B0C571" w14:textId="77777777" w:rsidR="005B32B9" w:rsidRPr="005B32B9" w:rsidRDefault="005B32B9" w:rsidP="005B32B9">
      <w:pPr>
        <w:rPr>
          <w:sz w:val="28"/>
          <w:szCs w:val="28"/>
        </w:rPr>
      </w:pPr>
      <w:r w:rsidRPr="005B32B9">
        <w:rPr>
          <w:sz w:val="28"/>
          <w:szCs w:val="28"/>
        </w:rPr>
        <w:t xml:space="preserve">   Рассмотрен сценарий "Добавление договора" как ключевая операция системы, включающая ввод данных, проверку и расчет премии.  </w:t>
      </w:r>
    </w:p>
    <w:p w14:paraId="1D9361D6" w14:textId="77777777" w:rsidR="005B32B9" w:rsidRPr="005B32B9" w:rsidRDefault="005B32B9" w:rsidP="005B32B9">
      <w:pPr>
        <w:rPr>
          <w:sz w:val="28"/>
          <w:szCs w:val="28"/>
        </w:rPr>
      </w:pPr>
    </w:p>
    <w:p w14:paraId="3A1D03CB" w14:textId="77777777" w:rsidR="005B32B9" w:rsidRPr="005B32B9" w:rsidRDefault="005B32B9" w:rsidP="005B32B9">
      <w:pPr>
        <w:rPr>
          <w:b/>
          <w:bCs/>
          <w:sz w:val="28"/>
          <w:szCs w:val="28"/>
        </w:rPr>
      </w:pPr>
      <w:r w:rsidRPr="005B32B9">
        <w:rPr>
          <w:b/>
          <w:bCs/>
          <w:sz w:val="28"/>
          <w:szCs w:val="28"/>
        </w:rPr>
        <w:t xml:space="preserve">2. Определение объектов:  </w:t>
      </w:r>
    </w:p>
    <w:p w14:paraId="06274D4E" w14:textId="77777777" w:rsidR="005B32B9" w:rsidRPr="005B32B9" w:rsidRDefault="005B32B9" w:rsidP="005B32B9">
      <w:pPr>
        <w:rPr>
          <w:sz w:val="28"/>
          <w:szCs w:val="28"/>
        </w:rPr>
      </w:pPr>
      <w:r w:rsidRPr="005B32B9">
        <w:rPr>
          <w:sz w:val="28"/>
          <w:szCs w:val="28"/>
        </w:rPr>
        <w:t xml:space="preserve">   </w:t>
      </w:r>
      <w:proofErr w:type="gramStart"/>
      <w:r w:rsidRPr="005B32B9">
        <w:rPr>
          <w:sz w:val="28"/>
          <w:szCs w:val="28"/>
        </w:rPr>
        <w:t>- :</w:t>
      </w:r>
      <w:proofErr w:type="spellStart"/>
      <w:r w:rsidRPr="005B32B9">
        <w:rPr>
          <w:sz w:val="28"/>
          <w:szCs w:val="28"/>
        </w:rPr>
        <w:t>Employee</w:t>
      </w:r>
      <w:proofErr w:type="spellEnd"/>
      <w:proofErr w:type="gramEnd"/>
      <w:r w:rsidRPr="005B32B9">
        <w:rPr>
          <w:sz w:val="28"/>
          <w:szCs w:val="28"/>
        </w:rPr>
        <w:t xml:space="preserve"> — сотрудник филиала.  </w:t>
      </w:r>
    </w:p>
    <w:p w14:paraId="2CCD528C" w14:textId="77777777" w:rsidR="005B32B9" w:rsidRPr="005B32B9" w:rsidRDefault="005B32B9" w:rsidP="005B32B9">
      <w:pPr>
        <w:rPr>
          <w:sz w:val="28"/>
          <w:szCs w:val="28"/>
        </w:rPr>
      </w:pPr>
      <w:r w:rsidRPr="005B32B9">
        <w:rPr>
          <w:sz w:val="28"/>
          <w:szCs w:val="28"/>
        </w:rPr>
        <w:t xml:space="preserve">   </w:t>
      </w:r>
      <w:proofErr w:type="gramStart"/>
      <w:r w:rsidRPr="005B32B9">
        <w:rPr>
          <w:sz w:val="28"/>
          <w:szCs w:val="28"/>
        </w:rPr>
        <w:t>- :Interface</w:t>
      </w:r>
      <w:proofErr w:type="gramEnd"/>
      <w:r w:rsidRPr="005B32B9">
        <w:rPr>
          <w:sz w:val="28"/>
          <w:szCs w:val="28"/>
        </w:rPr>
        <w:t xml:space="preserve"> — пользовательский интерфейс.  </w:t>
      </w:r>
    </w:p>
    <w:p w14:paraId="5BE49AF3" w14:textId="77777777" w:rsidR="005B32B9" w:rsidRPr="005B32B9" w:rsidRDefault="005B32B9" w:rsidP="005B32B9">
      <w:pPr>
        <w:rPr>
          <w:sz w:val="28"/>
          <w:szCs w:val="28"/>
        </w:rPr>
      </w:pPr>
      <w:r w:rsidRPr="005B32B9">
        <w:rPr>
          <w:sz w:val="28"/>
          <w:szCs w:val="28"/>
        </w:rPr>
        <w:t xml:space="preserve">   </w:t>
      </w:r>
      <w:proofErr w:type="gramStart"/>
      <w:r w:rsidRPr="005B32B9">
        <w:rPr>
          <w:sz w:val="28"/>
          <w:szCs w:val="28"/>
        </w:rPr>
        <w:t>- :</w:t>
      </w:r>
      <w:proofErr w:type="spellStart"/>
      <w:r w:rsidRPr="005B32B9">
        <w:rPr>
          <w:sz w:val="28"/>
          <w:szCs w:val="28"/>
        </w:rPr>
        <w:t>ContractManager</w:t>
      </w:r>
      <w:proofErr w:type="spellEnd"/>
      <w:proofErr w:type="gramEnd"/>
      <w:r w:rsidRPr="005B32B9">
        <w:rPr>
          <w:sz w:val="28"/>
          <w:szCs w:val="28"/>
        </w:rPr>
        <w:t xml:space="preserve"> — управляющий объект.  </w:t>
      </w:r>
    </w:p>
    <w:p w14:paraId="6C19512A" w14:textId="77777777" w:rsidR="005B32B9" w:rsidRPr="005B32B9" w:rsidRDefault="005B32B9" w:rsidP="005B32B9">
      <w:pPr>
        <w:rPr>
          <w:sz w:val="28"/>
          <w:szCs w:val="28"/>
          <w:lang w:val="en-US"/>
        </w:rPr>
      </w:pPr>
      <w:r w:rsidRPr="005B32B9">
        <w:rPr>
          <w:sz w:val="28"/>
          <w:szCs w:val="28"/>
        </w:rPr>
        <w:t xml:space="preserve">   </w:t>
      </w:r>
      <w:proofErr w:type="gramStart"/>
      <w:r w:rsidRPr="005B32B9">
        <w:rPr>
          <w:sz w:val="28"/>
          <w:szCs w:val="28"/>
          <w:lang w:val="en-US"/>
        </w:rPr>
        <w:t>- :</w:t>
      </w:r>
      <w:proofErr w:type="spellStart"/>
      <w:r w:rsidRPr="005B32B9">
        <w:rPr>
          <w:sz w:val="28"/>
          <w:szCs w:val="28"/>
          <w:lang w:val="en-US"/>
        </w:rPr>
        <w:t>FilialDB</w:t>
      </w:r>
      <w:proofErr w:type="spellEnd"/>
      <w:proofErr w:type="gramEnd"/>
      <w:r w:rsidRPr="005B32B9">
        <w:rPr>
          <w:sz w:val="28"/>
          <w:szCs w:val="28"/>
          <w:lang w:val="en-US"/>
        </w:rPr>
        <w:t>, :</w:t>
      </w:r>
      <w:proofErr w:type="spellStart"/>
      <w:r w:rsidRPr="005B32B9">
        <w:rPr>
          <w:sz w:val="28"/>
          <w:szCs w:val="28"/>
          <w:lang w:val="en-US"/>
        </w:rPr>
        <w:t>InsuranceTypeDB</w:t>
      </w:r>
      <w:proofErr w:type="spellEnd"/>
      <w:r w:rsidRPr="005B32B9">
        <w:rPr>
          <w:sz w:val="28"/>
          <w:szCs w:val="28"/>
          <w:lang w:val="en-US"/>
        </w:rPr>
        <w:t>, :</w:t>
      </w:r>
      <w:proofErr w:type="spellStart"/>
      <w:r w:rsidRPr="005B32B9">
        <w:rPr>
          <w:sz w:val="28"/>
          <w:szCs w:val="28"/>
          <w:lang w:val="en-US"/>
        </w:rPr>
        <w:t>ContractDB</w:t>
      </w:r>
      <w:proofErr w:type="spellEnd"/>
      <w:r w:rsidRPr="005B32B9">
        <w:rPr>
          <w:sz w:val="28"/>
          <w:szCs w:val="28"/>
          <w:lang w:val="en-US"/>
        </w:rPr>
        <w:t xml:space="preserve"> — </w:t>
      </w:r>
      <w:r w:rsidRPr="005B32B9">
        <w:rPr>
          <w:sz w:val="28"/>
          <w:szCs w:val="28"/>
        </w:rPr>
        <w:t>базы</w:t>
      </w:r>
      <w:r w:rsidRPr="005B32B9">
        <w:rPr>
          <w:sz w:val="28"/>
          <w:szCs w:val="28"/>
          <w:lang w:val="en-US"/>
        </w:rPr>
        <w:t xml:space="preserve"> </w:t>
      </w:r>
      <w:r w:rsidRPr="005B32B9">
        <w:rPr>
          <w:sz w:val="28"/>
          <w:szCs w:val="28"/>
        </w:rPr>
        <w:t>данных</w:t>
      </w:r>
      <w:r w:rsidRPr="005B32B9">
        <w:rPr>
          <w:sz w:val="28"/>
          <w:szCs w:val="28"/>
          <w:lang w:val="en-US"/>
        </w:rPr>
        <w:t xml:space="preserve">.  </w:t>
      </w:r>
    </w:p>
    <w:p w14:paraId="224B9FE3" w14:textId="77777777" w:rsidR="005B32B9" w:rsidRPr="005B32B9" w:rsidRDefault="005B32B9" w:rsidP="005B32B9">
      <w:pPr>
        <w:rPr>
          <w:sz w:val="28"/>
          <w:szCs w:val="28"/>
          <w:lang w:val="en-US"/>
        </w:rPr>
      </w:pPr>
    </w:p>
    <w:p w14:paraId="4A418308" w14:textId="77777777" w:rsidR="005B32B9" w:rsidRPr="005B32B9" w:rsidRDefault="005B32B9" w:rsidP="005B32B9">
      <w:pPr>
        <w:rPr>
          <w:b/>
          <w:bCs/>
          <w:sz w:val="28"/>
          <w:szCs w:val="28"/>
        </w:rPr>
      </w:pPr>
      <w:r w:rsidRPr="005B32B9">
        <w:rPr>
          <w:b/>
          <w:bCs/>
          <w:sz w:val="28"/>
          <w:szCs w:val="28"/>
        </w:rPr>
        <w:t xml:space="preserve">3. Разработка диаграмм:  </w:t>
      </w:r>
    </w:p>
    <w:p w14:paraId="4E4CB341" w14:textId="77777777" w:rsidR="005B32B9" w:rsidRPr="005B32B9" w:rsidRDefault="005B32B9" w:rsidP="005B32B9">
      <w:pPr>
        <w:rPr>
          <w:sz w:val="28"/>
          <w:szCs w:val="28"/>
        </w:rPr>
      </w:pPr>
      <w:r w:rsidRPr="005B32B9">
        <w:rPr>
          <w:sz w:val="28"/>
          <w:szCs w:val="28"/>
        </w:rPr>
        <w:t xml:space="preserve">   - Диаграмма кооперации: показывает взаимодействие объектов с нумерацией сообщений.  </w:t>
      </w:r>
    </w:p>
    <w:p w14:paraId="6F85AD49" w14:textId="77777777" w:rsidR="005B32B9" w:rsidRPr="005B32B9" w:rsidRDefault="005B32B9" w:rsidP="005B32B9">
      <w:pPr>
        <w:rPr>
          <w:sz w:val="28"/>
          <w:szCs w:val="28"/>
        </w:rPr>
      </w:pPr>
      <w:r w:rsidRPr="005B32B9">
        <w:rPr>
          <w:sz w:val="28"/>
          <w:szCs w:val="28"/>
        </w:rPr>
        <w:t xml:space="preserve">   - Диаграмма последовательности: демонстрирует порядок действий во времени.  </w:t>
      </w:r>
    </w:p>
    <w:p w14:paraId="7655C034" w14:textId="77777777" w:rsidR="005B32B9" w:rsidRPr="005B32B9" w:rsidRDefault="005B32B9" w:rsidP="005B32B9">
      <w:pPr>
        <w:rPr>
          <w:sz w:val="28"/>
          <w:szCs w:val="28"/>
        </w:rPr>
      </w:pPr>
      <w:r w:rsidRPr="005B32B9">
        <w:rPr>
          <w:sz w:val="28"/>
          <w:szCs w:val="28"/>
        </w:rPr>
        <w:t xml:space="preserve">   Диаграммы созданы в одном файле </w:t>
      </w:r>
      <w:proofErr w:type="spellStart"/>
      <w:r w:rsidRPr="005B32B9">
        <w:rPr>
          <w:sz w:val="28"/>
          <w:szCs w:val="28"/>
        </w:rPr>
        <w:t>PlantUML</w:t>
      </w:r>
      <w:proofErr w:type="spellEnd"/>
      <w:r w:rsidRPr="005B32B9">
        <w:rPr>
          <w:sz w:val="28"/>
          <w:szCs w:val="28"/>
        </w:rPr>
        <w:t xml:space="preserve"> для удобства.</w:t>
      </w:r>
    </w:p>
    <w:p w14:paraId="7E35FC16" w14:textId="1B609D5B" w:rsidR="005B32B9" w:rsidRPr="005B32B9" w:rsidRDefault="005B32B9" w:rsidP="005B32B9">
      <w:pPr>
        <w:rPr>
          <w:sz w:val="28"/>
          <w:szCs w:val="28"/>
        </w:rPr>
      </w:pPr>
    </w:p>
    <w:p w14:paraId="7814CA54" w14:textId="77777777" w:rsidR="005B32B9" w:rsidRPr="005B32B9" w:rsidRDefault="005B32B9" w:rsidP="005B32B9">
      <w:pPr>
        <w:rPr>
          <w:sz w:val="28"/>
          <w:szCs w:val="28"/>
        </w:rPr>
      </w:pPr>
    </w:p>
    <w:p w14:paraId="50A2FFE9" w14:textId="77777777" w:rsidR="005B32B9" w:rsidRPr="005B32B9" w:rsidRDefault="005B32B9" w:rsidP="005B32B9">
      <w:pPr>
        <w:rPr>
          <w:b/>
          <w:bCs/>
          <w:sz w:val="28"/>
          <w:szCs w:val="28"/>
        </w:rPr>
      </w:pPr>
      <w:r w:rsidRPr="005B32B9">
        <w:rPr>
          <w:b/>
          <w:bCs/>
          <w:sz w:val="28"/>
          <w:szCs w:val="28"/>
        </w:rPr>
        <w:t xml:space="preserve">Результаты работы  </w:t>
      </w:r>
    </w:p>
    <w:p w14:paraId="1840702E" w14:textId="77777777" w:rsidR="005B32B9" w:rsidRPr="005B32B9" w:rsidRDefault="005B32B9" w:rsidP="005B32B9">
      <w:pPr>
        <w:rPr>
          <w:sz w:val="28"/>
          <w:szCs w:val="28"/>
        </w:rPr>
      </w:pPr>
      <w:r w:rsidRPr="005B32B9">
        <w:rPr>
          <w:sz w:val="28"/>
          <w:szCs w:val="28"/>
        </w:rPr>
        <w:t xml:space="preserve">Разработаны две диаграммы для сценария "Добавление договора":  </w:t>
      </w:r>
    </w:p>
    <w:p w14:paraId="7B1C42B7" w14:textId="77777777" w:rsidR="005B32B9" w:rsidRPr="005B32B9" w:rsidRDefault="005B32B9" w:rsidP="005B32B9">
      <w:pPr>
        <w:rPr>
          <w:sz w:val="28"/>
          <w:szCs w:val="28"/>
        </w:rPr>
      </w:pPr>
      <w:r w:rsidRPr="005B32B9">
        <w:rPr>
          <w:sz w:val="28"/>
          <w:szCs w:val="28"/>
        </w:rPr>
        <w:t xml:space="preserve">1. Диаграмма кооперации — отражает связи между объектами системы при добавлении договора.  </w:t>
      </w:r>
    </w:p>
    <w:p w14:paraId="0638548E" w14:textId="77777777" w:rsidR="005B32B9" w:rsidRPr="005B32B9" w:rsidRDefault="005B32B9" w:rsidP="005B32B9">
      <w:pPr>
        <w:rPr>
          <w:sz w:val="28"/>
          <w:szCs w:val="28"/>
        </w:rPr>
      </w:pPr>
      <w:r w:rsidRPr="005B32B9">
        <w:rPr>
          <w:sz w:val="28"/>
          <w:szCs w:val="28"/>
        </w:rPr>
        <w:t xml:space="preserve">2. Диаграмма последовательности — показывает последовательность вызовов от ввода данных до сохранения договора.  </w:t>
      </w:r>
    </w:p>
    <w:p w14:paraId="3A10789E" w14:textId="77777777" w:rsidR="005B32B9" w:rsidRDefault="005B32B9" w:rsidP="005B32B9"/>
    <w:p w14:paraId="3A51457A" w14:textId="4D12CB28" w:rsidR="005B32B9" w:rsidRDefault="005B32B9" w:rsidP="005B32B9">
      <w:r w:rsidRPr="005B32B9">
        <w:rPr>
          <w:noProof/>
        </w:rPr>
        <w:lastRenderedPageBreak/>
        <w:drawing>
          <wp:inline distT="0" distB="0" distL="0" distR="0" wp14:anchorId="1C9AC80A" wp14:editId="5602EC29">
            <wp:extent cx="4371975" cy="1711403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869" cy="17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2B9">
        <w:rPr>
          <w:noProof/>
        </w:rPr>
        <w:drawing>
          <wp:inline distT="0" distB="0" distL="0" distR="0" wp14:anchorId="78F8E0F3" wp14:editId="2AA267E9">
            <wp:extent cx="4438650" cy="23452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104" cy="235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32106" w14:textId="77777777" w:rsidR="005B32B9" w:rsidRDefault="005B32B9" w:rsidP="005B32B9">
      <w:r>
        <w:t>---</w:t>
      </w:r>
    </w:p>
    <w:p w14:paraId="5676DCDD" w14:textId="77777777" w:rsidR="005B32B9" w:rsidRDefault="005B32B9" w:rsidP="005B32B9"/>
    <w:p w14:paraId="2903E387" w14:textId="77777777" w:rsidR="005B32B9" w:rsidRPr="005B32B9" w:rsidRDefault="005B32B9" w:rsidP="005B32B9">
      <w:pPr>
        <w:rPr>
          <w:b/>
          <w:bCs/>
          <w:sz w:val="28"/>
          <w:szCs w:val="28"/>
        </w:rPr>
      </w:pPr>
      <w:r w:rsidRPr="005B32B9">
        <w:rPr>
          <w:b/>
          <w:bCs/>
          <w:sz w:val="28"/>
          <w:szCs w:val="28"/>
        </w:rPr>
        <w:t xml:space="preserve">Выводы  </w:t>
      </w:r>
    </w:p>
    <w:p w14:paraId="28D1CB01" w14:textId="05A31B6E" w:rsidR="00271718" w:rsidRPr="005B32B9" w:rsidRDefault="005B32B9" w:rsidP="005B32B9">
      <w:pPr>
        <w:rPr>
          <w:sz w:val="28"/>
          <w:szCs w:val="28"/>
        </w:rPr>
      </w:pPr>
      <w:r w:rsidRPr="005B32B9">
        <w:rPr>
          <w:sz w:val="28"/>
          <w:szCs w:val="28"/>
        </w:rPr>
        <w:t xml:space="preserve">В ходе работы освоены принципы построения диаграмм кооперации и последовательности. Разработанные диаграммы демонстрируют взаимодействие объектов системы, что важно для проектирования программного обеспечения. Полученные навыки применимы для дальнейшей реализации системы. </w:t>
      </w:r>
    </w:p>
    <w:sectPr w:rsidR="00271718" w:rsidRPr="005B3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B9"/>
    <w:rsid w:val="00271718"/>
    <w:rsid w:val="005B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BF420"/>
  <w15:chartTrackingRefBased/>
  <w15:docId w15:val="{2E4488FC-D89A-4CF7-B329-7CE35A01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1</cp:revision>
  <dcterms:created xsi:type="dcterms:W3CDTF">2025-04-03T07:30:00Z</dcterms:created>
  <dcterms:modified xsi:type="dcterms:W3CDTF">2025-04-03T07:33:00Z</dcterms:modified>
</cp:coreProperties>
</file>