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1B8D" w:rsidRPr="00D53CF2" w:rsidRDefault="00000000">
      <w:pPr>
        <w:spacing w:line="227" w:lineRule="exact"/>
        <w:ind w:left="141"/>
        <w:rPr>
          <w:sz w:val="28"/>
          <w:szCs w:val="28"/>
        </w:rPr>
      </w:pPr>
      <w:r w:rsidRPr="00D53CF2">
        <w:rPr>
          <w:color w:val="292929"/>
          <w:sz w:val="28"/>
          <w:szCs w:val="28"/>
        </w:rPr>
        <w:t>Моделирование</w:t>
      </w:r>
      <w:r w:rsidRPr="00D53CF2">
        <w:rPr>
          <w:color w:val="292929"/>
          <w:spacing w:val="-3"/>
          <w:sz w:val="28"/>
          <w:szCs w:val="28"/>
        </w:rPr>
        <w:t xml:space="preserve"> </w:t>
      </w:r>
      <w:r w:rsidRPr="00D53CF2">
        <w:rPr>
          <w:color w:val="292929"/>
          <w:sz w:val="28"/>
          <w:szCs w:val="28"/>
        </w:rPr>
        <w:t>бизнес-процессов</w:t>
      </w:r>
      <w:r w:rsidRPr="00D53CF2">
        <w:rPr>
          <w:color w:val="292929"/>
          <w:spacing w:val="-3"/>
          <w:sz w:val="28"/>
          <w:szCs w:val="28"/>
        </w:rPr>
        <w:t xml:space="preserve"> </w:t>
      </w:r>
      <w:r w:rsidRPr="00D53CF2">
        <w:rPr>
          <w:color w:val="292929"/>
          <w:sz w:val="28"/>
          <w:szCs w:val="28"/>
        </w:rPr>
        <w:t>в</w:t>
      </w:r>
      <w:r w:rsidRPr="00D53CF2">
        <w:rPr>
          <w:color w:val="292929"/>
          <w:spacing w:val="-3"/>
          <w:sz w:val="28"/>
          <w:szCs w:val="28"/>
        </w:rPr>
        <w:t xml:space="preserve"> </w:t>
      </w:r>
      <w:r w:rsidRPr="00D53CF2">
        <w:rPr>
          <w:color w:val="292929"/>
          <w:sz w:val="28"/>
          <w:szCs w:val="28"/>
        </w:rPr>
        <w:t>нотации</w:t>
      </w:r>
      <w:r w:rsidRPr="00D53CF2">
        <w:rPr>
          <w:color w:val="292929"/>
          <w:spacing w:val="-3"/>
          <w:sz w:val="28"/>
          <w:szCs w:val="28"/>
        </w:rPr>
        <w:t xml:space="preserve"> </w:t>
      </w:r>
      <w:r w:rsidRPr="00D53CF2">
        <w:rPr>
          <w:color w:val="292929"/>
          <w:spacing w:val="-2"/>
          <w:sz w:val="28"/>
          <w:szCs w:val="28"/>
        </w:rPr>
        <w:t>IDEF0</w:t>
      </w:r>
    </w:p>
    <w:p w:rsidR="004D1B8D" w:rsidRDefault="004D1B8D">
      <w:pPr>
        <w:pStyle w:val="a3"/>
        <w:spacing w:before="12"/>
        <w:ind w:left="0" w:firstLine="0"/>
        <w:rPr>
          <w:sz w:val="20"/>
        </w:rPr>
      </w:pPr>
    </w:p>
    <w:p w:rsidR="004D1B8D" w:rsidRDefault="00000000">
      <w:pPr>
        <w:pStyle w:val="1"/>
        <w:spacing w:before="0"/>
      </w:pPr>
      <w:r>
        <w:rPr>
          <w:color w:val="404040"/>
        </w:rPr>
        <w:t>Контекстная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диаграмма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(A-</w:t>
      </w:r>
      <w:r>
        <w:rPr>
          <w:color w:val="404040"/>
          <w:spacing w:val="-5"/>
        </w:rPr>
        <w:t>0)</w:t>
      </w:r>
    </w:p>
    <w:p w:rsidR="004D1B8D" w:rsidRDefault="00000000">
      <w:pPr>
        <w:pStyle w:val="1"/>
        <w:spacing w:before="224"/>
        <w:rPr>
          <w:b w:val="0"/>
        </w:rPr>
      </w:pPr>
      <w:r>
        <w:rPr>
          <w:color w:val="404040"/>
          <w:spacing w:val="-2"/>
        </w:rPr>
        <w:t>Элементы</w:t>
      </w:r>
      <w:r>
        <w:rPr>
          <w:b w:val="0"/>
          <w:color w:val="404040"/>
          <w:spacing w:val="-2"/>
        </w:rPr>
        <w:t>:</w:t>
      </w:r>
    </w:p>
    <w:p w:rsidR="004D1B8D" w:rsidRDefault="00000000">
      <w:pPr>
        <w:pStyle w:val="a5"/>
        <w:numPr>
          <w:ilvl w:val="0"/>
          <w:numId w:val="6"/>
        </w:numPr>
        <w:tabs>
          <w:tab w:val="left" w:pos="283"/>
        </w:tabs>
        <w:spacing w:before="224"/>
        <w:rPr>
          <w:sz w:val="24"/>
        </w:rPr>
      </w:pPr>
      <w:r>
        <w:rPr>
          <w:b/>
          <w:color w:val="404040"/>
          <w:spacing w:val="-2"/>
          <w:sz w:val="24"/>
        </w:rPr>
        <w:t>Входы</w:t>
      </w:r>
      <w:r>
        <w:rPr>
          <w:b/>
          <w:color w:val="404040"/>
          <w:spacing w:val="-11"/>
          <w:sz w:val="24"/>
        </w:rPr>
        <w:t xml:space="preserve"> </w:t>
      </w:r>
      <w:r>
        <w:rPr>
          <w:b/>
          <w:color w:val="404040"/>
          <w:spacing w:val="-2"/>
          <w:sz w:val="24"/>
        </w:rPr>
        <w:t>(</w:t>
      </w:r>
      <w:proofErr w:type="spellStart"/>
      <w:r>
        <w:rPr>
          <w:b/>
          <w:color w:val="404040"/>
          <w:spacing w:val="-2"/>
          <w:sz w:val="24"/>
        </w:rPr>
        <w:t>Input</w:t>
      </w:r>
      <w:proofErr w:type="spellEnd"/>
      <w:r>
        <w:rPr>
          <w:b/>
          <w:color w:val="404040"/>
          <w:spacing w:val="-2"/>
          <w:sz w:val="24"/>
        </w:rPr>
        <w:t>)</w:t>
      </w:r>
      <w:r>
        <w:rPr>
          <w:color w:val="404040"/>
          <w:spacing w:val="-2"/>
          <w:sz w:val="24"/>
        </w:rPr>
        <w:t>:</w:t>
      </w:r>
    </w:p>
    <w:p w:rsidR="004D1B8D" w:rsidRDefault="00000000">
      <w:pPr>
        <w:pStyle w:val="a5"/>
        <w:numPr>
          <w:ilvl w:val="0"/>
          <w:numId w:val="5"/>
        </w:numPr>
        <w:tabs>
          <w:tab w:val="left" w:pos="381"/>
        </w:tabs>
        <w:spacing w:before="32"/>
        <w:ind w:hanging="240"/>
        <w:rPr>
          <w:sz w:val="24"/>
        </w:rPr>
      </w:pPr>
      <w:r>
        <w:rPr>
          <w:color w:val="404040"/>
          <w:sz w:val="24"/>
        </w:rPr>
        <w:t>Данные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договоров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(страховая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сумма,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тариф,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филиал,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вид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pacing w:val="-2"/>
          <w:sz w:val="24"/>
        </w:rPr>
        <w:t>страхования).</w:t>
      </w:r>
    </w:p>
    <w:p w:rsidR="004D1B8D" w:rsidRDefault="00000000">
      <w:pPr>
        <w:pStyle w:val="a5"/>
        <w:numPr>
          <w:ilvl w:val="0"/>
          <w:numId w:val="5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Информация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о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филиалах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(название,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>адрес).</w:t>
      </w:r>
    </w:p>
    <w:p w:rsidR="004D1B8D" w:rsidRDefault="00000000">
      <w:pPr>
        <w:pStyle w:val="a5"/>
        <w:numPr>
          <w:ilvl w:val="0"/>
          <w:numId w:val="5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Справочник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видов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страхования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(название,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pacing w:val="-2"/>
          <w:sz w:val="24"/>
        </w:rPr>
        <w:t>код).</w:t>
      </w:r>
    </w:p>
    <w:p w:rsidR="004D1B8D" w:rsidRDefault="00000000">
      <w:pPr>
        <w:pStyle w:val="a5"/>
        <w:numPr>
          <w:ilvl w:val="0"/>
          <w:numId w:val="5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Запросы на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pacing w:val="-2"/>
          <w:sz w:val="24"/>
        </w:rPr>
        <w:t>отчеты.</w:t>
      </w:r>
    </w:p>
    <w:p w:rsidR="004D1B8D" w:rsidRDefault="00000000">
      <w:pPr>
        <w:pStyle w:val="1"/>
        <w:numPr>
          <w:ilvl w:val="0"/>
          <w:numId w:val="6"/>
        </w:numPr>
        <w:tabs>
          <w:tab w:val="left" w:pos="283"/>
        </w:tabs>
        <w:rPr>
          <w:b w:val="0"/>
        </w:rPr>
      </w:pPr>
      <w:r>
        <w:rPr>
          <w:color w:val="404040"/>
          <w:spacing w:val="-2"/>
        </w:rPr>
        <w:t>Выходы</w:t>
      </w:r>
      <w:r>
        <w:rPr>
          <w:color w:val="404040"/>
          <w:spacing w:val="-5"/>
        </w:rPr>
        <w:t xml:space="preserve"> </w:t>
      </w:r>
      <w:r>
        <w:rPr>
          <w:color w:val="404040"/>
          <w:spacing w:val="-2"/>
        </w:rPr>
        <w:t>(</w:t>
      </w:r>
      <w:proofErr w:type="spellStart"/>
      <w:r>
        <w:rPr>
          <w:color w:val="404040"/>
          <w:spacing w:val="-2"/>
        </w:rPr>
        <w:t>Output</w:t>
      </w:r>
      <w:proofErr w:type="spellEnd"/>
      <w:r>
        <w:rPr>
          <w:color w:val="404040"/>
          <w:spacing w:val="-2"/>
        </w:rPr>
        <w:t>)</w:t>
      </w:r>
      <w:r>
        <w:rPr>
          <w:b w:val="0"/>
          <w:color w:val="404040"/>
          <w:spacing w:val="-2"/>
        </w:rPr>
        <w:t>:</w:t>
      </w:r>
    </w:p>
    <w:p w:rsidR="004D1B8D" w:rsidRDefault="00000000">
      <w:pPr>
        <w:pStyle w:val="a5"/>
        <w:numPr>
          <w:ilvl w:val="0"/>
          <w:numId w:val="5"/>
        </w:numPr>
        <w:tabs>
          <w:tab w:val="left" w:pos="381"/>
        </w:tabs>
        <w:spacing w:before="32"/>
        <w:ind w:hanging="240"/>
        <w:rPr>
          <w:sz w:val="24"/>
        </w:rPr>
      </w:pPr>
      <w:r>
        <w:rPr>
          <w:color w:val="404040"/>
          <w:sz w:val="24"/>
        </w:rPr>
        <w:t>Зарегистрированные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договоры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с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рассчитанной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pacing w:val="-2"/>
          <w:sz w:val="24"/>
        </w:rPr>
        <w:t>премией.</w:t>
      </w:r>
    </w:p>
    <w:p w:rsidR="004D1B8D" w:rsidRDefault="00000000">
      <w:pPr>
        <w:pStyle w:val="a5"/>
        <w:numPr>
          <w:ilvl w:val="0"/>
          <w:numId w:val="5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Отчеты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(сводные,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топ-5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видов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>страхования).</w:t>
      </w:r>
    </w:p>
    <w:p w:rsidR="004D1B8D" w:rsidRDefault="00000000">
      <w:pPr>
        <w:pStyle w:val="a5"/>
        <w:numPr>
          <w:ilvl w:val="0"/>
          <w:numId w:val="5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Экспорт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данных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в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бухгалтерские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системы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(1С,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>SAP).</w:t>
      </w:r>
    </w:p>
    <w:p w:rsidR="004D1B8D" w:rsidRDefault="00000000">
      <w:pPr>
        <w:pStyle w:val="1"/>
        <w:numPr>
          <w:ilvl w:val="0"/>
          <w:numId w:val="6"/>
        </w:numPr>
        <w:tabs>
          <w:tab w:val="left" w:pos="283"/>
        </w:tabs>
        <w:rPr>
          <w:b w:val="0"/>
        </w:rPr>
      </w:pPr>
      <w:r>
        <w:rPr>
          <w:color w:val="404040"/>
          <w:spacing w:val="-2"/>
        </w:rPr>
        <w:t>Управление</w:t>
      </w:r>
      <w:r>
        <w:rPr>
          <w:color w:val="404040"/>
          <w:spacing w:val="-6"/>
        </w:rPr>
        <w:t xml:space="preserve"> </w:t>
      </w:r>
      <w:r>
        <w:rPr>
          <w:color w:val="404040"/>
          <w:spacing w:val="-2"/>
        </w:rPr>
        <w:t>(Control)</w:t>
      </w:r>
      <w:r>
        <w:rPr>
          <w:b w:val="0"/>
          <w:color w:val="404040"/>
          <w:spacing w:val="-2"/>
        </w:rPr>
        <w:t>:</w:t>
      </w:r>
    </w:p>
    <w:p w:rsidR="004D1B8D" w:rsidRDefault="00000000">
      <w:pPr>
        <w:pStyle w:val="a5"/>
        <w:numPr>
          <w:ilvl w:val="0"/>
          <w:numId w:val="5"/>
        </w:numPr>
        <w:tabs>
          <w:tab w:val="left" w:pos="381"/>
        </w:tabs>
        <w:spacing w:before="32"/>
        <w:ind w:hanging="240"/>
        <w:rPr>
          <w:sz w:val="24"/>
        </w:rPr>
      </w:pPr>
      <w:r>
        <w:rPr>
          <w:color w:val="404040"/>
          <w:sz w:val="24"/>
        </w:rPr>
        <w:t>Приказ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генерального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директора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№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45-</w:t>
      </w:r>
      <w:r>
        <w:rPr>
          <w:color w:val="404040"/>
          <w:spacing w:val="-5"/>
          <w:sz w:val="24"/>
        </w:rPr>
        <w:t>Т.</w:t>
      </w:r>
    </w:p>
    <w:p w:rsidR="004D1B8D" w:rsidRDefault="00000000">
      <w:pPr>
        <w:pStyle w:val="a5"/>
        <w:numPr>
          <w:ilvl w:val="0"/>
          <w:numId w:val="5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Требования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ЦБ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РФ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к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отчетности.</w:t>
      </w:r>
    </w:p>
    <w:p w:rsidR="004D1B8D" w:rsidRDefault="00000000">
      <w:pPr>
        <w:pStyle w:val="a5"/>
        <w:numPr>
          <w:ilvl w:val="0"/>
          <w:numId w:val="5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ГОСТ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Р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34.10-2012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(безопасность</w:t>
      </w:r>
      <w:r>
        <w:rPr>
          <w:color w:val="404040"/>
          <w:spacing w:val="-2"/>
          <w:sz w:val="24"/>
        </w:rPr>
        <w:t xml:space="preserve"> данных).</w:t>
      </w:r>
    </w:p>
    <w:p w:rsidR="004D1B8D" w:rsidRDefault="00000000">
      <w:pPr>
        <w:pStyle w:val="1"/>
        <w:numPr>
          <w:ilvl w:val="0"/>
          <w:numId w:val="6"/>
        </w:numPr>
        <w:tabs>
          <w:tab w:val="left" w:pos="283"/>
        </w:tabs>
        <w:rPr>
          <w:b w:val="0"/>
        </w:rPr>
      </w:pPr>
      <w:r>
        <w:rPr>
          <w:color w:val="404040"/>
          <w:spacing w:val="-2"/>
        </w:rPr>
        <w:t>Механизмы</w:t>
      </w:r>
      <w:r>
        <w:rPr>
          <w:color w:val="404040"/>
        </w:rPr>
        <w:t xml:space="preserve"> </w:t>
      </w:r>
      <w:r>
        <w:rPr>
          <w:color w:val="404040"/>
          <w:spacing w:val="-2"/>
        </w:rPr>
        <w:t>(</w:t>
      </w:r>
      <w:proofErr w:type="spellStart"/>
      <w:r>
        <w:rPr>
          <w:color w:val="404040"/>
          <w:spacing w:val="-2"/>
        </w:rPr>
        <w:t>Mechanism</w:t>
      </w:r>
      <w:proofErr w:type="spellEnd"/>
      <w:r>
        <w:rPr>
          <w:color w:val="404040"/>
          <w:spacing w:val="-2"/>
        </w:rPr>
        <w:t>)</w:t>
      </w:r>
      <w:r>
        <w:rPr>
          <w:b w:val="0"/>
          <w:color w:val="404040"/>
          <w:spacing w:val="-2"/>
        </w:rPr>
        <w:t>:</w:t>
      </w:r>
    </w:p>
    <w:p w:rsidR="004D1B8D" w:rsidRDefault="00000000">
      <w:pPr>
        <w:pStyle w:val="a5"/>
        <w:numPr>
          <w:ilvl w:val="0"/>
          <w:numId w:val="5"/>
        </w:numPr>
        <w:tabs>
          <w:tab w:val="left" w:pos="381"/>
        </w:tabs>
        <w:spacing w:before="32"/>
        <w:ind w:hanging="240"/>
        <w:rPr>
          <w:sz w:val="24"/>
        </w:rPr>
      </w:pPr>
      <w:r>
        <w:rPr>
          <w:color w:val="404040"/>
          <w:sz w:val="24"/>
        </w:rPr>
        <w:t>Персонал: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менеджеры,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администраторы,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pacing w:val="-2"/>
          <w:sz w:val="24"/>
        </w:rPr>
        <w:t>аудиторы.</w:t>
      </w:r>
    </w:p>
    <w:p w:rsidR="004D1B8D" w:rsidRDefault="00000000">
      <w:pPr>
        <w:pStyle w:val="a5"/>
        <w:numPr>
          <w:ilvl w:val="0"/>
          <w:numId w:val="5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Программное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обеспечение: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СУБД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(MySQL/</w:t>
      </w:r>
      <w:proofErr w:type="spellStart"/>
      <w:r>
        <w:rPr>
          <w:color w:val="404040"/>
          <w:sz w:val="24"/>
        </w:rPr>
        <w:t>PostgreSQL</w:t>
      </w:r>
      <w:proofErr w:type="spellEnd"/>
      <w:r>
        <w:rPr>
          <w:color w:val="404040"/>
          <w:sz w:val="24"/>
        </w:rPr>
        <w:t>),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веб-</w:t>
      </w:r>
      <w:r>
        <w:rPr>
          <w:color w:val="404040"/>
          <w:spacing w:val="-2"/>
          <w:sz w:val="24"/>
        </w:rPr>
        <w:t>интерфейс.</w:t>
      </w:r>
    </w:p>
    <w:p w:rsidR="004D1B8D" w:rsidRDefault="004D1B8D">
      <w:pPr>
        <w:pStyle w:val="a3"/>
        <w:spacing w:before="48"/>
        <w:ind w:left="0" w:firstLine="0"/>
      </w:pPr>
    </w:p>
    <w:p w:rsidR="004D1B8D" w:rsidRDefault="00000000">
      <w:pPr>
        <w:pStyle w:val="1"/>
        <w:spacing w:before="0"/>
        <w:rPr>
          <w:b w:val="0"/>
        </w:rPr>
      </w:pPr>
      <w:r>
        <w:rPr>
          <w:color w:val="404040"/>
          <w:spacing w:val="-2"/>
        </w:rPr>
        <w:t>Схема</w:t>
      </w:r>
      <w:r>
        <w:rPr>
          <w:b w:val="0"/>
          <w:color w:val="404040"/>
          <w:spacing w:val="-2"/>
        </w:rPr>
        <w:t>:</w:t>
      </w:r>
    </w:p>
    <w:p w:rsidR="004D1B8D" w:rsidRDefault="004D1B8D">
      <w:pPr>
        <w:pStyle w:val="a3"/>
        <w:spacing w:before="136"/>
        <w:ind w:left="0" w:firstLine="0"/>
      </w:pPr>
    </w:p>
    <w:p w:rsidR="004D1B8D" w:rsidRDefault="00000000">
      <w:pPr>
        <w:tabs>
          <w:tab w:val="left" w:leader="hyphen" w:pos="1653"/>
        </w:tabs>
        <w:spacing w:line="225" w:lineRule="exact"/>
        <w:ind w:left="141"/>
        <w:rPr>
          <w:sz w:val="20"/>
        </w:rPr>
      </w:pPr>
      <w:r>
        <w:rPr>
          <w:color w:val="494949"/>
          <w:spacing w:val="-10"/>
          <w:sz w:val="20"/>
        </w:rPr>
        <w:t>+</w:t>
      </w:r>
      <w:r>
        <w:rPr>
          <w:color w:val="494949"/>
          <w:sz w:val="20"/>
        </w:rPr>
        <w:tab/>
      </w:r>
      <w:r>
        <w:rPr>
          <w:color w:val="494949"/>
          <w:spacing w:val="-10"/>
          <w:sz w:val="20"/>
        </w:rPr>
        <w:t>+</w:t>
      </w:r>
    </w:p>
    <w:p w:rsidR="004D1B8D" w:rsidRDefault="00000000">
      <w:pPr>
        <w:tabs>
          <w:tab w:val="left" w:pos="1503"/>
        </w:tabs>
        <w:spacing w:line="220" w:lineRule="exact"/>
        <w:ind w:left="141"/>
        <w:rPr>
          <w:sz w:val="20"/>
        </w:rPr>
      </w:pPr>
      <w:proofErr w:type="gramStart"/>
      <w:r>
        <w:rPr>
          <w:color w:val="494949"/>
          <w:sz w:val="20"/>
        </w:rPr>
        <w:t>|</w:t>
      </w:r>
      <w:r>
        <w:rPr>
          <w:color w:val="494949"/>
          <w:spacing w:val="50"/>
          <w:sz w:val="20"/>
        </w:rPr>
        <w:t xml:space="preserve">  </w:t>
      </w:r>
      <w:r>
        <w:rPr>
          <w:color w:val="494949"/>
          <w:spacing w:val="-4"/>
          <w:sz w:val="20"/>
        </w:rPr>
        <w:t>СУДС</w:t>
      </w:r>
      <w:proofErr w:type="gramEnd"/>
      <w:r>
        <w:rPr>
          <w:color w:val="494949"/>
          <w:sz w:val="20"/>
        </w:rPr>
        <w:tab/>
      </w:r>
      <w:r>
        <w:rPr>
          <w:color w:val="494949"/>
          <w:spacing w:val="-10"/>
          <w:sz w:val="20"/>
        </w:rPr>
        <w:t>|</w:t>
      </w:r>
    </w:p>
    <w:p w:rsidR="004D1B8D" w:rsidRDefault="00000000">
      <w:pPr>
        <w:tabs>
          <w:tab w:val="left" w:pos="1376"/>
        </w:tabs>
        <w:spacing w:line="220" w:lineRule="exact"/>
        <w:ind w:left="141"/>
        <w:rPr>
          <w:sz w:val="20"/>
        </w:rPr>
      </w:pPr>
      <w:r>
        <w:rPr>
          <w:color w:val="494949"/>
          <w:sz w:val="20"/>
        </w:rPr>
        <w:t>|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(A-</w:t>
      </w:r>
      <w:r>
        <w:rPr>
          <w:color w:val="494949"/>
          <w:spacing w:val="-5"/>
          <w:sz w:val="20"/>
        </w:rPr>
        <w:t>0)</w:t>
      </w:r>
      <w:r>
        <w:rPr>
          <w:color w:val="494949"/>
          <w:sz w:val="20"/>
        </w:rPr>
        <w:tab/>
      </w:r>
      <w:r>
        <w:rPr>
          <w:color w:val="494949"/>
          <w:spacing w:val="-10"/>
          <w:sz w:val="20"/>
        </w:rPr>
        <w:t>|</w:t>
      </w:r>
    </w:p>
    <w:p w:rsidR="004D1B8D" w:rsidRDefault="00000000">
      <w:pPr>
        <w:tabs>
          <w:tab w:val="left" w:leader="hyphen" w:pos="1653"/>
        </w:tabs>
        <w:spacing w:line="220" w:lineRule="exact"/>
        <w:ind w:left="141"/>
        <w:rPr>
          <w:sz w:val="20"/>
        </w:rPr>
      </w:pPr>
      <w:r>
        <w:rPr>
          <w:color w:val="494949"/>
          <w:spacing w:val="-10"/>
          <w:sz w:val="20"/>
        </w:rPr>
        <w:t>+</w:t>
      </w:r>
      <w:r>
        <w:rPr>
          <w:color w:val="494949"/>
          <w:sz w:val="20"/>
        </w:rPr>
        <w:tab/>
      </w:r>
      <w:r>
        <w:rPr>
          <w:color w:val="494949"/>
          <w:spacing w:val="-10"/>
          <w:sz w:val="20"/>
        </w:rPr>
        <w:t>+</w:t>
      </w:r>
    </w:p>
    <w:p w:rsidR="004D1B8D" w:rsidRDefault="00000000">
      <w:pPr>
        <w:tabs>
          <w:tab w:val="left" w:pos="1490"/>
        </w:tabs>
        <w:spacing w:line="220" w:lineRule="exact"/>
        <w:ind w:left="141"/>
        <w:rPr>
          <w:sz w:val="20"/>
        </w:rPr>
      </w:pPr>
      <w:r>
        <w:rPr>
          <w:color w:val="494949"/>
          <w:sz w:val="20"/>
        </w:rPr>
        <w:t xml:space="preserve">| </w:t>
      </w:r>
      <w:r>
        <w:rPr>
          <w:color w:val="494949"/>
          <w:spacing w:val="-2"/>
          <w:sz w:val="20"/>
        </w:rPr>
        <w:t>Входы:</w:t>
      </w:r>
      <w:r>
        <w:rPr>
          <w:color w:val="494949"/>
          <w:sz w:val="20"/>
        </w:rPr>
        <w:tab/>
        <w:t xml:space="preserve">| --&gt; </w:t>
      </w:r>
      <w:r>
        <w:rPr>
          <w:color w:val="494949"/>
          <w:spacing w:val="-2"/>
          <w:sz w:val="20"/>
        </w:rPr>
        <w:t>Выходы:</w:t>
      </w:r>
    </w:p>
    <w:p w:rsidR="004D1B8D" w:rsidRDefault="00000000">
      <w:pPr>
        <w:tabs>
          <w:tab w:val="left" w:pos="2267"/>
        </w:tabs>
        <w:spacing w:line="220" w:lineRule="exact"/>
        <w:ind w:left="141"/>
        <w:rPr>
          <w:sz w:val="20"/>
        </w:rPr>
      </w:pPr>
      <w:r>
        <w:rPr>
          <w:color w:val="494949"/>
          <w:sz w:val="20"/>
        </w:rPr>
        <w:t>|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-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Данные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договоров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pacing w:val="-10"/>
          <w:sz w:val="20"/>
        </w:rPr>
        <w:t>|</w:t>
      </w:r>
      <w:r>
        <w:rPr>
          <w:color w:val="494949"/>
          <w:sz w:val="20"/>
        </w:rPr>
        <w:tab/>
        <w:t>-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Договоры,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отчеты,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pacing w:val="-2"/>
          <w:sz w:val="20"/>
        </w:rPr>
        <w:t>экспорт</w:t>
      </w:r>
    </w:p>
    <w:p w:rsidR="004D1B8D" w:rsidRDefault="00000000">
      <w:pPr>
        <w:spacing w:line="220" w:lineRule="exact"/>
        <w:ind w:left="141"/>
        <w:rPr>
          <w:sz w:val="20"/>
        </w:rPr>
      </w:pPr>
      <w:r>
        <w:rPr>
          <w:color w:val="494949"/>
          <w:sz w:val="20"/>
        </w:rPr>
        <w:t>|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-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Запросы</w:t>
      </w:r>
      <w:r>
        <w:rPr>
          <w:color w:val="494949"/>
          <w:spacing w:val="-1"/>
          <w:sz w:val="20"/>
        </w:rPr>
        <w:t xml:space="preserve"> </w:t>
      </w:r>
      <w:r>
        <w:rPr>
          <w:color w:val="494949"/>
          <w:sz w:val="20"/>
        </w:rPr>
        <w:t>отчетов</w:t>
      </w:r>
      <w:r>
        <w:rPr>
          <w:color w:val="494949"/>
          <w:spacing w:val="48"/>
          <w:sz w:val="20"/>
        </w:rPr>
        <w:t xml:space="preserve"> </w:t>
      </w:r>
      <w:r>
        <w:rPr>
          <w:color w:val="494949"/>
          <w:spacing w:val="-10"/>
          <w:sz w:val="20"/>
        </w:rPr>
        <w:t>|</w:t>
      </w:r>
    </w:p>
    <w:p w:rsidR="004D1B8D" w:rsidRDefault="00000000">
      <w:pPr>
        <w:tabs>
          <w:tab w:val="left" w:pos="1690"/>
        </w:tabs>
        <w:spacing w:line="220" w:lineRule="exact"/>
        <w:ind w:left="141"/>
        <w:rPr>
          <w:sz w:val="20"/>
        </w:rPr>
      </w:pPr>
      <w:r>
        <w:rPr>
          <w:color w:val="494949"/>
          <w:sz w:val="20"/>
        </w:rPr>
        <w:t xml:space="preserve">| </w:t>
      </w:r>
      <w:r>
        <w:rPr>
          <w:color w:val="494949"/>
          <w:spacing w:val="-2"/>
          <w:sz w:val="20"/>
        </w:rPr>
        <w:t>Управление:</w:t>
      </w:r>
      <w:r>
        <w:rPr>
          <w:color w:val="494949"/>
          <w:sz w:val="20"/>
        </w:rPr>
        <w:tab/>
      </w:r>
      <w:r>
        <w:rPr>
          <w:color w:val="494949"/>
          <w:spacing w:val="-10"/>
          <w:sz w:val="20"/>
        </w:rPr>
        <w:t>|</w:t>
      </w:r>
    </w:p>
    <w:p w:rsidR="004D1B8D" w:rsidRDefault="00000000">
      <w:pPr>
        <w:spacing w:line="220" w:lineRule="exact"/>
        <w:ind w:left="141"/>
        <w:rPr>
          <w:sz w:val="20"/>
        </w:rPr>
      </w:pPr>
      <w:r>
        <w:rPr>
          <w:color w:val="494949"/>
          <w:sz w:val="20"/>
        </w:rPr>
        <w:t>|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-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Приказ,</w:t>
      </w:r>
      <w:r>
        <w:rPr>
          <w:color w:val="494949"/>
          <w:spacing w:val="-2"/>
          <w:sz w:val="20"/>
        </w:rPr>
        <w:t xml:space="preserve"> </w:t>
      </w:r>
      <w:proofErr w:type="gramStart"/>
      <w:r>
        <w:rPr>
          <w:color w:val="494949"/>
          <w:sz w:val="20"/>
        </w:rPr>
        <w:t>ГОСТы</w:t>
      </w:r>
      <w:r>
        <w:rPr>
          <w:color w:val="494949"/>
          <w:spacing w:val="45"/>
          <w:sz w:val="20"/>
        </w:rPr>
        <w:t xml:space="preserve">  </w:t>
      </w:r>
      <w:r>
        <w:rPr>
          <w:color w:val="494949"/>
          <w:spacing w:val="-10"/>
          <w:sz w:val="20"/>
        </w:rPr>
        <w:t>|</w:t>
      </w:r>
      <w:proofErr w:type="gramEnd"/>
    </w:p>
    <w:p w:rsidR="004D1B8D" w:rsidRDefault="00000000">
      <w:pPr>
        <w:tabs>
          <w:tab w:val="left" w:pos="1736"/>
        </w:tabs>
        <w:spacing w:line="220" w:lineRule="exact"/>
        <w:ind w:left="141"/>
        <w:rPr>
          <w:sz w:val="20"/>
        </w:rPr>
      </w:pPr>
      <w:r>
        <w:rPr>
          <w:color w:val="494949"/>
          <w:sz w:val="20"/>
        </w:rPr>
        <w:t xml:space="preserve">| </w:t>
      </w:r>
      <w:r>
        <w:rPr>
          <w:color w:val="494949"/>
          <w:spacing w:val="-2"/>
          <w:sz w:val="20"/>
        </w:rPr>
        <w:t>Механизмы:</w:t>
      </w:r>
      <w:r>
        <w:rPr>
          <w:color w:val="494949"/>
          <w:sz w:val="20"/>
        </w:rPr>
        <w:tab/>
      </w:r>
      <w:r>
        <w:rPr>
          <w:color w:val="494949"/>
          <w:spacing w:val="-10"/>
          <w:sz w:val="20"/>
        </w:rPr>
        <w:t>|</w:t>
      </w:r>
    </w:p>
    <w:p w:rsidR="004D1B8D" w:rsidRDefault="00000000">
      <w:pPr>
        <w:tabs>
          <w:tab w:val="left" w:pos="1806"/>
        </w:tabs>
        <w:spacing w:line="220" w:lineRule="exact"/>
        <w:ind w:left="141"/>
        <w:rPr>
          <w:sz w:val="20"/>
        </w:rPr>
      </w:pPr>
      <w:r>
        <w:rPr>
          <w:color w:val="494949"/>
          <w:sz w:val="20"/>
        </w:rPr>
        <w:t xml:space="preserve">| - Персонал, </w:t>
      </w:r>
      <w:r>
        <w:rPr>
          <w:color w:val="494949"/>
          <w:spacing w:val="-5"/>
          <w:sz w:val="20"/>
        </w:rPr>
        <w:t>ПО</w:t>
      </w:r>
      <w:r>
        <w:rPr>
          <w:color w:val="494949"/>
          <w:sz w:val="20"/>
        </w:rPr>
        <w:tab/>
      </w:r>
      <w:r>
        <w:rPr>
          <w:color w:val="494949"/>
          <w:spacing w:val="-10"/>
          <w:sz w:val="20"/>
        </w:rPr>
        <w:t>|</w:t>
      </w:r>
    </w:p>
    <w:p w:rsidR="004D1B8D" w:rsidRDefault="00000000">
      <w:pPr>
        <w:tabs>
          <w:tab w:val="left" w:leader="hyphen" w:pos="1653"/>
        </w:tabs>
        <w:spacing w:line="225" w:lineRule="exact"/>
        <w:ind w:left="141"/>
        <w:rPr>
          <w:sz w:val="20"/>
        </w:rPr>
      </w:pPr>
      <w:r>
        <w:rPr>
          <w:color w:val="494949"/>
          <w:spacing w:val="-10"/>
          <w:sz w:val="20"/>
        </w:rPr>
        <w:t>+</w:t>
      </w:r>
      <w:r>
        <w:rPr>
          <w:color w:val="494949"/>
          <w:sz w:val="20"/>
        </w:rPr>
        <w:tab/>
      </w:r>
      <w:r>
        <w:rPr>
          <w:color w:val="494949"/>
          <w:spacing w:val="-10"/>
          <w:sz w:val="20"/>
        </w:rPr>
        <w:t>+</w:t>
      </w:r>
    </w:p>
    <w:p w:rsidR="004D1B8D" w:rsidRDefault="004D1B8D">
      <w:pPr>
        <w:pStyle w:val="a3"/>
        <w:spacing w:before="12"/>
        <w:ind w:left="0" w:firstLine="0"/>
        <w:rPr>
          <w:sz w:val="20"/>
        </w:rPr>
      </w:pPr>
    </w:p>
    <w:p w:rsidR="004D1B8D" w:rsidRDefault="00000000">
      <w:pPr>
        <w:pStyle w:val="1"/>
        <w:spacing w:before="0"/>
      </w:pPr>
      <w:r>
        <w:rPr>
          <w:color w:val="404040"/>
        </w:rPr>
        <w:t>Декомпозиция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на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уровень</w:t>
      </w:r>
      <w:r>
        <w:rPr>
          <w:color w:val="404040"/>
          <w:spacing w:val="-15"/>
        </w:rPr>
        <w:t xml:space="preserve"> </w:t>
      </w:r>
      <w:r>
        <w:rPr>
          <w:color w:val="404040"/>
          <w:spacing w:val="-5"/>
        </w:rPr>
        <w:t>A1</w:t>
      </w:r>
    </w:p>
    <w:p w:rsidR="004D1B8D" w:rsidRDefault="00000000">
      <w:pPr>
        <w:pStyle w:val="a3"/>
        <w:ind w:left="141" w:firstLine="0"/>
      </w:pPr>
      <w:r>
        <w:rPr>
          <w:b/>
          <w:color w:val="404040"/>
        </w:rPr>
        <w:t>Название</w:t>
      </w:r>
      <w:r>
        <w:rPr>
          <w:color w:val="404040"/>
        </w:rPr>
        <w:t>: Основные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 xml:space="preserve">бизнес-процессы </w:t>
      </w:r>
      <w:r>
        <w:rPr>
          <w:color w:val="404040"/>
          <w:spacing w:val="-2"/>
        </w:rPr>
        <w:t>системы.</w:t>
      </w:r>
    </w:p>
    <w:p w:rsidR="004D1B8D" w:rsidRDefault="00000000">
      <w:pPr>
        <w:pStyle w:val="1"/>
        <w:spacing w:before="224"/>
        <w:rPr>
          <w:b w:val="0"/>
        </w:rPr>
      </w:pPr>
      <w:r>
        <w:rPr>
          <w:color w:val="404040"/>
        </w:rPr>
        <w:t>Функции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(блоки)</w:t>
      </w:r>
      <w:r>
        <w:rPr>
          <w:b w:val="0"/>
          <w:color w:val="404040"/>
          <w:spacing w:val="-2"/>
        </w:rPr>
        <w:t>:</w:t>
      </w:r>
    </w:p>
    <w:p w:rsidR="004D1B8D" w:rsidRDefault="00000000">
      <w:pPr>
        <w:pStyle w:val="a5"/>
        <w:numPr>
          <w:ilvl w:val="0"/>
          <w:numId w:val="4"/>
        </w:numPr>
        <w:tabs>
          <w:tab w:val="left" w:pos="384"/>
        </w:tabs>
        <w:spacing w:before="224"/>
        <w:ind w:left="384" w:hanging="243"/>
        <w:rPr>
          <w:sz w:val="24"/>
        </w:rPr>
      </w:pPr>
      <w:r>
        <w:rPr>
          <w:b/>
          <w:color w:val="404040"/>
          <w:sz w:val="24"/>
        </w:rPr>
        <w:t>A1</w:t>
      </w:r>
      <w:r>
        <w:rPr>
          <w:color w:val="404040"/>
          <w:sz w:val="24"/>
        </w:rPr>
        <w:t>: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Регистрация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договора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pacing w:val="-2"/>
          <w:sz w:val="24"/>
        </w:rPr>
        <w:t>страхования.</w:t>
      </w:r>
    </w:p>
    <w:p w:rsidR="004D1B8D" w:rsidRDefault="00000000">
      <w:pPr>
        <w:pStyle w:val="a5"/>
        <w:numPr>
          <w:ilvl w:val="1"/>
          <w:numId w:val="4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Вход:</w:t>
      </w:r>
      <w:r>
        <w:rPr>
          <w:color w:val="404040"/>
          <w:spacing w:val="-12"/>
          <w:sz w:val="24"/>
        </w:rPr>
        <w:t xml:space="preserve"> </w:t>
      </w:r>
      <w:r>
        <w:rPr>
          <w:color w:val="404040"/>
          <w:sz w:val="24"/>
        </w:rPr>
        <w:t>Данные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pacing w:val="-2"/>
          <w:sz w:val="24"/>
        </w:rPr>
        <w:t>договора.</w:t>
      </w:r>
    </w:p>
    <w:p w:rsidR="004D1B8D" w:rsidRDefault="00000000">
      <w:pPr>
        <w:pStyle w:val="a5"/>
        <w:numPr>
          <w:ilvl w:val="1"/>
          <w:numId w:val="4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Выход: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Договор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с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рассчитанной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pacing w:val="-2"/>
          <w:sz w:val="24"/>
        </w:rPr>
        <w:t>премией.</w:t>
      </w:r>
    </w:p>
    <w:p w:rsidR="004D1B8D" w:rsidRDefault="00000000">
      <w:pPr>
        <w:pStyle w:val="a5"/>
        <w:numPr>
          <w:ilvl w:val="1"/>
          <w:numId w:val="4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Управление:</w:t>
      </w:r>
      <w:r>
        <w:rPr>
          <w:color w:val="404040"/>
          <w:spacing w:val="-17"/>
          <w:sz w:val="24"/>
        </w:rPr>
        <w:t xml:space="preserve"> </w:t>
      </w:r>
      <w:r>
        <w:rPr>
          <w:color w:val="404040"/>
          <w:sz w:val="24"/>
        </w:rPr>
        <w:t>Требования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к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расчету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pacing w:val="-2"/>
          <w:sz w:val="24"/>
        </w:rPr>
        <w:t>премии.</w:t>
      </w:r>
    </w:p>
    <w:p w:rsidR="004D1B8D" w:rsidRDefault="00000000">
      <w:pPr>
        <w:pStyle w:val="a5"/>
        <w:numPr>
          <w:ilvl w:val="1"/>
          <w:numId w:val="4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pacing w:val="-2"/>
          <w:sz w:val="24"/>
        </w:rPr>
        <w:t>Механизм: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pacing w:val="-2"/>
          <w:sz w:val="24"/>
        </w:rPr>
        <w:t>Менеджер,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pacing w:val="-2"/>
          <w:sz w:val="24"/>
        </w:rPr>
        <w:t>модуль</w:t>
      </w:r>
      <w:r>
        <w:rPr>
          <w:color w:val="404040"/>
          <w:sz w:val="24"/>
        </w:rPr>
        <w:t xml:space="preserve"> </w:t>
      </w:r>
      <w:r>
        <w:rPr>
          <w:color w:val="404040"/>
          <w:spacing w:val="-2"/>
          <w:sz w:val="24"/>
        </w:rPr>
        <w:t>договоров.</w:t>
      </w:r>
    </w:p>
    <w:p w:rsidR="004D1B8D" w:rsidRDefault="00000000">
      <w:pPr>
        <w:pStyle w:val="a5"/>
        <w:numPr>
          <w:ilvl w:val="0"/>
          <w:numId w:val="4"/>
        </w:numPr>
        <w:tabs>
          <w:tab w:val="left" w:pos="384"/>
        </w:tabs>
        <w:ind w:left="384" w:hanging="243"/>
        <w:rPr>
          <w:sz w:val="24"/>
        </w:rPr>
      </w:pPr>
      <w:r>
        <w:rPr>
          <w:b/>
          <w:color w:val="404040"/>
          <w:sz w:val="24"/>
        </w:rPr>
        <w:t>A2</w:t>
      </w:r>
      <w:r>
        <w:rPr>
          <w:color w:val="404040"/>
          <w:sz w:val="24"/>
        </w:rPr>
        <w:t>:</w:t>
      </w:r>
      <w:r>
        <w:rPr>
          <w:color w:val="404040"/>
          <w:spacing w:val="-15"/>
          <w:sz w:val="24"/>
        </w:rPr>
        <w:t xml:space="preserve"> </w:t>
      </w:r>
      <w:r>
        <w:rPr>
          <w:color w:val="404040"/>
          <w:sz w:val="24"/>
        </w:rPr>
        <w:t>Управление</w:t>
      </w:r>
      <w:r>
        <w:rPr>
          <w:color w:val="404040"/>
          <w:spacing w:val="-15"/>
          <w:sz w:val="24"/>
        </w:rPr>
        <w:t xml:space="preserve"> </w:t>
      </w:r>
      <w:r>
        <w:rPr>
          <w:color w:val="404040"/>
          <w:spacing w:val="-2"/>
          <w:sz w:val="24"/>
        </w:rPr>
        <w:t>справочниками.</w:t>
      </w:r>
    </w:p>
    <w:p w:rsidR="004D1B8D" w:rsidRDefault="004D1B8D">
      <w:pPr>
        <w:pStyle w:val="a5"/>
        <w:rPr>
          <w:sz w:val="24"/>
        </w:rPr>
        <w:sectPr w:rsidR="004D1B8D">
          <w:type w:val="continuous"/>
          <w:pgSz w:w="11910" w:h="16840"/>
          <w:pgMar w:top="1040" w:right="1275" w:bottom="280" w:left="992" w:header="720" w:footer="720" w:gutter="0"/>
          <w:cols w:space="720"/>
        </w:sectPr>
      </w:pPr>
    </w:p>
    <w:p w:rsidR="004D1B8D" w:rsidRDefault="00000000">
      <w:pPr>
        <w:pStyle w:val="a5"/>
        <w:numPr>
          <w:ilvl w:val="1"/>
          <w:numId w:val="4"/>
        </w:numPr>
        <w:tabs>
          <w:tab w:val="left" w:pos="381"/>
        </w:tabs>
        <w:spacing w:before="70"/>
        <w:ind w:hanging="240"/>
        <w:rPr>
          <w:sz w:val="24"/>
        </w:rPr>
      </w:pPr>
      <w:r>
        <w:rPr>
          <w:color w:val="404040"/>
          <w:sz w:val="24"/>
        </w:rPr>
        <w:lastRenderedPageBreak/>
        <w:t>Вход: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Данные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филиалов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и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видов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страхования.</w:t>
      </w:r>
    </w:p>
    <w:p w:rsidR="004D1B8D" w:rsidRDefault="00000000">
      <w:pPr>
        <w:pStyle w:val="a5"/>
        <w:numPr>
          <w:ilvl w:val="1"/>
          <w:numId w:val="4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Выход:</w:t>
      </w:r>
      <w:r>
        <w:rPr>
          <w:color w:val="404040"/>
          <w:spacing w:val="-15"/>
          <w:sz w:val="24"/>
        </w:rPr>
        <w:t xml:space="preserve"> </w:t>
      </w:r>
      <w:r>
        <w:rPr>
          <w:color w:val="404040"/>
          <w:sz w:val="24"/>
        </w:rPr>
        <w:t>Актуальные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pacing w:val="-2"/>
          <w:sz w:val="24"/>
        </w:rPr>
        <w:t>справочники.</w:t>
      </w:r>
    </w:p>
    <w:p w:rsidR="004D1B8D" w:rsidRDefault="00000000">
      <w:pPr>
        <w:pStyle w:val="a5"/>
        <w:numPr>
          <w:ilvl w:val="1"/>
          <w:numId w:val="4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pacing w:val="-2"/>
          <w:sz w:val="24"/>
        </w:rPr>
        <w:t>Управление: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pacing w:val="-2"/>
          <w:sz w:val="24"/>
        </w:rPr>
        <w:t>Стандарты</w:t>
      </w:r>
      <w:r>
        <w:rPr>
          <w:color w:val="404040"/>
          <w:spacing w:val="2"/>
          <w:sz w:val="24"/>
        </w:rPr>
        <w:t xml:space="preserve"> </w:t>
      </w:r>
      <w:r>
        <w:rPr>
          <w:color w:val="404040"/>
          <w:spacing w:val="-2"/>
          <w:sz w:val="24"/>
        </w:rPr>
        <w:t>компании.</w:t>
      </w:r>
    </w:p>
    <w:p w:rsidR="004D1B8D" w:rsidRDefault="00000000">
      <w:pPr>
        <w:pStyle w:val="a5"/>
        <w:numPr>
          <w:ilvl w:val="1"/>
          <w:numId w:val="4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pacing w:val="-2"/>
          <w:sz w:val="24"/>
        </w:rPr>
        <w:t>Механизм: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pacing w:val="-2"/>
          <w:sz w:val="24"/>
        </w:rPr>
        <w:t>Администратор.</w:t>
      </w:r>
    </w:p>
    <w:p w:rsidR="004D1B8D" w:rsidRDefault="00000000">
      <w:pPr>
        <w:pStyle w:val="a5"/>
        <w:numPr>
          <w:ilvl w:val="0"/>
          <w:numId w:val="4"/>
        </w:numPr>
        <w:tabs>
          <w:tab w:val="left" w:pos="384"/>
        </w:tabs>
        <w:ind w:left="384" w:hanging="243"/>
        <w:rPr>
          <w:sz w:val="24"/>
        </w:rPr>
      </w:pPr>
      <w:r>
        <w:rPr>
          <w:b/>
          <w:color w:val="404040"/>
          <w:sz w:val="24"/>
        </w:rPr>
        <w:t>A3</w:t>
      </w:r>
      <w:r>
        <w:rPr>
          <w:color w:val="404040"/>
          <w:sz w:val="24"/>
        </w:rPr>
        <w:t>: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Формирование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pacing w:val="-2"/>
          <w:sz w:val="24"/>
        </w:rPr>
        <w:t>отчетности.</w:t>
      </w:r>
    </w:p>
    <w:p w:rsidR="004D1B8D" w:rsidRDefault="00000000">
      <w:pPr>
        <w:pStyle w:val="a5"/>
        <w:numPr>
          <w:ilvl w:val="1"/>
          <w:numId w:val="4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Вход: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Запросы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pacing w:val="-2"/>
          <w:sz w:val="24"/>
        </w:rPr>
        <w:t>отчетов.</w:t>
      </w:r>
    </w:p>
    <w:p w:rsidR="004D1B8D" w:rsidRDefault="00000000">
      <w:pPr>
        <w:pStyle w:val="a5"/>
        <w:numPr>
          <w:ilvl w:val="1"/>
          <w:numId w:val="4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Выход: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Сводный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отчет,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топ-5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pacing w:val="-2"/>
          <w:sz w:val="24"/>
        </w:rPr>
        <w:t>видов.</w:t>
      </w:r>
    </w:p>
    <w:p w:rsidR="004D1B8D" w:rsidRDefault="00000000">
      <w:pPr>
        <w:pStyle w:val="a5"/>
        <w:numPr>
          <w:ilvl w:val="1"/>
          <w:numId w:val="4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pacing w:val="-2"/>
          <w:sz w:val="24"/>
        </w:rPr>
        <w:t>Управление: Требования регуляторов.</w:t>
      </w:r>
    </w:p>
    <w:p w:rsidR="004D1B8D" w:rsidRDefault="00000000">
      <w:pPr>
        <w:pStyle w:val="a5"/>
        <w:numPr>
          <w:ilvl w:val="1"/>
          <w:numId w:val="4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pacing w:val="-2"/>
          <w:sz w:val="24"/>
        </w:rPr>
        <w:t>Механизм: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pacing w:val="-2"/>
          <w:sz w:val="24"/>
        </w:rPr>
        <w:t>Аудитор,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pacing w:val="-2"/>
          <w:sz w:val="24"/>
        </w:rPr>
        <w:t>модуль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pacing w:val="-2"/>
          <w:sz w:val="24"/>
        </w:rPr>
        <w:t>отчетности.</w:t>
      </w:r>
    </w:p>
    <w:p w:rsidR="004D1B8D" w:rsidRDefault="00000000">
      <w:pPr>
        <w:pStyle w:val="a5"/>
        <w:numPr>
          <w:ilvl w:val="0"/>
          <w:numId w:val="4"/>
        </w:numPr>
        <w:tabs>
          <w:tab w:val="left" w:pos="384"/>
        </w:tabs>
        <w:ind w:left="384" w:hanging="243"/>
        <w:rPr>
          <w:sz w:val="24"/>
        </w:rPr>
      </w:pPr>
      <w:r>
        <w:rPr>
          <w:b/>
          <w:color w:val="404040"/>
          <w:sz w:val="24"/>
        </w:rPr>
        <w:t>A4</w:t>
      </w:r>
      <w:r>
        <w:rPr>
          <w:color w:val="404040"/>
          <w:sz w:val="24"/>
        </w:rPr>
        <w:t>: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Интеграция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с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внешними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pacing w:val="-2"/>
          <w:sz w:val="24"/>
        </w:rPr>
        <w:t>системами.</w:t>
      </w:r>
    </w:p>
    <w:p w:rsidR="004D1B8D" w:rsidRDefault="00000000">
      <w:pPr>
        <w:pStyle w:val="a5"/>
        <w:numPr>
          <w:ilvl w:val="1"/>
          <w:numId w:val="4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Вход: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Данные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для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pacing w:val="-2"/>
          <w:sz w:val="24"/>
        </w:rPr>
        <w:t>экспорта.</w:t>
      </w:r>
    </w:p>
    <w:p w:rsidR="004D1B8D" w:rsidRDefault="00000000">
      <w:pPr>
        <w:pStyle w:val="a5"/>
        <w:numPr>
          <w:ilvl w:val="1"/>
          <w:numId w:val="4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Выход: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Экспорт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в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pacing w:val="-2"/>
          <w:sz w:val="24"/>
        </w:rPr>
        <w:t>1С/SAP.</w:t>
      </w:r>
    </w:p>
    <w:p w:rsidR="004D1B8D" w:rsidRDefault="00000000">
      <w:pPr>
        <w:pStyle w:val="a5"/>
        <w:numPr>
          <w:ilvl w:val="1"/>
          <w:numId w:val="4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pacing w:val="-2"/>
          <w:sz w:val="24"/>
        </w:rPr>
        <w:t>Управление:</w:t>
      </w:r>
      <w:r>
        <w:rPr>
          <w:color w:val="404040"/>
          <w:spacing w:val="3"/>
          <w:sz w:val="24"/>
        </w:rPr>
        <w:t xml:space="preserve"> </w:t>
      </w:r>
      <w:r>
        <w:rPr>
          <w:color w:val="404040"/>
          <w:spacing w:val="-2"/>
          <w:sz w:val="24"/>
        </w:rPr>
        <w:t>Правила</w:t>
      </w:r>
      <w:r>
        <w:rPr>
          <w:color w:val="404040"/>
          <w:spacing w:val="2"/>
          <w:sz w:val="24"/>
        </w:rPr>
        <w:t xml:space="preserve"> </w:t>
      </w:r>
      <w:r>
        <w:rPr>
          <w:color w:val="404040"/>
          <w:spacing w:val="-2"/>
          <w:sz w:val="24"/>
        </w:rPr>
        <w:t>интеграции.</w:t>
      </w:r>
    </w:p>
    <w:p w:rsidR="004D1B8D" w:rsidRDefault="00000000">
      <w:pPr>
        <w:pStyle w:val="a5"/>
        <w:numPr>
          <w:ilvl w:val="1"/>
          <w:numId w:val="4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Механизм: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Сервер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pacing w:val="-2"/>
          <w:sz w:val="24"/>
        </w:rPr>
        <w:t>интеграции.</w:t>
      </w:r>
    </w:p>
    <w:p w:rsidR="004D1B8D" w:rsidRDefault="00000000">
      <w:pPr>
        <w:pStyle w:val="1"/>
        <w:rPr>
          <w:b w:val="0"/>
        </w:rPr>
      </w:pPr>
      <w:r>
        <w:rPr>
          <w:color w:val="404040"/>
          <w:spacing w:val="-2"/>
        </w:rPr>
        <w:t>Связи</w:t>
      </w:r>
      <w:r>
        <w:rPr>
          <w:b w:val="0"/>
          <w:color w:val="404040"/>
          <w:spacing w:val="-2"/>
        </w:rPr>
        <w:t>:</w:t>
      </w:r>
    </w:p>
    <w:p w:rsidR="004D1B8D" w:rsidRDefault="00000000">
      <w:pPr>
        <w:pStyle w:val="a5"/>
        <w:numPr>
          <w:ilvl w:val="0"/>
          <w:numId w:val="3"/>
        </w:numPr>
        <w:tabs>
          <w:tab w:val="left" w:pos="283"/>
        </w:tabs>
        <w:spacing w:before="224"/>
        <w:ind w:left="283"/>
        <w:rPr>
          <w:sz w:val="24"/>
        </w:rPr>
      </w:pPr>
      <w:r>
        <w:rPr>
          <w:color w:val="404040"/>
          <w:sz w:val="24"/>
        </w:rPr>
        <w:t>Данные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договоров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(A1)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используются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для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отчетности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(A3)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и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экспорта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(A4).</w:t>
      </w:r>
    </w:p>
    <w:p w:rsidR="004D1B8D" w:rsidRDefault="00000000">
      <w:pPr>
        <w:pStyle w:val="a5"/>
        <w:numPr>
          <w:ilvl w:val="0"/>
          <w:numId w:val="3"/>
        </w:numPr>
        <w:tabs>
          <w:tab w:val="left" w:pos="283"/>
        </w:tabs>
        <w:spacing w:before="32" w:line="264" w:lineRule="auto"/>
        <w:ind w:right="3308" w:firstLine="0"/>
        <w:rPr>
          <w:sz w:val="24"/>
        </w:rPr>
      </w:pPr>
      <w:r>
        <w:rPr>
          <w:color w:val="404040"/>
          <w:sz w:val="24"/>
        </w:rPr>
        <w:t>Справочники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(A2)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влияют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на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регистрацию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договоров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 xml:space="preserve">(A1). </w:t>
      </w:r>
      <w:r>
        <w:rPr>
          <w:b/>
          <w:color w:val="404040"/>
          <w:sz w:val="24"/>
        </w:rPr>
        <w:t>Декомпозиция блока A1 (Регистрация договора) Название</w:t>
      </w:r>
      <w:r>
        <w:rPr>
          <w:color w:val="404040"/>
          <w:sz w:val="24"/>
        </w:rPr>
        <w:t>: Процесс регистрации договора.</w:t>
      </w:r>
    </w:p>
    <w:p w:rsidR="004D1B8D" w:rsidRDefault="00000000">
      <w:pPr>
        <w:pStyle w:val="1"/>
        <w:spacing w:before="197"/>
        <w:rPr>
          <w:b w:val="0"/>
        </w:rPr>
      </w:pPr>
      <w:r>
        <w:rPr>
          <w:color w:val="404040"/>
          <w:spacing w:val="-2"/>
        </w:rPr>
        <w:t>Подпроцессы</w:t>
      </w:r>
      <w:r>
        <w:rPr>
          <w:b w:val="0"/>
          <w:color w:val="404040"/>
          <w:spacing w:val="-2"/>
        </w:rPr>
        <w:t>:</w:t>
      </w:r>
    </w:p>
    <w:p w:rsidR="004D1B8D" w:rsidRDefault="00000000">
      <w:pPr>
        <w:pStyle w:val="a5"/>
        <w:numPr>
          <w:ilvl w:val="0"/>
          <w:numId w:val="2"/>
        </w:numPr>
        <w:tabs>
          <w:tab w:val="left" w:pos="384"/>
        </w:tabs>
        <w:spacing w:before="224"/>
        <w:ind w:left="384" w:hanging="243"/>
        <w:rPr>
          <w:sz w:val="24"/>
        </w:rPr>
      </w:pPr>
      <w:r>
        <w:rPr>
          <w:b/>
          <w:color w:val="404040"/>
          <w:sz w:val="24"/>
        </w:rPr>
        <w:t>A11</w:t>
      </w:r>
      <w:r>
        <w:rPr>
          <w:color w:val="404040"/>
          <w:sz w:val="24"/>
        </w:rPr>
        <w:t>: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Ввод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данных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pacing w:val="-2"/>
          <w:sz w:val="24"/>
        </w:rPr>
        <w:t>договора.</w:t>
      </w:r>
    </w:p>
    <w:p w:rsidR="004D1B8D" w:rsidRDefault="00000000">
      <w:pPr>
        <w:pStyle w:val="a5"/>
        <w:numPr>
          <w:ilvl w:val="1"/>
          <w:numId w:val="2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Вход: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Страховая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сумма,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тариф,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филиал,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вид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pacing w:val="-2"/>
          <w:sz w:val="24"/>
        </w:rPr>
        <w:t>страхования.</w:t>
      </w:r>
    </w:p>
    <w:p w:rsidR="004D1B8D" w:rsidRDefault="00000000">
      <w:pPr>
        <w:pStyle w:val="a5"/>
        <w:numPr>
          <w:ilvl w:val="1"/>
          <w:numId w:val="2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Выход: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Временный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pacing w:val="-2"/>
          <w:sz w:val="24"/>
        </w:rPr>
        <w:t>договор.</w:t>
      </w:r>
    </w:p>
    <w:p w:rsidR="004D1B8D" w:rsidRDefault="00000000">
      <w:pPr>
        <w:pStyle w:val="a5"/>
        <w:numPr>
          <w:ilvl w:val="0"/>
          <w:numId w:val="2"/>
        </w:numPr>
        <w:tabs>
          <w:tab w:val="left" w:pos="384"/>
        </w:tabs>
        <w:ind w:left="384" w:hanging="243"/>
        <w:rPr>
          <w:sz w:val="24"/>
        </w:rPr>
      </w:pPr>
      <w:r>
        <w:rPr>
          <w:b/>
          <w:color w:val="404040"/>
          <w:sz w:val="24"/>
        </w:rPr>
        <w:t>A12</w:t>
      </w:r>
      <w:r>
        <w:rPr>
          <w:color w:val="404040"/>
          <w:sz w:val="24"/>
        </w:rPr>
        <w:t>: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Расчет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страховой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pacing w:val="-2"/>
          <w:sz w:val="24"/>
        </w:rPr>
        <w:t>премии.</w:t>
      </w:r>
    </w:p>
    <w:p w:rsidR="004D1B8D" w:rsidRDefault="00000000">
      <w:pPr>
        <w:pStyle w:val="a5"/>
        <w:numPr>
          <w:ilvl w:val="1"/>
          <w:numId w:val="2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Формула: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0"/>
          <w:shd w:val="clear" w:color="auto" w:fill="ECECEC"/>
        </w:rPr>
        <w:t>Премия</w:t>
      </w:r>
      <w:r>
        <w:rPr>
          <w:color w:val="404040"/>
          <w:spacing w:val="-5"/>
          <w:sz w:val="20"/>
          <w:shd w:val="clear" w:color="auto" w:fill="ECECEC"/>
        </w:rPr>
        <w:t xml:space="preserve"> </w:t>
      </w:r>
      <w:r>
        <w:rPr>
          <w:color w:val="404040"/>
          <w:sz w:val="20"/>
          <w:shd w:val="clear" w:color="auto" w:fill="ECECEC"/>
        </w:rPr>
        <w:t>=</w:t>
      </w:r>
      <w:r>
        <w:rPr>
          <w:color w:val="404040"/>
          <w:spacing w:val="-5"/>
          <w:sz w:val="20"/>
          <w:shd w:val="clear" w:color="auto" w:fill="ECECEC"/>
        </w:rPr>
        <w:t xml:space="preserve"> </w:t>
      </w:r>
      <w:r>
        <w:rPr>
          <w:color w:val="404040"/>
          <w:sz w:val="20"/>
          <w:shd w:val="clear" w:color="auto" w:fill="ECECEC"/>
        </w:rPr>
        <w:t>Сумма</w:t>
      </w:r>
      <w:r>
        <w:rPr>
          <w:color w:val="404040"/>
          <w:spacing w:val="-5"/>
          <w:sz w:val="20"/>
          <w:shd w:val="clear" w:color="auto" w:fill="ECECEC"/>
        </w:rPr>
        <w:t xml:space="preserve"> </w:t>
      </w:r>
      <w:r>
        <w:rPr>
          <w:color w:val="404040"/>
          <w:sz w:val="20"/>
          <w:shd w:val="clear" w:color="auto" w:fill="ECECEC"/>
        </w:rPr>
        <w:t>×</w:t>
      </w:r>
      <w:r>
        <w:rPr>
          <w:color w:val="404040"/>
          <w:spacing w:val="-5"/>
          <w:sz w:val="20"/>
          <w:shd w:val="clear" w:color="auto" w:fill="ECECEC"/>
        </w:rPr>
        <w:t xml:space="preserve"> </w:t>
      </w:r>
      <w:r>
        <w:rPr>
          <w:color w:val="404040"/>
          <w:spacing w:val="-2"/>
          <w:sz w:val="20"/>
          <w:shd w:val="clear" w:color="auto" w:fill="ECECEC"/>
        </w:rPr>
        <w:t>Тариф</w:t>
      </w:r>
      <w:r>
        <w:rPr>
          <w:color w:val="404040"/>
          <w:spacing w:val="-2"/>
          <w:sz w:val="24"/>
        </w:rPr>
        <w:t>.</w:t>
      </w:r>
    </w:p>
    <w:p w:rsidR="004D1B8D" w:rsidRDefault="00000000">
      <w:pPr>
        <w:pStyle w:val="a5"/>
        <w:numPr>
          <w:ilvl w:val="1"/>
          <w:numId w:val="2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Выход: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Договор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с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pacing w:val="-2"/>
          <w:sz w:val="24"/>
        </w:rPr>
        <w:t>премией.</w:t>
      </w:r>
    </w:p>
    <w:p w:rsidR="004D1B8D" w:rsidRDefault="00000000">
      <w:pPr>
        <w:pStyle w:val="a5"/>
        <w:numPr>
          <w:ilvl w:val="0"/>
          <w:numId w:val="2"/>
        </w:numPr>
        <w:tabs>
          <w:tab w:val="left" w:pos="384"/>
        </w:tabs>
        <w:ind w:left="384" w:hanging="243"/>
        <w:rPr>
          <w:sz w:val="24"/>
        </w:rPr>
      </w:pPr>
      <w:r>
        <w:rPr>
          <w:b/>
          <w:color w:val="404040"/>
          <w:sz w:val="24"/>
        </w:rPr>
        <w:t>A13</w:t>
      </w:r>
      <w:r>
        <w:rPr>
          <w:color w:val="404040"/>
          <w:sz w:val="24"/>
        </w:rPr>
        <w:t>: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Проверка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данных.</w:t>
      </w:r>
    </w:p>
    <w:p w:rsidR="004D1B8D" w:rsidRDefault="00000000">
      <w:pPr>
        <w:pStyle w:val="a5"/>
        <w:numPr>
          <w:ilvl w:val="1"/>
          <w:numId w:val="2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Вход:</w:t>
      </w:r>
      <w:r>
        <w:rPr>
          <w:color w:val="404040"/>
          <w:spacing w:val="-12"/>
          <w:sz w:val="24"/>
        </w:rPr>
        <w:t xml:space="preserve"> </w:t>
      </w:r>
      <w:r>
        <w:rPr>
          <w:color w:val="404040"/>
          <w:sz w:val="24"/>
        </w:rPr>
        <w:t>Временный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pacing w:val="-2"/>
          <w:sz w:val="24"/>
        </w:rPr>
        <w:t>договор.</w:t>
      </w:r>
    </w:p>
    <w:p w:rsidR="004D1B8D" w:rsidRDefault="00000000">
      <w:pPr>
        <w:pStyle w:val="a5"/>
        <w:numPr>
          <w:ilvl w:val="1"/>
          <w:numId w:val="2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Выход: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Подтвержденный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договор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или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pacing w:val="-2"/>
          <w:sz w:val="24"/>
        </w:rPr>
        <w:t>ошибка.</w:t>
      </w:r>
    </w:p>
    <w:p w:rsidR="004D1B8D" w:rsidRDefault="00000000">
      <w:pPr>
        <w:pStyle w:val="a5"/>
        <w:numPr>
          <w:ilvl w:val="0"/>
          <w:numId w:val="2"/>
        </w:numPr>
        <w:tabs>
          <w:tab w:val="left" w:pos="384"/>
        </w:tabs>
        <w:ind w:left="384" w:hanging="243"/>
        <w:rPr>
          <w:sz w:val="24"/>
        </w:rPr>
      </w:pPr>
      <w:r>
        <w:rPr>
          <w:b/>
          <w:color w:val="404040"/>
          <w:sz w:val="24"/>
        </w:rPr>
        <w:t>A14</w:t>
      </w:r>
      <w:r>
        <w:rPr>
          <w:color w:val="404040"/>
          <w:sz w:val="24"/>
        </w:rPr>
        <w:t>: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Сохранение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в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pacing w:val="-4"/>
          <w:sz w:val="24"/>
        </w:rPr>
        <w:t>СУБД.</w:t>
      </w:r>
    </w:p>
    <w:p w:rsidR="004D1B8D" w:rsidRDefault="00000000">
      <w:pPr>
        <w:pStyle w:val="a5"/>
        <w:numPr>
          <w:ilvl w:val="1"/>
          <w:numId w:val="2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Выход: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Договор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в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базе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pacing w:val="-2"/>
          <w:sz w:val="24"/>
        </w:rPr>
        <w:t>данных.</w:t>
      </w:r>
    </w:p>
    <w:p w:rsidR="004D1B8D" w:rsidRDefault="00000000">
      <w:pPr>
        <w:pStyle w:val="1"/>
        <w:rPr>
          <w:b w:val="0"/>
        </w:rPr>
      </w:pPr>
      <w:r>
        <w:rPr>
          <w:color w:val="404040"/>
          <w:spacing w:val="-2"/>
        </w:rPr>
        <w:t>Схема</w:t>
      </w:r>
      <w:r>
        <w:rPr>
          <w:b w:val="0"/>
          <w:color w:val="404040"/>
          <w:spacing w:val="-2"/>
        </w:rPr>
        <w:t>:</w:t>
      </w:r>
    </w:p>
    <w:p w:rsidR="004D1B8D" w:rsidRDefault="00000000">
      <w:pPr>
        <w:spacing w:before="192"/>
        <w:ind w:left="141"/>
        <w:rPr>
          <w:sz w:val="20"/>
        </w:rPr>
      </w:pPr>
      <w:r>
        <w:rPr>
          <w:color w:val="494949"/>
          <w:sz w:val="20"/>
        </w:rPr>
        <w:t>A11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--&gt;</w:t>
      </w:r>
      <w:r>
        <w:rPr>
          <w:color w:val="494949"/>
          <w:spacing w:val="-12"/>
          <w:sz w:val="20"/>
        </w:rPr>
        <w:t xml:space="preserve"> </w:t>
      </w:r>
      <w:r>
        <w:rPr>
          <w:color w:val="494949"/>
          <w:sz w:val="20"/>
        </w:rPr>
        <w:t>A12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--&gt;</w:t>
      </w:r>
      <w:r>
        <w:rPr>
          <w:color w:val="494949"/>
          <w:spacing w:val="-12"/>
          <w:sz w:val="20"/>
        </w:rPr>
        <w:t xml:space="preserve"> </w:t>
      </w:r>
      <w:r>
        <w:rPr>
          <w:color w:val="494949"/>
          <w:sz w:val="20"/>
        </w:rPr>
        <w:t>A13</w:t>
      </w:r>
      <w:r>
        <w:rPr>
          <w:color w:val="494949"/>
          <w:spacing w:val="-2"/>
          <w:sz w:val="20"/>
        </w:rPr>
        <w:t xml:space="preserve"> </w:t>
      </w:r>
      <w:r>
        <w:rPr>
          <w:color w:val="494949"/>
          <w:sz w:val="20"/>
        </w:rPr>
        <w:t>--&gt;</w:t>
      </w:r>
      <w:r>
        <w:rPr>
          <w:color w:val="494949"/>
          <w:spacing w:val="-12"/>
          <w:sz w:val="20"/>
        </w:rPr>
        <w:t xml:space="preserve"> </w:t>
      </w:r>
      <w:r>
        <w:rPr>
          <w:color w:val="494949"/>
          <w:spacing w:val="-5"/>
          <w:sz w:val="20"/>
        </w:rPr>
        <w:t>A14</w:t>
      </w:r>
    </w:p>
    <w:p w:rsidR="004D1B8D" w:rsidRDefault="00000000">
      <w:pPr>
        <w:spacing w:before="22" w:line="261" w:lineRule="auto"/>
        <w:ind w:left="141" w:right="2694"/>
        <w:rPr>
          <w:sz w:val="24"/>
        </w:rPr>
      </w:pPr>
      <w:r>
        <w:rPr>
          <w:b/>
          <w:color w:val="404040"/>
          <w:sz w:val="24"/>
        </w:rPr>
        <w:t>Декомпозиция</w:t>
      </w:r>
      <w:r>
        <w:rPr>
          <w:b/>
          <w:color w:val="404040"/>
          <w:spacing w:val="-15"/>
          <w:sz w:val="24"/>
        </w:rPr>
        <w:t xml:space="preserve"> </w:t>
      </w:r>
      <w:r>
        <w:rPr>
          <w:b/>
          <w:color w:val="404040"/>
          <w:sz w:val="24"/>
        </w:rPr>
        <w:t>блока</w:t>
      </w:r>
      <w:r>
        <w:rPr>
          <w:b/>
          <w:color w:val="404040"/>
          <w:spacing w:val="-15"/>
          <w:sz w:val="24"/>
        </w:rPr>
        <w:t xml:space="preserve"> </w:t>
      </w:r>
      <w:r>
        <w:rPr>
          <w:b/>
          <w:color w:val="404040"/>
          <w:sz w:val="24"/>
        </w:rPr>
        <w:t>A3</w:t>
      </w:r>
      <w:r>
        <w:rPr>
          <w:b/>
          <w:color w:val="404040"/>
          <w:spacing w:val="-15"/>
          <w:sz w:val="24"/>
        </w:rPr>
        <w:t xml:space="preserve"> </w:t>
      </w:r>
      <w:r>
        <w:rPr>
          <w:b/>
          <w:color w:val="404040"/>
          <w:sz w:val="24"/>
        </w:rPr>
        <w:t>(Формирование</w:t>
      </w:r>
      <w:r>
        <w:rPr>
          <w:b/>
          <w:color w:val="404040"/>
          <w:spacing w:val="-15"/>
          <w:sz w:val="24"/>
        </w:rPr>
        <w:t xml:space="preserve"> </w:t>
      </w:r>
      <w:r>
        <w:rPr>
          <w:b/>
          <w:color w:val="404040"/>
          <w:sz w:val="24"/>
        </w:rPr>
        <w:t>отчетности) Название</w:t>
      </w:r>
      <w:r>
        <w:rPr>
          <w:color w:val="404040"/>
          <w:sz w:val="24"/>
        </w:rPr>
        <w:t>: Процесс генерации отчетов.</w:t>
      </w:r>
    </w:p>
    <w:p w:rsidR="004D1B8D" w:rsidRDefault="00000000">
      <w:pPr>
        <w:pStyle w:val="1"/>
        <w:spacing w:before="199"/>
        <w:rPr>
          <w:b w:val="0"/>
        </w:rPr>
      </w:pPr>
      <w:r>
        <w:rPr>
          <w:color w:val="404040"/>
          <w:spacing w:val="-2"/>
        </w:rPr>
        <w:t>Подпроцессы</w:t>
      </w:r>
      <w:r>
        <w:rPr>
          <w:b w:val="0"/>
          <w:color w:val="404040"/>
          <w:spacing w:val="-2"/>
        </w:rPr>
        <w:t>:</w:t>
      </w:r>
    </w:p>
    <w:p w:rsidR="004D1B8D" w:rsidRDefault="00000000">
      <w:pPr>
        <w:pStyle w:val="a5"/>
        <w:numPr>
          <w:ilvl w:val="0"/>
          <w:numId w:val="1"/>
        </w:numPr>
        <w:tabs>
          <w:tab w:val="left" w:pos="384"/>
        </w:tabs>
        <w:spacing w:before="224"/>
        <w:ind w:left="384" w:hanging="243"/>
        <w:rPr>
          <w:sz w:val="24"/>
        </w:rPr>
      </w:pPr>
      <w:r>
        <w:rPr>
          <w:b/>
          <w:color w:val="404040"/>
          <w:sz w:val="24"/>
        </w:rPr>
        <w:t>A31</w:t>
      </w:r>
      <w:r>
        <w:rPr>
          <w:color w:val="404040"/>
          <w:sz w:val="24"/>
        </w:rPr>
        <w:t>: Запрос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 xml:space="preserve">данных из </w:t>
      </w:r>
      <w:r>
        <w:rPr>
          <w:color w:val="404040"/>
          <w:spacing w:val="-4"/>
          <w:sz w:val="24"/>
        </w:rPr>
        <w:t>СУБД.</w:t>
      </w:r>
    </w:p>
    <w:p w:rsidR="004D1B8D" w:rsidRDefault="00000000">
      <w:pPr>
        <w:pStyle w:val="a5"/>
        <w:numPr>
          <w:ilvl w:val="1"/>
          <w:numId w:val="1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Вход: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Параметры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отчета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(период,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pacing w:val="-2"/>
          <w:sz w:val="24"/>
        </w:rPr>
        <w:t>филиал).</w:t>
      </w:r>
    </w:p>
    <w:p w:rsidR="004D1B8D" w:rsidRDefault="00000000">
      <w:pPr>
        <w:pStyle w:val="a5"/>
        <w:numPr>
          <w:ilvl w:val="0"/>
          <w:numId w:val="1"/>
        </w:numPr>
        <w:tabs>
          <w:tab w:val="left" w:pos="384"/>
        </w:tabs>
        <w:ind w:left="384" w:hanging="243"/>
        <w:rPr>
          <w:sz w:val="24"/>
        </w:rPr>
      </w:pPr>
      <w:r>
        <w:rPr>
          <w:b/>
          <w:color w:val="404040"/>
          <w:sz w:val="24"/>
        </w:rPr>
        <w:t>A32</w:t>
      </w:r>
      <w:r>
        <w:rPr>
          <w:color w:val="404040"/>
          <w:sz w:val="24"/>
        </w:rPr>
        <w:t>: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Обработка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данных.</w:t>
      </w:r>
    </w:p>
    <w:p w:rsidR="004D1B8D" w:rsidRDefault="00000000">
      <w:pPr>
        <w:pStyle w:val="a5"/>
        <w:numPr>
          <w:ilvl w:val="1"/>
          <w:numId w:val="1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Анализ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договоров,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расчет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pacing w:val="-2"/>
          <w:sz w:val="24"/>
        </w:rPr>
        <w:t>статистики.</w:t>
      </w:r>
    </w:p>
    <w:p w:rsidR="004D1B8D" w:rsidRDefault="00000000">
      <w:pPr>
        <w:pStyle w:val="a5"/>
        <w:numPr>
          <w:ilvl w:val="0"/>
          <w:numId w:val="1"/>
        </w:numPr>
        <w:tabs>
          <w:tab w:val="left" w:pos="384"/>
        </w:tabs>
        <w:ind w:left="384" w:hanging="243"/>
        <w:rPr>
          <w:sz w:val="24"/>
        </w:rPr>
      </w:pPr>
      <w:r>
        <w:rPr>
          <w:b/>
          <w:color w:val="404040"/>
          <w:sz w:val="24"/>
        </w:rPr>
        <w:t>A33</w:t>
      </w:r>
      <w:r>
        <w:rPr>
          <w:color w:val="404040"/>
          <w:sz w:val="24"/>
        </w:rPr>
        <w:t>: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Формирование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PDF-</w:t>
      </w:r>
      <w:r>
        <w:rPr>
          <w:color w:val="404040"/>
          <w:spacing w:val="-2"/>
          <w:sz w:val="24"/>
        </w:rPr>
        <w:t>отчета.</w:t>
      </w:r>
    </w:p>
    <w:p w:rsidR="004D1B8D" w:rsidRDefault="00000000">
      <w:pPr>
        <w:pStyle w:val="a5"/>
        <w:numPr>
          <w:ilvl w:val="1"/>
          <w:numId w:val="1"/>
        </w:numPr>
        <w:tabs>
          <w:tab w:val="left" w:pos="381"/>
        </w:tabs>
        <w:ind w:hanging="240"/>
        <w:rPr>
          <w:sz w:val="24"/>
        </w:rPr>
      </w:pPr>
      <w:r>
        <w:rPr>
          <w:color w:val="404040"/>
          <w:sz w:val="24"/>
        </w:rPr>
        <w:t>Выход: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Готовый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отчет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в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формате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pacing w:val="-4"/>
          <w:sz w:val="24"/>
        </w:rPr>
        <w:t>PDF.</w:t>
      </w:r>
    </w:p>
    <w:p w:rsidR="004D1B8D" w:rsidRDefault="00000000">
      <w:pPr>
        <w:pStyle w:val="1"/>
        <w:rPr>
          <w:b w:val="0"/>
        </w:rPr>
      </w:pPr>
      <w:r>
        <w:rPr>
          <w:color w:val="404040"/>
          <w:spacing w:val="-2"/>
        </w:rPr>
        <w:t>Схема</w:t>
      </w:r>
      <w:r>
        <w:rPr>
          <w:b w:val="0"/>
          <w:color w:val="404040"/>
          <w:spacing w:val="-2"/>
        </w:rPr>
        <w:t>:</w:t>
      </w:r>
    </w:p>
    <w:p w:rsidR="004D1B8D" w:rsidRDefault="004D1B8D">
      <w:pPr>
        <w:pStyle w:val="1"/>
        <w:rPr>
          <w:b w:val="0"/>
        </w:rPr>
        <w:sectPr w:rsidR="004D1B8D">
          <w:pgSz w:w="11910" w:h="16840"/>
          <w:pgMar w:top="1060" w:right="1275" w:bottom="280" w:left="992" w:header="720" w:footer="720" w:gutter="0"/>
          <w:cols w:space="720"/>
        </w:sectPr>
      </w:pPr>
    </w:p>
    <w:p w:rsidR="004D1B8D" w:rsidRDefault="00000000">
      <w:pPr>
        <w:spacing w:before="77"/>
        <w:ind w:left="141"/>
        <w:rPr>
          <w:sz w:val="20"/>
        </w:rPr>
      </w:pPr>
      <w:r>
        <w:rPr>
          <w:color w:val="494949"/>
          <w:sz w:val="20"/>
        </w:rPr>
        <w:lastRenderedPageBreak/>
        <w:t>A31 --&gt;</w:t>
      </w:r>
      <w:r>
        <w:rPr>
          <w:color w:val="494949"/>
          <w:spacing w:val="-12"/>
          <w:sz w:val="20"/>
        </w:rPr>
        <w:t xml:space="preserve"> </w:t>
      </w:r>
      <w:r>
        <w:rPr>
          <w:color w:val="494949"/>
          <w:sz w:val="20"/>
        </w:rPr>
        <w:t>A32 --&gt;</w:t>
      </w:r>
      <w:r>
        <w:rPr>
          <w:color w:val="494949"/>
          <w:spacing w:val="-12"/>
          <w:sz w:val="20"/>
        </w:rPr>
        <w:t xml:space="preserve"> </w:t>
      </w:r>
      <w:r>
        <w:rPr>
          <w:color w:val="494949"/>
          <w:spacing w:val="-5"/>
          <w:sz w:val="20"/>
        </w:rPr>
        <w:t>A33</w:t>
      </w:r>
    </w:p>
    <w:p w:rsidR="004D1B8D" w:rsidRDefault="00000000">
      <w:pPr>
        <w:spacing w:before="19" w:line="295" w:lineRule="exact"/>
        <w:ind w:left="141"/>
        <w:rPr>
          <w:b/>
          <w:sz w:val="26"/>
        </w:rPr>
      </w:pPr>
      <w:r>
        <w:rPr>
          <w:b/>
          <w:color w:val="404040"/>
          <w:spacing w:val="-2"/>
          <w:sz w:val="26"/>
        </w:rPr>
        <w:t>Итоговая</w:t>
      </w:r>
      <w:r>
        <w:rPr>
          <w:b/>
          <w:color w:val="404040"/>
          <w:spacing w:val="-4"/>
          <w:sz w:val="26"/>
        </w:rPr>
        <w:t xml:space="preserve"> </w:t>
      </w:r>
      <w:r>
        <w:rPr>
          <w:b/>
          <w:color w:val="404040"/>
          <w:spacing w:val="-2"/>
          <w:sz w:val="26"/>
        </w:rPr>
        <w:t>схема</w:t>
      </w:r>
      <w:r>
        <w:rPr>
          <w:b/>
          <w:color w:val="404040"/>
          <w:spacing w:val="-3"/>
          <w:sz w:val="26"/>
        </w:rPr>
        <w:t xml:space="preserve"> </w:t>
      </w:r>
      <w:r>
        <w:rPr>
          <w:b/>
          <w:color w:val="404040"/>
          <w:spacing w:val="-2"/>
          <w:sz w:val="26"/>
        </w:rPr>
        <w:t>(текстовое</w:t>
      </w:r>
      <w:r>
        <w:rPr>
          <w:b/>
          <w:color w:val="404040"/>
          <w:spacing w:val="-3"/>
          <w:sz w:val="26"/>
        </w:rPr>
        <w:t xml:space="preserve"> </w:t>
      </w:r>
      <w:r>
        <w:rPr>
          <w:b/>
          <w:color w:val="404040"/>
          <w:spacing w:val="-2"/>
          <w:sz w:val="26"/>
        </w:rPr>
        <w:t>представление)</w:t>
      </w:r>
    </w:p>
    <w:p w:rsidR="004D1B8D" w:rsidRDefault="00000000">
      <w:pPr>
        <w:spacing w:line="221" w:lineRule="exact"/>
        <w:ind w:left="141"/>
        <w:rPr>
          <w:sz w:val="20"/>
        </w:rPr>
      </w:pPr>
      <w:r>
        <w:rPr>
          <w:color w:val="494949"/>
          <w:sz w:val="20"/>
        </w:rPr>
        <w:t>Контекстная</w:t>
      </w:r>
      <w:r>
        <w:rPr>
          <w:color w:val="494949"/>
          <w:spacing w:val="-10"/>
          <w:sz w:val="20"/>
        </w:rPr>
        <w:t xml:space="preserve"> </w:t>
      </w:r>
      <w:r>
        <w:rPr>
          <w:color w:val="494949"/>
          <w:sz w:val="20"/>
        </w:rPr>
        <w:t>диаграмма</w:t>
      </w:r>
      <w:r>
        <w:rPr>
          <w:color w:val="494949"/>
          <w:spacing w:val="-10"/>
          <w:sz w:val="20"/>
        </w:rPr>
        <w:t xml:space="preserve"> </w:t>
      </w:r>
      <w:r>
        <w:rPr>
          <w:color w:val="494949"/>
          <w:sz w:val="20"/>
        </w:rPr>
        <w:t>(A-</w:t>
      </w:r>
      <w:r>
        <w:rPr>
          <w:color w:val="494949"/>
          <w:spacing w:val="-5"/>
          <w:sz w:val="20"/>
        </w:rPr>
        <w:t>0):</w:t>
      </w:r>
    </w:p>
    <w:p w:rsidR="004D1B8D" w:rsidRDefault="00000000">
      <w:pPr>
        <w:spacing w:line="225" w:lineRule="exact"/>
        <w:ind w:left="141"/>
        <w:rPr>
          <w:sz w:val="20"/>
        </w:rPr>
      </w:pPr>
      <w:r>
        <w:rPr>
          <w:color w:val="494949"/>
          <w:sz w:val="20"/>
        </w:rPr>
        <w:t>[Внешние</w:t>
      </w:r>
      <w:r>
        <w:rPr>
          <w:color w:val="494949"/>
          <w:spacing w:val="-6"/>
          <w:sz w:val="20"/>
        </w:rPr>
        <w:t xml:space="preserve"> </w:t>
      </w:r>
      <w:r>
        <w:rPr>
          <w:color w:val="494949"/>
          <w:sz w:val="20"/>
        </w:rPr>
        <w:t>данные]</w:t>
      </w:r>
      <w:r>
        <w:rPr>
          <w:color w:val="494949"/>
          <w:spacing w:val="-5"/>
          <w:sz w:val="20"/>
        </w:rPr>
        <w:t xml:space="preserve"> </w:t>
      </w:r>
      <w:r>
        <w:rPr>
          <w:color w:val="494949"/>
          <w:sz w:val="20"/>
        </w:rPr>
        <w:t>--&gt;</w:t>
      </w:r>
      <w:r>
        <w:rPr>
          <w:color w:val="494949"/>
          <w:spacing w:val="-5"/>
          <w:sz w:val="20"/>
        </w:rPr>
        <w:t xml:space="preserve"> </w:t>
      </w:r>
      <w:r>
        <w:rPr>
          <w:color w:val="494949"/>
          <w:sz w:val="20"/>
        </w:rPr>
        <w:t>[СУДС]</w:t>
      </w:r>
      <w:r>
        <w:rPr>
          <w:color w:val="494949"/>
          <w:spacing w:val="-5"/>
          <w:sz w:val="20"/>
        </w:rPr>
        <w:t xml:space="preserve"> </w:t>
      </w:r>
      <w:r>
        <w:rPr>
          <w:color w:val="494949"/>
          <w:sz w:val="20"/>
        </w:rPr>
        <w:t>--&gt;</w:t>
      </w:r>
      <w:r>
        <w:rPr>
          <w:color w:val="494949"/>
          <w:spacing w:val="-5"/>
          <w:sz w:val="20"/>
        </w:rPr>
        <w:t xml:space="preserve"> </w:t>
      </w:r>
      <w:r>
        <w:rPr>
          <w:color w:val="494949"/>
          <w:spacing w:val="-2"/>
          <w:sz w:val="20"/>
        </w:rPr>
        <w:t>[Отчеты/Экспорт]</w:t>
      </w:r>
    </w:p>
    <w:p w:rsidR="004D1B8D" w:rsidRDefault="00000000">
      <w:pPr>
        <w:spacing w:before="210" w:line="225" w:lineRule="exact"/>
        <w:ind w:left="141"/>
        <w:rPr>
          <w:sz w:val="20"/>
        </w:rPr>
      </w:pPr>
      <w:r>
        <w:rPr>
          <w:color w:val="494949"/>
          <w:spacing w:val="-5"/>
          <w:sz w:val="20"/>
        </w:rPr>
        <w:t>Уровень</w:t>
      </w:r>
      <w:r>
        <w:rPr>
          <w:color w:val="494949"/>
          <w:spacing w:val="1"/>
          <w:sz w:val="20"/>
        </w:rPr>
        <w:t xml:space="preserve"> </w:t>
      </w:r>
      <w:r>
        <w:rPr>
          <w:color w:val="494949"/>
          <w:spacing w:val="-5"/>
          <w:sz w:val="20"/>
        </w:rPr>
        <w:t>A1:</w:t>
      </w:r>
    </w:p>
    <w:p w:rsidR="004D1B8D" w:rsidRDefault="00000000">
      <w:pPr>
        <w:spacing w:before="2" w:line="230" w:lineRule="auto"/>
        <w:ind w:left="141" w:right="5680"/>
        <w:rPr>
          <w:sz w:val="20"/>
        </w:rPr>
      </w:pPr>
      <w:r>
        <w:rPr>
          <w:color w:val="494949"/>
          <w:sz w:val="20"/>
        </w:rPr>
        <w:t>[A1:</w:t>
      </w:r>
      <w:r>
        <w:rPr>
          <w:color w:val="494949"/>
          <w:spacing w:val="-10"/>
          <w:sz w:val="20"/>
        </w:rPr>
        <w:t xml:space="preserve"> </w:t>
      </w:r>
      <w:r>
        <w:rPr>
          <w:color w:val="494949"/>
          <w:sz w:val="20"/>
        </w:rPr>
        <w:t>Регистрация]</w:t>
      </w:r>
      <w:r>
        <w:rPr>
          <w:color w:val="494949"/>
          <w:spacing w:val="-10"/>
          <w:sz w:val="20"/>
        </w:rPr>
        <w:t xml:space="preserve"> </w:t>
      </w:r>
      <w:r>
        <w:rPr>
          <w:color w:val="494949"/>
          <w:sz w:val="20"/>
        </w:rPr>
        <w:t>--&gt;</w:t>
      </w:r>
      <w:r>
        <w:rPr>
          <w:color w:val="494949"/>
          <w:spacing w:val="-10"/>
          <w:sz w:val="20"/>
        </w:rPr>
        <w:t xml:space="preserve"> </w:t>
      </w:r>
      <w:r>
        <w:rPr>
          <w:color w:val="494949"/>
          <w:sz w:val="20"/>
        </w:rPr>
        <w:t>[A2:</w:t>
      </w:r>
      <w:r>
        <w:rPr>
          <w:color w:val="494949"/>
          <w:spacing w:val="-10"/>
          <w:sz w:val="20"/>
        </w:rPr>
        <w:t xml:space="preserve"> </w:t>
      </w:r>
      <w:r>
        <w:rPr>
          <w:color w:val="494949"/>
          <w:sz w:val="20"/>
        </w:rPr>
        <w:t>Справочники] [A3: Отчеты] --&gt; [A4: Интеграция]</w:t>
      </w:r>
    </w:p>
    <w:p w:rsidR="004D1B8D" w:rsidRDefault="00000000">
      <w:pPr>
        <w:spacing w:before="211" w:line="225" w:lineRule="exact"/>
        <w:ind w:left="141"/>
        <w:rPr>
          <w:sz w:val="20"/>
        </w:rPr>
      </w:pPr>
      <w:r>
        <w:rPr>
          <w:color w:val="494949"/>
          <w:spacing w:val="-2"/>
          <w:sz w:val="20"/>
        </w:rPr>
        <w:t>Декомпозиция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pacing w:val="-5"/>
          <w:sz w:val="20"/>
        </w:rPr>
        <w:t>A1:</w:t>
      </w:r>
    </w:p>
    <w:p w:rsidR="004D1B8D" w:rsidRDefault="00000000">
      <w:pPr>
        <w:spacing w:line="225" w:lineRule="exact"/>
        <w:ind w:left="141"/>
        <w:rPr>
          <w:sz w:val="20"/>
        </w:rPr>
      </w:pPr>
      <w:r>
        <w:rPr>
          <w:color w:val="494949"/>
          <w:sz w:val="20"/>
        </w:rPr>
        <w:t>[A11: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Ввод]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--&gt;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[A12: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Расчет]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--&gt;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[A13:</w:t>
      </w:r>
      <w:r>
        <w:rPr>
          <w:color w:val="494949"/>
          <w:spacing w:val="-4"/>
          <w:sz w:val="20"/>
        </w:rPr>
        <w:t xml:space="preserve"> </w:t>
      </w:r>
      <w:r>
        <w:rPr>
          <w:color w:val="494949"/>
          <w:sz w:val="20"/>
        </w:rPr>
        <w:t>Проверка]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--&gt;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z w:val="20"/>
        </w:rPr>
        <w:t>[A14:</w:t>
      </w:r>
      <w:r>
        <w:rPr>
          <w:color w:val="494949"/>
          <w:spacing w:val="-3"/>
          <w:sz w:val="20"/>
        </w:rPr>
        <w:t xml:space="preserve"> </w:t>
      </w:r>
      <w:r>
        <w:rPr>
          <w:color w:val="494949"/>
          <w:spacing w:val="-2"/>
          <w:sz w:val="20"/>
        </w:rPr>
        <w:t>Сохранение]</w:t>
      </w:r>
    </w:p>
    <w:p w:rsidR="004D1B8D" w:rsidRPr="00D53CF2" w:rsidRDefault="004D1B8D">
      <w:pPr>
        <w:pStyle w:val="a3"/>
        <w:spacing w:before="6"/>
        <w:ind w:left="0" w:firstLine="0"/>
        <w:rPr>
          <w:sz w:val="19"/>
          <w:lang w:val="en-US"/>
        </w:rPr>
      </w:pPr>
    </w:p>
    <w:sectPr w:rsidR="004D1B8D" w:rsidRPr="00D53CF2">
      <w:pgSz w:w="11910" w:h="16840"/>
      <w:pgMar w:top="1020" w:right="1275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A2218"/>
    <w:multiLevelType w:val="hybridMultilevel"/>
    <w:tmpl w:val="4718B71C"/>
    <w:lvl w:ilvl="0" w:tplc="4F107006">
      <w:start w:val="1"/>
      <w:numFmt w:val="decimal"/>
      <w:lvlText w:val="%1."/>
      <w:lvlJc w:val="left"/>
      <w:pPr>
        <w:ind w:left="386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404040"/>
        <w:spacing w:val="0"/>
        <w:w w:val="100"/>
        <w:sz w:val="22"/>
        <w:szCs w:val="22"/>
        <w:lang w:val="ru-RU" w:eastAsia="en-US" w:bidi="ar-SA"/>
      </w:rPr>
    </w:lvl>
    <w:lvl w:ilvl="1" w:tplc="140EDE5E">
      <w:numFmt w:val="bullet"/>
      <w:lvlText w:val="o"/>
      <w:lvlJc w:val="left"/>
      <w:pPr>
        <w:ind w:left="381" w:hanging="24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04040"/>
        <w:spacing w:val="0"/>
        <w:w w:val="100"/>
        <w:sz w:val="20"/>
        <w:szCs w:val="20"/>
        <w:lang w:val="ru-RU" w:eastAsia="en-US" w:bidi="ar-SA"/>
      </w:rPr>
    </w:lvl>
    <w:lvl w:ilvl="2" w:tplc="6B46E9C8">
      <w:numFmt w:val="bullet"/>
      <w:lvlText w:val="•"/>
      <w:lvlJc w:val="left"/>
      <w:pPr>
        <w:ind w:left="2231" w:hanging="241"/>
      </w:pPr>
      <w:rPr>
        <w:rFonts w:hint="default"/>
        <w:lang w:val="ru-RU" w:eastAsia="en-US" w:bidi="ar-SA"/>
      </w:rPr>
    </w:lvl>
    <w:lvl w:ilvl="3" w:tplc="3DCC0920">
      <w:numFmt w:val="bullet"/>
      <w:lvlText w:val="•"/>
      <w:lvlJc w:val="left"/>
      <w:pPr>
        <w:ind w:left="3157" w:hanging="241"/>
      </w:pPr>
      <w:rPr>
        <w:rFonts w:hint="default"/>
        <w:lang w:val="ru-RU" w:eastAsia="en-US" w:bidi="ar-SA"/>
      </w:rPr>
    </w:lvl>
    <w:lvl w:ilvl="4" w:tplc="817E1CB4">
      <w:numFmt w:val="bullet"/>
      <w:lvlText w:val="•"/>
      <w:lvlJc w:val="left"/>
      <w:pPr>
        <w:ind w:left="4083" w:hanging="241"/>
      </w:pPr>
      <w:rPr>
        <w:rFonts w:hint="default"/>
        <w:lang w:val="ru-RU" w:eastAsia="en-US" w:bidi="ar-SA"/>
      </w:rPr>
    </w:lvl>
    <w:lvl w:ilvl="5" w:tplc="A0EC0E1E">
      <w:numFmt w:val="bullet"/>
      <w:lvlText w:val="•"/>
      <w:lvlJc w:val="left"/>
      <w:pPr>
        <w:ind w:left="5009" w:hanging="241"/>
      </w:pPr>
      <w:rPr>
        <w:rFonts w:hint="default"/>
        <w:lang w:val="ru-RU" w:eastAsia="en-US" w:bidi="ar-SA"/>
      </w:rPr>
    </w:lvl>
    <w:lvl w:ilvl="6" w:tplc="F4282BE0">
      <w:numFmt w:val="bullet"/>
      <w:lvlText w:val="•"/>
      <w:lvlJc w:val="left"/>
      <w:pPr>
        <w:ind w:left="5935" w:hanging="241"/>
      </w:pPr>
      <w:rPr>
        <w:rFonts w:hint="default"/>
        <w:lang w:val="ru-RU" w:eastAsia="en-US" w:bidi="ar-SA"/>
      </w:rPr>
    </w:lvl>
    <w:lvl w:ilvl="7" w:tplc="A586AC24">
      <w:numFmt w:val="bullet"/>
      <w:lvlText w:val="•"/>
      <w:lvlJc w:val="left"/>
      <w:pPr>
        <w:ind w:left="6861" w:hanging="241"/>
      </w:pPr>
      <w:rPr>
        <w:rFonts w:hint="default"/>
        <w:lang w:val="ru-RU" w:eastAsia="en-US" w:bidi="ar-SA"/>
      </w:rPr>
    </w:lvl>
    <w:lvl w:ilvl="8" w:tplc="8E503F8C">
      <w:numFmt w:val="bullet"/>
      <w:lvlText w:val="•"/>
      <w:lvlJc w:val="left"/>
      <w:pPr>
        <w:ind w:left="7786" w:hanging="241"/>
      </w:pPr>
      <w:rPr>
        <w:rFonts w:hint="default"/>
        <w:lang w:val="ru-RU" w:eastAsia="en-US" w:bidi="ar-SA"/>
      </w:rPr>
    </w:lvl>
  </w:abstractNum>
  <w:abstractNum w:abstractNumId="1" w15:restartNumberingAfterBreak="0">
    <w:nsid w:val="09177A88"/>
    <w:multiLevelType w:val="hybridMultilevel"/>
    <w:tmpl w:val="306E34E6"/>
    <w:lvl w:ilvl="0" w:tplc="B3DA58FA">
      <w:numFmt w:val="bullet"/>
      <w:lvlText w:val="o"/>
      <w:lvlJc w:val="left"/>
      <w:pPr>
        <w:ind w:left="381" w:hanging="24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04040"/>
        <w:spacing w:val="0"/>
        <w:w w:val="100"/>
        <w:sz w:val="20"/>
        <w:szCs w:val="20"/>
        <w:lang w:val="ru-RU" w:eastAsia="en-US" w:bidi="ar-SA"/>
      </w:rPr>
    </w:lvl>
    <w:lvl w:ilvl="1" w:tplc="F348BFAA">
      <w:numFmt w:val="bullet"/>
      <w:lvlText w:val="•"/>
      <w:lvlJc w:val="left"/>
      <w:pPr>
        <w:ind w:left="1305" w:hanging="241"/>
      </w:pPr>
      <w:rPr>
        <w:rFonts w:hint="default"/>
        <w:lang w:val="ru-RU" w:eastAsia="en-US" w:bidi="ar-SA"/>
      </w:rPr>
    </w:lvl>
    <w:lvl w:ilvl="2" w:tplc="8978627C">
      <w:numFmt w:val="bullet"/>
      <w:lvlText w:val="•"/>
      <w:lvlJc w:val="left"/>
      <w:pPr>
        <w:ind w:left="2231" w:hanging="241"/>
      </w:pPr>
      <w:rPr>
        <w:rFonts w:hint="default"/>
        <w:lang w:val="ru-RU" w:eastAsia="en-US" w:bidi="ar-SA"/>
      </w:rPr>
    </w:lvl>
    <w:lvl w:ilvl="3" w:tplc="BB9E0AE8">
      <w:numFmt w:val="bullet"/>
      <w:lvlText w:val="•"/>
      <w:lvlJc w:val="left"/>
      <w:pPr>
        <w:ind w:left="3157" w:hanging="241"/>
      </w:pPr>
      <w:rPr>
        <w:rFonts w:hint="default"/>
        <w:lang w:val="ru-RU" w:eastAsia="en-US" w:bidi="ar-SA"/>
      </w:rPr>
    </w:lvl>
    <w:lvl w:ilvl="4" w:tplc="D80CC410">
      <w:numFmt w:val="bullet"/>
      <w:lvlText w:val="•"/>
      <w:lvlJc w:val="left"/>
      <w:pPr>
        <w:ind w:left="4083" w:hanging="241"/>
      </w:pPr>
      <w:rPr>
        <w:rFonts w:hint="default"/>
        <w:lang w:val="ru-RU" w:eastAsia="en-US" w:bidi="ar-SA"/>
      </w:rPr>
    </w:lvl>
    <w:lvl w:ilvl="5" w:tplc="1F009486">
      <w:numFmt w:val="bullet"/>
      <w:lvlText w:val="•"/>
      <w:lvlJc w:val="left"/>
      <w:pPr>
        <w:ind w:left="5009" w:hanging="241"/>
      </w:pPr>
      <w:rPr>
        <w:rFonts w:hint="default"/>
        <w:lang w:val="ru-RU" w:eastAsia="en-US" w:bidi="ar-SA"/>
      </w:rPr>
    </w:lvl>
    <w:lvl w:ilvl="6" w:tplc="47F614C8">
      <w:numFmt w:val="bullet"/>
      <w:lvlText w:val="•"/>
      <w:lvlJc w:val="left"/>
      <w:pPr>
        <w:ind w:left="5935" w:hanging="241"/>
      </w:pPr>
      <w:rPr>
        <w:rFonts w:hint="default"/>
        <w:lang w:val="ru-RU" w:eastAsia="en-US" w:bidi="ar-SA"/>
      </w:rPr>
    </w:lvl>
    <w:lvl w:ilvl="7" w:tplc="9F5AB82A">
      <w:numFmt w:val="bullet"/>
      <w:lvlText w:val="•"/>
      <w:lvlJc w:val="left"/>
      <w:pPr>
        <w:ind w:left="6861" w:hanging="241"/>
      </w:pPr>
      <w:rPr>
        <w:rFonts w:hint="default"/>
        <w:lang w:val="ru-RU" w:eastAsia="en-US" w:bidi="ar-SA"/>
      </w:rPr>
    </w:lvl>
    <w:lvl w:ilvl="8" w:tplc="D70EE364">
      <w:numFmt w:val="bullet"/>
      <w:lvlText w:val="•"/>
      <w:lvlJc w:val="left"/>
      <w:pPr>
        <w:ind w:left="7786" w:hanging="241"/>
      </w:pPr>
      <w:rPr>
        <w:rFonts w:hint="default"/>
        <w:lang w:val="ru-RU" w:eastAsia="en-US" w:bidi="ar-SA"/>
      </w:rPr>
    </w:lvl>
  </w:abstractNum>
  <w:abstractNum w:abstractNumId="2" w15:restartNumberingAfterBreak="0">
    <w:nsid w:val="37AD3987"/>
    <w:multiLevelType w:val="hybridMultilevel"/>
    <w:tmpl w:val="5D40F3EA"/>
    <w:lvl w:ilvl="0" w:tplc="12CEA736">
      <w:numFmt w:val="bullet"/>
      <w:lvlText w:val=""/>
      <w:lvlJc w:val="left"/>
      <w:pPr>
        <w:ind w:left="283" w:hanging="142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0"/>
        <w:sz w:val="20"/>
        <w:szCs w:val="20"/>
        <w:lang w:val="ru-RU" w:eastAsia="en-US" w:bidi="ar-SA"/>
      </w:rPr>
    </w:lvl>
    <w:lvl w:ilvl="1" w:tplc="471C5B30">
      <w:numFmt w:val="bullet"/>
      <w:lvlText w:val="•"/>
      <w:lvlJc w:val="left"/>
      <w:pPr>
        <w:ind w:left="1215" w:hanging="142"/>
      </w:pPr>
      <w:rPr>
        <w:rFonts w:hint="default"/>
        <w:lang w:val="ru-RU" w:eastAsia="en-US" w:bidi="ar-SA"/>
      </w:rPr>
    </w:lvl>
    <w:lvl w:ilvl="2" w:tplc="D2D02C50">
      <w:numFmt w:val="bullet"/>
      <w:lvlText w:val="•"/>
      <w:lvlJc w:val="left"/>
      <w:pPr>
        <w:ind w:left="2151" w:hanging="142"/>
      </w:pPr>
      <w:rPr>
        <w:rFonts w:hint="default"/>
        <w:lang w:val="ru-RU" w:eastAsia="en-US" w:bidi="ar-SA"/>
      </w:rPr>
    </w:lvl>
    <w:lvl w:ilvl="3" w:tplc="7160FED8">
      <w:numFmt w:val="bullet"/>
      <w:lvlText w:val="•"/>
      <w:lvlJc w:val="left"/>
      <w:pPr>
        <w:ind w:left="3087" w:hanging="142"/>
      </w:pPr>
      <w:rPr>
        <w:rFonts w:hint="default"/>
        <w:lang w:val="ru-RU" w:eastAsia="en-US" w:bidi="ar-SA"/>
      </w:rPr>
    </w:lvl>
    <w:lvl w:ilvl="4" w:tplc="482645B0">
      <w:numFmt w:val="bullet"/>
      <w:lvlText w:val="•"/>
      <w:lvlJc w:val="left"/>
      <w:pPr>
        <w:ind w:left="4023" w:hanging="142"/>
      </w:pPr>
      <w:rPr>
        <w:rFonts w:hint="default"/>
        <w:lang w:val="ru-RU" w:eastAsia="en-US" w:bidi="ar-SA"/>
      </w:rPr>
    </w:lvl>
    <w:lvl w:ilvl="5" w:tplc="F144758C">
      <w:numFmt w:val="bullet"/>
      <w:lvlText w:val="•"/>
      <w:lvlJc w:val="left"/>
      <w:pPr>
        <w:ind w:left="4959" w:hanging="142"/>
      </w:pPr>
      <w:rPr>
        <w:rFonts w:hint="default"/>
        <w:lang w:val="ru-RU" w:eastAsia="en-US" w:bidi="ar-SA"/>
      </w:rPr>
    </w:lvl>
    <w:lvl w:ilvl="6" w:tplc="093EDC4A">
      <w:numFmt w:val="bullet"/>
      <w:lvlText w:val="•"/>
      <w:lvlJc w:val="left"/>
      <w:pPr>
        <w:ind w:left="5895" w:hanging="142"/>
      </w:pPr>
      <w:rPr>
        <w:rFonts w:hint="default"/>
        <w:lang w:val="ru-RU" w:eastAsia="en-US" w:bidi="ar-SA"/>
      </w:rPr>
    </w:lvl>
    <w:lvl w:ilvl="7" w:tplc="88408924">
      <w:numFmt w:val="bullet"/>
      <w:lvlText w:val="•"/>
      <w:lvlJc w:val="left"/>
      <w:pPr>
        <w:ind w:left="6831" w:hanging="142"/>
      </w:pPr>
      <w:rPr>
        <w:rFonts w:hint="default"/>
        <w:lang w:val="ru-RU" w:eastAsia="en-US" w:bidi="ar-SA"/>
      </w:rPr>
    </w:lvl>
    <w:lvl w:ilvl="8" w:tplc="C25A8188">
      <w:numFmt w:val="bullet"/>
      <w:lvlText w:val="•"/>
      <w:lvlJc w:val="left"/>
      <w:pPr>
        <w:ind w:left="7766" w:hanging="142"/>
      </w:pPr>
      <w:rPr>
        <w:rFonts w:hint="default"/>
        <w:lang w:val="ru-RU" w:eastAsia="en-US" w:bidi="ar-SA"/>
      </w:rPr>
    </w:lvl>
  </w:abstractNum>
  <w:abstractNum w:abstractNumId="3" w15:restartNumberingAfterBreak="0">
    <w:nsid w:val="54BC76F2"/>
    <w:multiLevelType w:val="hybridMultilevel"/>
    <w:tmpl w:val="D0D03A84"/>
    <w:lvl w:ilvl="0" w:tplc="3112EC64">
      <w:start w:val="1"/>
      <w:numFmt w:val="decimal"/>
      <w:lvlText w:val="%1."/>
      <w:lvlJc w:val="left"/>
      <w:pPr>
        <w:ind w:left="386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404040"/>
        <w:spacing w:val="0"/>
        <w:w w:val="100"/>
        <w:sz w:val="22"/>
        <w:szCs w:val="22"/>
        <w:lang w:val="ru-RU" w:eastAsia="en-US" w:bidi="ar-SA"/>
      </w:rPr>
    </w:lvl>
    <w:lvl w:ilvl="1" w:tplc="70D6638E">
      <w:numFmt w:val="bullet"/>
      <w:lvlText w:val="o"/>
      <w:lvlJc w:val="left"/>
      <w:pPr>
        <w:ind w:left="381" w:hanging="24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04040"/>
        <w:spacing w:val="0"/>
        <w:w w:val="100"/>
        <w:sz w:val="20"/>
        <w:szCs w:val="20"/>
        <w:lang w:val="ru-RU" w:eastAsia="en-US" w:bidi="ar-SA"/>
      </w:rPr>
    </w:lvl>
    <w:lvl w:ilvl="2" w:tplc="C18494CE">
      <w:numFmt w:val="bullet"/>
      <w:lvlText w:val="•"/>
      <w:lvlJc w:val="left"/>
      <w:pPr>
        <w:ind w:left="2231" w:hanging="241"/>
      </w:pPr>
      <w:rPr>
        <w:rFonts w:hint="default"/>
        <w:lang w:val="ru-RU" w:eastAsia="en-US" w:bidi="ar-SA"/>
      </w:rPr>
    </w:lvl>
    <w:lvl w:ilvl="3" w:tplc="2A568AF6">
      <w:numFmt w:val="bullet"/>
      <w:lvlText w:val="•"/>
      <w:lvlJc w:val="left"/>
      <w:pPr>
        <w:ind w:left="3157" w:hanging="241"/>
      </w:pPr>
      <w:rPr>
        <w:rFonts w:hint="default"/>
        <w:lang w:val="ru-RU" w:eastAsia="en-US" w:bidi="ar-SA"/>
      </w:rPr>
    </w:lvl>
    <w:lvl w:ilvl="4" w:tplc="70A606DA">
      <w:numFmt w:val="bullet"/>
      <w:lvlText w:val="•"/>
      <w:lvlJc w:val="left"/>
      <w:pPr>
        <w:ind w:left="4083" w:hanging="241"/>
      </w:pPr>
      <w:rPr>
        <w:rFonts w:hint="default"/>
        <w:lang w:val="ru-RU" w:eastAsia="en-US" w:bidi="ar-SA"/>
      </w:rPr>
    </w:lvl>
    <w:lvl w:ilvl="5" w:tplc="52502CB8">
      <w:numFmt w:val="bullet"/>
      <w:lvlText w:val="•"/>
      <w:lvlJc w:val="left"/>
      <w:pPr>
        <w:ind w:left="5009" w:hanging="241"/>
      </w:pPr>
      <w:rPr>
        <w:rFonts w:hint="default"/>
        <w:lang w:val="ru-RU" w:eastAsia="en-US" w:bidi="ar-SA"/>
      </w:rPr>
    </w:lvl>
    <w:lvl w:ilvl="6" w:tplc="04A4413E">
      <w:numFmt w:val="bullet"/>
      <w:lvlText w:val="•"/>
      <w:lvlJc w:val="left"/>
      <w:pPr>
        <w:ind w:left="5935" w:hanging="241"/>
      </w:pPr>
      <w:rPr>
        <w:rFonts w:hint="default"/>
        <w:lang w:val="ru-RU" w:eastAsia="en-US" w:bidi="ar-SA"/>
      </w:rPr>
    </w:lvl>
    <w:lvl w:ilvl="7" w:tplc="7360C9D6">
      <w:numFmt w:val="bullet"/>
      <w:lvlText w:val="•"/>
      <w:lvlJc w:val="left"/>
      <w:pPr>
        <w:ind w:left="6861" w:hanging="241"/>
      </w:pPr>
      <w:rPr>
        <w:rFonts w:hint="default"/>
        <w:lang w:val="ru-RU" w:eastAsia="en-US" w:bidi="ar-SA"/>
      </w:rPr>
    </w:lvl>
    <w:lvl w:ilvl="8" w:tplc="A6BAD526">
      <w:numFmt w:val="bullet"/>
      <w:lvlText w:val="•"/>
      <w:lvlJc w:val="left"/>
      <w:pPr>
        <w:ind w:left="7786" w:hanging="241"/>
      </w:pPr>
      <w:rPr>
        <w:rFonts w:hint="default"/>
        <w:lang w:val="ru-RU" w:eastAsia="en-US" w:bidi="ar-SA"/>
      </w:rPr>
    </w:lvl>
  </w:abstractNum>
  <w:abstractNum w:abstractNumId="4" w15:restartNumberingAfterBreak="0">
    <w:nsid w:val="55502B5B"/>
    <w:multiLevelType w:val="hybridMultilevel"/>
    <w:tmpl w:val="1D62A8A4"/>
    <w:lvl w:ilvl="0" w:tplc="44D2A8B0">
      <w:start w:val="1"/>
      <w:numFmt w:val="decimal"/>
      <w:lvlText w:val="%1."/>
      <w:lvlJc w:val="left"/>
      <w:pPr>
        <w:ind w:left="386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404040"/>
        <w:spacing w:val="0"/>
        <w:w w:val="100"/>
        <w:sz w:val="22"/>
        <w:szCs w:val="22"/>
        <w:lang w:val="ru-RU" w:eastAsia="en-US" w:bidi="ar-SA"/>
      </w:rPr>
    </w:lvl>
    <w:lvl w:ilvl="1" w:tplc="02BAF37C">
      <w:numFmt w:val="bullet"/>
      <w:lvlText w:val="o"/>
      <w:lvlJc w:val="left"/>
      <w:pPr>
        <w:ind w:left="381" w:hanging="24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04040"/>
        <w:spacing w:val="0"/>
        <w:w w:val="100"/>
        <w:sz w:val="20"/>
        <w:szCs w:val="20"/>
        <w:lang w:val="ru-RU" w:eastAsia="en-US" w:bidi="ar-SA"/>
      </w:rPr>
    </w:lvl>
    <w:lvl w:ilvl="2" w:tplc="A62C5170">
      <w:numFmt w:val="bullet"/>
      <w:lvlText w:val="•"/>
      <w:lvlJc w:val="left"/>
      <w:pPr>
        <w:ind w:left="2231" w:hanging="241"/>
      </w:pPr>
      <w:rPr>
        <w:rFonts w:hint="default"/>
        <w:lang w:val="ru-RU" w:eastAsia="en-US" w:bidi="ar-SA"/>
      </w:rPr>
    </w:lvl>
    <w:lvl w:ilvl="3" w:tplc="940CF72E">
      <w:numFmt w:val="bullet"/>
      <w:lvlText w:val="•"/>
      <w:lvlJc w:val="left"/>
      <w:pPr>
        <w:ind w:left="3157" w:hanging="241"/>
      </w:pPr>
      <w:rPr>
        <w:rFonts w:hint="default"/>
        <w:lang w:val="ru-RU" w:eastAsia="en-US" w:bidi="ar-SA"/>
      </w:rPr>
    </w:lvl>
    <w:lvl w:ilvl="4" w:tplc="62D02C50">
      <w:numFmt w:val="bullet"/>
      <w:lvlText w:val="•"/>
      <w:lvlJc w:val="left"/>
      <w:pPr>
        <w:ind w:left="4083" w:hanging="241"/>
      </w:pPr>
      <w:rPr>
        <w:rFonts w:hint="default"/>
        <w:lang w:val="ru-RU" w:eastAsia="en-US" w:bidi="ar-SA"/>
      </w:rPr>
    </w:lvl>
    <w:lvl w:ilvl="5" w:tplc="72B64B84">
      <w:numFmt w:val="bullet"/>
      <w:lvlText w:val="•"/>
      <w:lvlJc w:val="left"/>
      <w:pPr>
        <w:ind w:left="5009" w:hanging="241"/>
      </w:pPr>
      <w:rPr>
        <w:rFonts w:hint="default"/>
        <w:lang w:val="ru-RU" w:eastAsia="en-US" w:bidi="ar-SA"/>
      </w:rPr>
    </w:lvl>
    <w:lvl w:ilvl="6" w:tplc="8A0A4146">
      <w:numFmt w:val="bullet"/>
      <w:lvlText w:val="•"/>
      <w:lvlJc w:val="left"/>
      <w:pPr>
        <w:ind w:left="5935" w:hanging="241"/>
      </w:pPr>
      <w:rPr>
        <w:rFonts w:hint="default"/>
        <w:lang w:val="ru-RU" w:eastAsia="en-US" w:bidi="ar-SA"/>
      </w:rPr>
    </w:lvl>
    <w:lvl w:ilvl="7" w:tplc="82D6F5B6">
      <w:numFmt w:val="bullet"/>
      <w:lvlText w:val="•"/>
      <w:lvlJc w:val="left"/>
      <w:pPr>
        <w:ind w:left="6861" w:hanging="241"/>
      </w:pPr>
      <w:rPr>
        <w:rFonts w:hint="default"/>
        <w:lang w:val="ru-RU" w:eastAsia="en-US" w:bidi="ar-SA"/>
      </w:rPr>
    </w:lvl>
    <w:lvl w:ilvl="8" w:tplc="EC422CA4">
      <w:numFmt w:val="bullet"/>
      <w:lvlText w:val="•"/>
      <w:lvlJc w:val="left"/>
      <w:pPr>
        <w:ind w:left="7786" w:hanging="241"/>
      </w:pPr>
      <w:rPr>
        <w:rFonts w:hint="default"/>
        <w:lang w:val="ru-RU" w:eastAsia="en-US" w:bidi="ar-SA"/>
      </w:rPr>
    </w:lvl>
  </w:abstractNum>
  <w:abstractNum w:abstractNumId="5" w15:restartNumberingAfterBreak="0">
    <w:nsid w:val="6090460F"/>
    <w:multiLevelType w:val="hybridMultilevel"/>
    <w:tmpl w:val="C73242F2"/>
    <w:lvl w:ilvl="0" w:tplc="B60C9014">
      <w:numFmt w:val="bullet"/>
      <w:lvlText w:val=""/>
      <w:lvlJc w:val="left"/>
      <w:pPr>
        <w:ind w:left="141" w:hanging="142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0"/>
        <w:sz w:val="20"/>
        <w:szCs w:val="20"/>
        <w:lang w:val="ru-RU" w:eastAsia="en-US" w:bidi="ar-SA"/>
      </w:rPr>
    </w:lvl>
    <w:lvl w:ilvl="1" w:tplc="BE18417E">
      <w:numFmt w:val="bullet"/>
      <w:lvlText w:val="•"/>
      <w:lvlJc w:val="left"/>
      <w:pPr>
        <w:ind w:left="1089" w:hanging="142"/>
      </w:pPr>
      <w:rPr>
        <w:rFonts w:hint="default"/>
        <w:lang w:val="ru-RU" w:eastAsia="en-US" w:bidi="ar-SA"/>
      </w:rPr>
    </w:lvl>
    <w:lvl w:ilvl="2" w:tplc="122CA830">
      <w:numFmt w:val="bullet"/>
      <w:lvlText w:val="•"/>
      <w:lvlJc w:val="left"/>
      <w:pPr>
        <w:ind w:left="2039" w:hanging="142"/>
      </w:pPr>
      <w:rPr>
        <w:rFonts w:hint="default"/>
        <w:lang w:val="ru-RU" w:eastAsia="en-US" w:bidi="ar-SA"/>
      </w:rPr>
    </w:lvl>
    <w:lvl w:ilvl="3" w:tplc="CD7E16B0">
      <w:numFmt w:val="bullet"/>
      <w:lvlText w:val="•"/>
      <w:lvlJc w:val="left"/>
      <w:pPr>
        <w:ind w:left="2989" w:hanging="142"/>
      </w:pPr>
      <w:rPr>
        <w:rFonts w:hint="default"/>
        <w:lang w:val="ru-RU" w:eastAsia="en-US" w:bidi="ar-SA"/>
      </w:rPr>
    </w:lvl>
    <w:lvl w:ilvl="4" w:tplc="D01AFB3E">
      <w:numFmt w:val="bullet"/>
      <w:lvlText w:val="•"/>
      <w:lvlJc w:val="left"/>
      <w:pPr>
        <w:ind w:left="3939" w:hanging="142"/>
      </w:pPr>
      <w:rPr>
        <w:rFonts w:hint="default"/>
        <w:lang w:val="ru-RU" w:eastAsia="en-US" w:bidi="ar-SA"/>
      </w:rPr>
    </w:lvl>
    <w:lvl w:ilvl="5" w:tplc="05665DF8">
      <w:numFmt w:val="bullet"/>
      <w:lvlText w:val="•"/>
      <w:lvlJc w:val="left"/>
      <w:pPr>
        <w:ind w:left="4889" w:hanging="142"/>
      </w:pPr>
      <w:rPr>
        <w:rFonts w:hint="default"/>
        <w:lang w:val="ru-RU" w:eastAsia="en-US" w:bidi="ar-SA"/>
      </w:rPr>
    </w:lvl>
    <w:lvl w:ilvl="6" w:tplc="7D908C08">
      <w:numFmt w:val="bullet"/>
      <w:lvlText w:val="•"/>
      <w:lvlJc w:val="left"/>
      <w:pPr>
        <w:ind w:left="5839" w:hanging="142"/>
      </w:pPr>
      <w:rPr>
        <w:rFonts w:hint="default"/>
        <w:lang w:val="ru-RU" w:eastAsia="en-US" w:bidi="ar-SA"/>
      </w:rPr>
    </w:lvl>
    <w:lvl w:ilvl="7" w:tplc="A99069CA">
      <w:numFmt w:val="bullet"/>
      <w:lvlText w:val="•"/>
      <w:lvlJc w:val="left"/>
      <w:pPr>
        <w:ind w:left="6789" w:hanging="142"/>
      </w:pPr>
      <w:rPr>
        <w:rFonts w:hint="default"/>
        <w:lang w:val="ru-RU" w:eastAsia="en-US" w:bidi="ar-SA"/>
      </w:rPr>
    </w:lvl>
    <w:lvl w:ilvl="8" w:tplc="C7E8A282">
      <w:numFmt w:val="bullet"/>
      <w:lvlText w:val="•"/>
      <w:lvlJc w:val="left"/>
      <w:pPr>
        <w:ind w:left="7738" w:hanging="142"/>
      </w:pPr>
      <w:rPr>
        <w:rFonts w:hint="default"/>
        <w:lang w:val="ru-RU" w:eastAsia="en-US" w:bidi="ar-SA"/>
      </w:rPr>
    </w:lvl>
  </w:abstractNum>
  <w:num w:numId="1" w16cid:durableId="2120373371">
    <w:abstractNumId w:val="0"/>
  </w:num>
  <w:num w:numId="2" w16cid:durableId="991104324">
    <w:abstractNumId w:val="4"/>
  </w:num>
  <w:num w:numId="3" w16cid:durableId="1771006878">
    <w:abstractNumId w:val="5"/>
  </w:num>
  <w:num w:numId="4" w16cid:durableId="57477466">
    <w:abstractNumId w:val="3"/>
  </w:num>
  <w:num w:numId="5" w16cid:durableId="1611088054">
    <w:abstractNumId w:val="1"/>
  </w:num>
  <w:num w:numId="6" w16cid:durableId="876165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1B8D"/>
    <w:rsid w:val="000C0289"/>
    <w:rsid w:val="004D1B8D"/>
    <w:rsid w:val="00D5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0A3F"/>
  <w15:docId w15:val="{07738CDF-0978-48DB-A5BD-F2DA2F54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24"/>
      <w:ind w:left="14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"/>
      <w:ind w:left="381" w:hanging="24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2" w:line="319" w:lineRule="exact"/>
      <w:ind w:left="141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24"/>
      <w:ind w:left="381" w:hanging="24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работа 8</dc:title>
  <cp:lastModifiedBy>sanek</cp:lastModifiedBy>
  <cp:revision>2</cp:revision>
  <dcterms:created xsi:type="dcterms:W3CDTF">2025-06-26T15:22:00Z</dcterms:created>
  <dcterms:modified xsi:type="dcterms:W3CDTF">2025-06-26T15:23:00Z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2025-06-26T00:00:00Z</vt:filetime>
  </property>
  <property fmtid="{D5CDD505-2E9C-101B-9397-08002B2CF9AE}" pid="5" name="Producer">
    <vt:lpwstr>iOS Version 18.4.1 (Build 22E252) Quartz PDFContext</vt:lpwstr>
  </property>
</Properties>
</file>