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3E6BBF">
      <w:pPr>
        <w:pStyle w:val="2"/>
      </w:pPr>
      <w:r>
        <w:t xml:space="preserve">Работа с </w:t>
      </w:r>
      <w:r>
        <w:rPr>
          <w:lang w:val="en-US"/>
        </w:rPr>
        <w:t>Git</w:t>
      </w:r>
    </w:p>
    <w:p w14:paraId="57107407">
      <w:pPr>
        <w:pStyle w:val="3"/>
      </w:pPr>
      <w:r>
        <w:t>Создание ветки</w:t>
      </w:r>
    </w:p>
    <w:p w14:paraId="41D9CA43">
      <w:r>
        <w:tab/>
      </w:r>
      <w:r>
        <w:t xml:space="preserve">Для начала необходимо создать ветку </w:t>
      </w:r>
      <w:r>
        <w:rPr>
          <w:lang w:val="en-US"/>
        </w:rPr>
        <w:t>style</w:t>
      </w:r>
      <w:r>
        <w:t xml:space="preserve">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-</w:t>
      </w:r>
      <w:r>
        <w:rPr>
          <w:lang w:val="en-US"/>
        </w:rPr>
        <w:t>b</w:t>
      </w:r>
      <w:r>
        <w:t xml:space="preserve"> </w:t>
      </w:r>
      <w:r>
        <w:rPr>
          <w:lang w:val="en-US"/>
        </w:rPr>
        <w:t>style</w:t>
      </w:r>
      <w:r>
        <w:t xml:space="preserve"> (рисунок 1).</w:t>
      </w:r>
    </w:p>
    <w:p w14:paraId="2996ABC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99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3906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Создание новой ветки </w:t>
      </w:r>
      <w:r>
        <w:rPr>
          <w:lang w:val="en-US"/>
        </w:rPr>
        <w:t>style</w:t>
      </w:r>
    </w:p>
    <w:p w14:paraId="16912BF9">
      <w:r>
        <w:tab/>
      </w:r>
      <w:r>
        <w:t>Затем нужно создать файл стилей (рисунок 2) и внести в него код, показанный на рисунке 3.</w:t>
      </w:r>
    </w:p>
    <w:p w14:paraId="46207A7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356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C4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Создание файла стилей</w:t>
      </w:r>
    </w:p>
    <w:p w14:paraId="63C65030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00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FE68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Код </w:t>
      </w:r>
      <w:r>
        <w:rPr>
          <w:lang w:val="en-US"/>
        </w:rPr>
        <w:t>style</w:t>
      </w:r>
      <w:r>
        <w:t>.</w:t>
      </w:r>
      <w:r>
        <w:rPr>
          <w:lang w:val="en-US"/>
        </w:rPr>
        <w:t>css</w:t>
      </w:r>
    </w:p>
    <w:p w14:paraId="475B274A">
      <w:r>
        <w:tab/>
      </w:r>
      <w:r>
        <w:t>После этого надо произвести индексацию и коммит (рисунок 4).</w:t>
      </w:r>
    </w:p>
    <w:p w14:paraId="5637AED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357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F09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Индексация и коммит нового файла</w:t>
      </w:r>
    </w:p>
    <w:p w14:paraId="1560ADFA">
      <w:r>
        <w:tab/>
      </w:r>
      <w:r>
        <w:t xml:space="preserve">Далее требуется изменить основную страницу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закоммитить изменения (рисунки 5-6).</w:t>
      </w:r>
    </w:p>
    <w:p w14:paraId="0D78B00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C19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Изменения в файле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14:paraId="5DF001A9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06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8F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Индексация и коммит</w:t>
      </w:r>
    </w:p>
    <w:p w14:paraId="652DD86C">
      <w:r>
        <w:tab/>
      </w:r>
      <w:r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как это показано на рисунках 7-8.</w:t>
      </w:r>
    </w:p>
    <w:p w14:paraId="68E35C5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3A9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- Изменения в файле </w:t>
      </w:r>
      <w:r>
        <w:rPr>
          <w:lang w:val="en-US"/>
        </w:rPr>
        <w:t>index</w:t>
      </w:r>
      <w:r>
        <w:t>.html</w:t>
      </w:r>
    </w:p>
    <w:p w14:paraId="21E19D10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16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9D36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Индексация и коммит</w:t>
      </w:r>
    </w:p>
    <w:p w14:paraId="077C2D3F">
      <w:r>
        <w:tab/>
      </w:r>
      <w:r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>
        <w:t xml:space="preserve"> с 3 коммитами.</w:t>
      </w:r>
    </w:p>
    <w:p w14:paraId="276AD61D">
      <w:pPr>
        <w:pStyle w:val="3"/>
      </w:pPr>
      <w:r>
        <w:t>Навигация по веткам</w:t>
      </w:r>
    </w:p>
    <w:p w14:paraId="61A8B0AF">
      <w:r>
        <w:tab/>
      </w:r>
      <w:r>
        <w:t>При просмотре истории, как на рисунке 9, можно увидеть, что теперь в проекте 2 ветки.</w:t>
      </w:r>
    </w:p>
    <w:p w14:paraId="2E24573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670550" cy="227266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rcRect l="2313" b="7841"/>
                    <a:stretch>
                      <a:fillRect/>
                    </a:stretch>
                  </pic:blipFill>
                  <pic:spPr>
                    <a:xfrm>
                      <a:off x="0" y="0"/>
                      <a:ext cx="5708771" cy="22878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2F88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Просмотр истории</w:t>
      </w:r>
    </w:p>
    <w:p w14:paraId="761E49B1">
      <w:r>
        <w:tab/>
      </w:r>
      <w:r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</w:t>
      </w:r>
      <w:r>
        <w:rPr>
          <w:lang w:val="en-US"/>
        </w:rPr>
        <w:t>master</w:t>
      </w:r>
      <w:r>
        <w:t xml:space="preserve"> (рисунок 10). После переключения на нужную ветку при выводе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можно увидеть, что изменения отсутствуют (по причине того, что они закоммичены в другой ветке).</w:t>
      </w:r>
    </w:p>
    <w:p w14:paraId="54058156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3366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00CD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Переключение на ветку </w:t>
      </w:r>
      <w:r>
        <w:rPr>
          <w:lang w:val="en-US"/>
        </w:rPr>
        <w:t>master</w:t>
      </w:r>
    </w:p>
    <w:p w14:paraId="5B34BBBB">
      <w:r>
        <w:tab/>
      </w:r>
      <w:r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будет иметь другое содержание (рисунок 11).</w:t>
      </w:r>
    </w:p>
    <w:p w14:paraId="110A01B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66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1B8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Переключение на ветку </w:t>
      </w:r>
      <w:r>
        <w:rPr>
          <w:lang w:val="en-US"/>
        </w:rPr>
        <w:t>style</w:t>
      </w:r>
    </w:p>
    <w:p w14:paraId="5C183D30"/>
    <w:p w14:paraId="1DBB100E"/>
    <w:p w14:paraId="7A5B9E7B">
      <w:pPr>
        <w:pStyle w:val="3"/>
      </w:pPr>
      <w:r>
        <w:t xml:space="preserve">Изменения в ветке </w:t>
      </w:r>
      <w:r>
        <w:rPr>
          <w:lang w:val="en-US"/>
        </w:rPr>
        <w:t>master</w:t>
      </w:r>
    </w:p>
    <w:p w14:paraId="4A52209A">
      <w:r>
        <w:tab/>
      </w:r>
      <w:r>
        <w:t xml:space="preserve">Необходимо переключиться на ветку </w:t>
      </w:r>
      <w:r>
        <w:rPr>
          <w:lang w:val="en-US"/>
        </w:rPr>
        <w:t>master</w:t>
      </w:r>
      <w:r>
        <w:t xml:space="preserve"> (рисунок 12) и добавить файл </w:t>
      </w:r>
      <w:r>
        <w:rPr>
          <w:lang w:val="en-US"/>
        </w:rPr>
        <w:t>README</w:t>
      </w:r>
      <w:r>
        <w:t xml:space="preserve"> (рисунки 13-14).</w:t>
      </w:r>
    </w:p>
    <w:p w14:paraId="0D9BFAC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68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D62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Переключение на ветку </w:t>
      </w:r>
      <w:r>
        <w:rPr>
          <w:lang w:val="en-US"/>
        </w:rPr>
        <w:t>master</w:t>
      </w:r>
    </w:p>
    <w:p w14:paraId="69FDB169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39790" cy="114681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8"/>
                    <a:srcRect b="31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0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F220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Содержимое файла </w:t>
      </w:r>
      <w:r>
        <w:rPr>
          <w:lang w:val="en-US"/>
        </w:rPr>
        <w:t>README</w:t>
      </w:r>
    </w:p>
    <w:p w14:paraId="79A608BE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33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10B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Индексация и коммит</w:t>
      </w:r>
    </w:p>
    <w:p w14:paraId="7278C9BB">
      <w:pPr>
        <w:pStyle w:val="3"/>
      </w:pPr>
      <w:r>
        <w:t>Просмотр отличающихся веток</w:t>
      </w:r>
    </w:p>
    <w:p w14:paraId="711ADD80">
      <w:r>
        <w:tab/>
      </w:r>
      <w:r>
        <w:t>На рисунке 15 можно увидеть дерево коммитов.</w:t>
      </w:r>
    </w:p>
    <w:p w14:paraId="13AAE18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89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44F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Дерево коммитов</w:t>
      </w:r>
    </w:p>
    <w:p w14:paraId="26F3159F"/>
    <w:p w14:paraId="178F5988">
      <w:pPr>
        <w:pStyle w:val="3"/>
      </w:pPr>
      <w:r>
        <w:t>Слияние</w:t>
      </w:r>
    </w:p>
    <w:p w14:paraId="743CE5E9">
      <w:r>
        <w:tab/>
      </w:r>
      <w:r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>
        <w:t xml:space="preserve"> и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merge</w:t>
      </w:r>
      <w:r>
        <w:t xml:space="preserve"> </w:t>
      </w:r>
      <w:r>
        <w:rPr>
          <w:lang w:val="en-US"/>
        </w:rPr>
        <w:t>master</w:t>
      </w:r>
      <w:r>
        <w:t xml:space="preserve"> совместить ветки (рисунки 16-18).</w:t>
      </w:r>
    </w:p>
    <w:p w14:paraId="14E6C899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924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rcRect b="690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9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5CF1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Переключение на ветку </w:t>
      </w:r>
      <w:r>
        <w:rPr>
          <w:lang w:val="en-US"/>
        </w:rPr>
        <w:t>style</w:t>
      </w:r>
    </w:p>
    <w:p w14:paraId="7893080F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819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C79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Слияние с веткой </w:t>
      </w:r>
      <w:r>
        <w:rPr>
          <w:lang w:val="en-US"/>
        </w:rPr>
        <w:t>master</w:t>
      </w:r>
    </w:p>
    <w:p w14:paraId="02A3C9B3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6238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C11B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истории</w:t>
      </w:r>
    </w:p>
    <w:p w14:paraId="14789401"/>
    <w:p w14:paraId="7CB06644">
      <w:pPr>
        <w:pStyle w:val="3"/>
      </w:pPr>
      <w:r>
        <w:t>Создание конфликта</w:t>
      </w:r>
    </w:p>
    <w:p w14:paraId="0354B7ED">
      <w:r>
        <w:tab/>
      </w:r>
      <w:r>
        <w:t xml:space="preserve">Для того, чтобы создать конфликт необходимо перейти в ветку </w:t>
      </w:r>
      <w:r>
        <w:rPr>
          <w:lang w:val="en-US"/>
        </w:rPr>
        <w:t>master</w:t>
      </w:r>
      <w:r>
        <w:t xml:space="preserve"> и внести изменения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(рисунки 19-21).</w:t>
      </w:r>
    </w:p>
    <w:p w14:paraId="1EB79128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3AE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Переход в ветку </w:t>
      </w:r>
      <w:r>
        <w:rPr>
          <w:lang w:val="en-US"/>
        </w:rPr>
        <w:t>master</w:t>
      </w:r>
    </w:p>
    <w:p w14:paraId="5CBB58CB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963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872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Внесение изменений</w:t>
      </w:r>
    </w:p>
    <w:p w14:paraId="1A1BB3F6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5786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D9A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Индексация и коммит</w:t>
      </w:r>
    </w:p>
    <w:p w14:paraId="59A22B36">
      <w:r>
        <w:tab/>
      </w:r>
      <w:r>
        <w:t>После выполнения предыдущих действий при просмотре веток можно будет увидеть конфликт в виде, как на рисунке 22.</w:t>
      </w:r>
    </w:p>
    <w:p w14:paraId="5B2AACCD">
      <w:pPr>
        <w:keepNext/>
      </w:pPr>
      <w:r>
        <w:rPr>
          <w:lang w:eastAsia="ru-RU"/>
        </w:rPr>
        <w:drawing>
          <wp:inline distT="0" distB="0" distL="0" distR="0">
            <wp:extent cx="5940425" cy="2731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34A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Конфликт изменений</w:t>
      </w:r>
    </w:p>
    <w:p w14:paraId="18A0EC51">
      <w:pPr>
        <w:pStyle w:val="3"/>
      </w:pPr>
      <w:r>
        <w:t>Разрешение конфликтов</w:t>
      </w:r>
    </w:p>
    <w:p w14:paraId="7A6C6A9E">
      <w:r>
        <w:tab/>
      </w:r>
      <w:r>
        <w:t xml:space="preserve">При попытке объединить ветку </w:t>
      </w:r>
      <w:r>
        <w:rPr>
          <w:lang w:val="en-US"/>
        </w:rPr>
        <w:t>style</w:t>
      </w:r>
      <w:r>
        <w:t xml:space="preserve"> с </w:t>
      </w:r>
      <w:r>
        <w:rPr>
          <w:lang w:val="en-US"/>
        </w:rPr>
        <w:t>master</w:t>
      </w:r>
      <w:r>
        <w:t xml:space="preserve"> будет показана ошибка из-за конфликта, как показано на рисунке 23.</w:t>
      </w:r>
    </w:p>
    <w:p w14:paraId="73164F44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6224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C8CB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Ошибка при слиянии</w:t>
      </w:r>
    </w:p>
    <w:p w14:paraId="03378690">
      <w:r>
        <w:tab/>
      </w:r>
      <w:r>
        <w:t xml:space="preserve">При открытии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конфликт будет показан (рисунок 24).</w:t>
      </w:r>
    </w:p>
    <w:p w14:paraId="3194A0ED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790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8F9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24</w:t>
      </w:r>
      <w:r>
        <w:fldChar w:fldCharType="end"/>
      </w:r>
      <w:r>
        <w:t xml:space="preserve"> - Просмотр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14:paraId="1B78A2E1">
      <w:r>
        <w:tab/>
      </w:r>
      <w:r>
        <w:t>Чтобы решить конфликт, нужно внести изменения вручную (рисунок 25).</w:t>
      </w:r>
    </w:p>
    <w:p w14:paraId="485C087B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2266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CA9A">
      <w:pPr>
        <w:pStyle w:val="1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25</w:t>
      </w:r>
      <w:r>
        <w:fldChar w:fldCharType="end"/>
      </w:r>
      <w:r>
        <w:t xml:space="preserve"> - Решение конфликта вручную</w:t>
      </w:r>
    </w:p>
    <w:p w14:paraId="63572E6D">
      <w:r>
        <w:tab/>
      </w:r>
      <w:r>
        <w:t>Затем следует произвести индексацию и коммит (рисунок 26).</w:t>
      </w:r>
    </w:p>
    <w:p w14:paraId="0495C41A">
      <w:pPr>
        <w:keepNext/>
        <w:jc w:val="center"/>
      </w:pPr>
      <w:r>
        <w:rPr>
          <w:lang w:eastAsia="ru-RU"/>
        </w:rPr>
        <w:drawing>
          <wp:inline distT="0" distB="0" distL="0" distR="0">
            <wp:extent cx="5940425" cy="1209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3B5">
      <w:pPr>
        <w:pStyle w:val="1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r>
        <w:t xml:space="preserve"> - Индексация и коммит</w:t>
      </w:r>
    </w:p>
    <w:p w14:paraId="50F73F24">
      <w:pPr>
        <w:rPr>
          <w:lang w:val="en-US"/>
        </w:rPr>
      </w:pPr>
    </w:p>
    <w:p w14:paraId="6297B96B">
      <w:r>
        <w:drawing>
          <wp:inline distT="0" distB="0" distL="114300" distR="114300">
            <wp:extent cx="5939155" cy="4826000"/>
            <wp:effectExtent l="0" t="0" r="4445" b="508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155" cy="4594225"/>
            <wp:effectExtent l="0" t="0" r="4445" b="8255"/>
            <wp:docPr id="1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81650" cy="3981450"/>
            <wp:effectExtent l="0" t="0" r="11430" b="11430"/>
            <wp:docPr id="1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2066"/>
    <w:p w14:paraId="1DD75553"/>
    <w:p w14:paraId="4381446A">
      <w:r>
        <w:drawing>
          <wp:inline distT="0" distB="0" distL="114300" distR="114300">
            <wp:extent cx="5931535" cy="3129915"/>
            <wp:effectExtent l="0" t="0" r="12065" b="9525"/>
            <wp:docPr id="3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3440" cy="3236595"/>
            <wp:effectExtent l="0" t="0" r="10160" b="9525"/>
            <wp:docPr id="3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3246755"/>
            <wp:effectExtent l="0" t="0" r="6350" b="14605"/>
            <wp:docPr id="3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3434715"/>
            <wp:effectExtent l="0" t="0" r="3810" b="9525"/>
            <wp:docPr id="3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980" cy="3816985"/>
            <wp:effectExtent l="0" t="0" r="7620" b="8255"/>
            <wp:docPr id="3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3550" cy="2486025"/>
            <wp:effectExtent l="0" t="0" r="3810" b="13335"/>
            <wp:docPr id="3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0" cy="2257425"/>
            <wp:effectExtent l="0" t="0" r="0" b="13335"/>
            <wp:docPr id="3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075" cy="4035425"/>
            <wp:effectExtent l="0" t="0" r="9525" b="3175"/>
            <wp:docPr id="3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5345" cy="1590675"/>
            <wp:effectExtent l="0" t="0" r="8255" b="9525"/>
            <wp:docPr id="3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0900" cy="1687830"/>
            <wp:effectExtent l="0" t="0" r="12700" b="3810"/>
            <wp:docPr id="4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9575" cy="2133600"/>
            <wp:effectExtent l="0" t="0" r="1905" b="0"/>
            <wp:docPr id="4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8520" cy="4328160"/>
            <wp:effectExtent l="0" t="0" r="5080" b="0"/>
            <wp:docPr id="4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м</w:t>
      </w:r>
      <w:r>
        <w:drawing>
          <wp:inline distT="0" distB="0" distL="114300" distR="114300">
            <wp:extent cx="5939790" cy="2245360"/>
            <wp:effectExtent l="0" t="0" r="3810" b="10160"/>
            <wp:docPr id="4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16955" cy="3167380"/>
            <wp:effectExtent l="0" t="0" r="9525" b="2540"/>
            <wp:docPr id="3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3C1A">
      <w:r>
        <w:drawing>
          <wp:inline distT="0" distB="0" distL="114300" distR="114300">
            <wp:extent cx="6086475" cy="2934970"/>
            <wp:effectExtent l="0" t="0" r="9525" b="6350"/>
            <wp:docPr id="4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B5B5">
      <w:pPr>
        <w:rPr>
          <w:rFonts w:hint="default"/>
          <w:lang w:val="ru-RU"/>
        </w:rPr>
      </w:pPr>
      <w:r>
        <w:drawing>
          <wp:inline distT="0" distB="0" distL="114300" distR="114300">
            <wp:extent cx="6075045" cy="1750695"/>
            <wp:effectExtent l="0" t="0" r="5715" b="1905"/>
            <wp:docPr id="4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AC"/>
    <w:rsid w:val="00145C4A"/>
    <w:rsid w:val="001C39F2"/>
    <w:rsid w:val="001F4BDA"/>
    <w:rsid w:val="00240CB5"/>
    <w:rsid w:val="002A251A"/>
    <w:rsid w:val="00330521"/>
    <w:rsid w:val="003E2F69"/>
    <w:rsid w:val="003F0EAC"/>
    <w:rsid w:val="004578F9"/>
    <w:rsid w:val="005F01C8"/>
    <w:rsid w:val="00673D71"/>
    <w:rsid w:val="006F26D2"/>
    <w:rsid w:val="00761327"/>
    <w:rsid w:val="0088414E"/>
    <w:rsid w:val="00913822"/>
    <w:rsid w:val="00A711DB"/>
    <w:rsid w:val="00AA1F7C"/>
    <w:rsid w:val="00AE5B51"/>
    <w:rsid w:val="00B029CD"/>
    <w:rsid w:val="00B22330"/>
    <w:rsid w:val="00D20A97"/>
    <w:rsid w:val="00E15F79"/>
    <w:rsid w:val="00E46C51"/>
    <w:rsid w:val="00EB6B0B"/>
    <w:rsid w:val="00FD4CA5"/>
    <w:rsid w:val="00FF45CA"/>
    <w:rsid w:val="21063567"/>
    <w:rsid w:val="6980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link w:val="12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table" w:styleId="7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customStyle="1" w:styleId="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character" w:customStyle="1" w:styleId="10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1">
    <w:name w:val="рисунок"/>
    <w:basedOn w:val="6"/>
    <w:next w:val="1"/>
    <w:link w:val="13"/>
    <w:qFormat/>
    <w:uiPriority w:val="0"/>
    <w:pPr>
      <w:jc w:val="center"/>
    </w:pPr>
    <w:rPr>
      <w:i w:val="0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2">
    <w:name w:val="Название объекта Знак"/>
    <w:basedOn w:val="4"/>
    <w:link w:val="6"/>
    <w:qFormat/>
    <w:uiPriority w:val="35"/>
    <w:rPr>
      <w:rFonts w:ascii="Times New Roman" w:hAnsi="Times New Roman"/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customStyle="1" w:styleId="13">
    <w:name w:val="рисунок Знак"/>
    <w:basedOn w:val="12"/>
    <w:link w:val="11"/>
    <w:qFormat/>
    <w:uiPriority w:val="0"/>
    <w:rPr>
      <w:rFonts w:ascii="Times New Roman" w:hAnsi="Times New Roman"/>
      <w:i w:val="0"/>
      <w:color w:val="000000" w:themeColor="text1"/>
      <w:sz w:val="24"/>
      <w:szCs w:val="18"/>
      <w14:textFill>
        <w14:solidFill>
          <w14:schemeClr w14:val="tx1"/>
        </w14:solidFill>
      </w14:textFill>
    </w:rPr>
  </w:style>
  <w:style w:type="paragraph" w:styleId="14">
    <w:name w:val="No Spacing"/>
    <w:qFormat/>
    <w:uiPriority w:val="1"/>
    <w:pPr>
      <w:spacing w:after="0" w:line="24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542</Words>
  <Characters>3096</Characters>
  <Lines>25</Lines>
  <Paragraphs>7</Paragraphs>
  <TotalTime>16</TotalTime>
  <ScaleCrop>false</ScaleCrop>
  <LinksUpToDate>false</LinksUpToDate>
  <CharactersWithSpaces>3631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2021-02-24T11:21:00Z</dcterms:created>
  <dc:creator>Elena Verstova</dc:creator>
  <cp:lastModifiedBy>Темур</cp:lastModifiedBy>
  <dcterms:modified xsi:type="dcterms:W3CDTF">2025-06-06T14:25:11Z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4D6318A963D94BD98A12250DFE78648B_12</vt:lpwstr>
  </property>
</Properties>
</file>