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DAD4" w14:textId="10E386DB" w:rsidR="00407232" w:rsidRPr="00407232" w:rsidRDefault="00A2686D" w:rsidP="00407232">
      <w:pPr>
        <w:pStyle w:val="1"/>
        <w:rPr>
          <w:noProof/>
        </w:rPr>
      </w:pPr>
      <w:r>
        <w:rPr>
          <w:noProof/>
          <w:lang w:val="en-US"/>
        </w:rPr>
        <w:t xml:space="preserve"> </w:t>
      </w:r>
      <w:r w:rsidR="00407232">
        <w:rPr>
          <w:noProof/>
        </w:rPr>
        <w:t xml:space="preserve">Работа с </w:t>
      </w:r>
      <w:r w:rsidR="00407232"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77777777" w:rsidR="00684E91" w:rsidRDefault="00621B5A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8FDEAA" wp14:editId="71B21DC4">
            <wp:extent cx="4750273" cy="14410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840" cy="14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8FD0DB" wp14:editId="07E11B94">
            <wp:extent cx="4500393" cy="19019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758" cy="19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9ED721" wp14:editId="39217C09">
            <wp:extent cx="4592863" cy="15215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15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3</w:t>
        </w:r>
      </w:fldSimple>
      <w:r>
        <w:t xml:space="preserve"> - Установка отображения </w:t>
      </w:r>
      <w:proofErr w:type="spellStart"/>
      <w:r>
        <w:rPr>
          <w:lang w:val="en-US"/>
        </w:rPr>
        <w:t>unicode</w:t>
      </w:r>
      <w:proofErr w:type="spellEnd"/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878D87" wp14:editId="762BC8E8">
            <wp:extent cx="5192382" cy="22530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554" cy="22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A7BDF9" wp14:editId="702932FF">
            <wp:extent cx="4409775" cy="175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305" cy="17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33873024" w14:textId="032502E7" w:rsidR="003C2674" w:rsidRPr="00507344" w:rsidRDefault="00507344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507344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14:paraId="414C5A91" w14:textId="77777777" w:rsidR="00507344" w:rsidRDefault="00846F5B" w:rsidP="005073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FD0055" wp14:editId="460299DD">
            <wp:extent cx="51625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репозитория</w:t>
      </w:r>
    </w:p>
    <w:p w14:paraId="59F81AC0" w14:textId="2682538D" w:rsidR="00846F5B" w:rsidRPr="00507344" w:rsidRDefault="00507344">
      <w:r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77777777" w:rsidR="00507344" w:rsidRDefault="00846F5B" w:rsidP="0050734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3F4F1D" wp14:editId="00C8EE59">
            <wp:extent cx="4839760" cy="19824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487" cy="19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849" w14:textId="7DE8370F" w:rsidR="00846F5B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7</w:t>
        </w:r>
      </w:fldSimple>
      <w:r>
        <w:t xml:space="preserve"> - Добавление в репозиторий</w:t>
      </w:r>
    </w:p>
    <w:p w14:paraId="31E24C35" w14:textId="4E4E3A10" w:rsidR="00846F5B" w:rsidRDefault="00846F5B"/>
    <w:p w14:paraId="2A166236" w14:textId="3A7FADF5" w:rsidR="00407232" w:rsidRDefault="00407232" w:rsidP="00407232">
      <w:pPr>
        <w:pStyle w:val="2"/>
      </w:pPr>
      <w:r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14:paraId="5C78BAA9" w14:textId="77777777" w:rsidR="00126CF2" w:rsidRDefault="00EF185C" w:rsidP="00126C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C399E2" wp14:editId="3AE7DB2A">
            <wp:extent cx="5489228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44" cy="16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репозитория</w:t>
      </w:r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77777777" w:rsidR="000C24E8" w:rsidRDefault="00EF185C" w:rsidP="000C24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8236DD" wp14:editId="37728129">
            <wp:extent cx="3622981" cy="17364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81" cy="17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lastRenderedPageBreak/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338951A1" w14:textId="77777777" w:rsidR="00D57F03" w:rsidRDefault="00EF185C" w:rsidP="00D57F0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221E83" wp14:editId="2187ADD3">
            <wp:extent cx="5219700" cy="1898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1DB6F8B0" w:rsidR="00EF185C" w:rsidRDefault="00EF185C"/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77777777" w:rsidR="00D57F03" w:rsidRDefault="00EF185C" w:rsidP="00D57F0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75E9CA" wp14:editId="149F6BE6">
            <wp:extent cx="4752482" cy="22530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75" cy="22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>Индексация и коммит</w:t>
      </w:r>
    </w:p>
    <w:p w14:paraId="376E05B2" w14:textId="43E96E94" w:rsidR="00407232" w:rsidRPr="00C30C51" w:rsidRDefault="00C30C51">
      <w:r>
        <w:tab/>
        <w:t xml:space="preserve">Можно </w:t>
      </w:r>
      <w:r w:rsidR="005943B1">
        <w:t>зафиксировать изменения отдельными коммитами.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6D8755" wp14:editId="7F52E9A2">
            <wp:extent cx="5940425" cy="1466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77777777" w:rsidR="005943B1" w:rsidRPr="00540BF4" w:rsidRDefault="00EF185C" w:rsidP="005943B1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08934F" wp14:editId="1A0D52AB">
            <wp:extent cx="4776039" cy="2723715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30" cy="27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коммит для 2 файлов</w:t>
      </w:r>
    </w:p>
    <w:p w14:paraId="6076A792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B00252" wp14:editId="30267740">
            <wp:extent cx="4754493" cy="2033633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92" cy="20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коммит для третьего файла</w:t>
      </w:r>
    </w:p>
    <w:p w14:paraId="29D0D716" w14:textId="1D616D7C" w:rsidR="005943B1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r>
        <w:lastRenderedPageBreak/>
        <w:t>Коммит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8BFA27" wp14:editId="6D46F8EC">
            <wp:extent cx="5280663" cy="16898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Коммит изменений</w:t>
      </w:r>
    </w:p>
    <w:p w14:paraId="1F2585B8" w14:textId="03B863BD" w:rsidR="00EF185C" w:rsidRDefault="0042017A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14:paraId="44950040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C6BA84" wp14:editId="4F3D47B4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5957DC" wp14:editId="69D75F6D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Коммит-сообщения</w:t>
      </w:r>
    </w:p>
    <w:p w14:paraId="130E4C39" w14:textId="1A88DEF4" w:rsidR="00EF185C" w:rsidRDefault="0042017A">
      <w:r>
        <w:lastRenderedPageBreak/>
        <w:tab/>
        <w:t>После этого еще раз нужно проверить состояние репозитория (рисунок 18).</w:t>
      </w:r>
    </w:p>
    <w:p w14:paraId="1C68CCBD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9DF74A" wp14:editId="4876DCF3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77777777" w:rsidR="004652E2" w:rsidRPr="00B811D1" w:rsidRDefault="00EF185C" w:rsidP="004652E2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11986B" wp14:editId="0B11B4C1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1FDD82E" wp14:editId="05D32D5E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lastRenderedPageBreak/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14:paraId="19354E82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28EC43" wp14:editId="718F7ECF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6A1CD6FF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985490" wp14:editId="6C013874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Коммит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9DA5C5" wp14:editId="3F6B7118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>После этого нужно сделать коммит второго изменения (рисунок 24).</w:t>
      </w:r>
    </w:p>
    <w:p w14:paraId="1D0BF602" w14:textId="19BC268E" w:rsidR="006959DC" w:rsidRDefault="00540BF4" w:rsidP="006959DC">
      <w:pPr>
        <w:keepNext/>
        <w:jc w:val="center"/>
      </w:pPr>
      <w:r>
        <w:rPr>
          <w:lang w:val="en-US"/>
        </w:rPr>
        <w:t>d</w:t>
      </w:r>
      <w:r w:rsidR="00EF185C">
        <w:rPr>
          <w:noProof/>
          <w:lang w:eastAsia="ru-RU"/>
        </w:rPr>
        <w:drawing>
          <wp:inline distT="0" distB="0" distL="0" distR="0" wp14:anchorId="625FDD8F" wp14:editId="22C18EAA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A453" w14:textId="619484EB" w:rsidR="00540BF4" w:rsidRDefault="006959DC" w:rsidP="00540BF4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Коммит 2 изменения</w:t>
      </w:r>
    </w:p>
    <w:p w14:paraId="7B91E6C9" w14:textId="344B8986" w:rsidR="00B811D1" w:rsidRDefault="00B811D1" w:rsidP="00B811D1">
      <w:pPr>
        <w:rPr>
          <w:lang w:val="en-US"/>
        </w:rPr>
      </w:pPr>
      <w:r w:rsidRPr="00B811D1">
        <w:rPr>
          <w:lang w:val="en-US"/>
        </w:rPr>
        <w:lastRenderedPageBreak/>
        <w:drawing>
          <wp:inline distT="0" distB="0" distL="0" distR="0" wp14:anchorId="79AC6213" wp14:editId="653B702E">
            <wp:extent cx="4305901" cy="5582429"/>
            <wp:effectExtent l="0" t="0" r="0" b="0"/>
            <wp:docPr id="2114646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466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4E45B38" w14:textId="1E38F698" w:rsidR="00B811D1" w:rsidRDefault="00B811D1" w:rsidP="00B811D1">
      <w:pPr>
        <w:rPr>
          <w:lang w:val="en-US"/>
        </w:rPr>
      </w:pPr>
      <w:r w:rsidRPr="00B811D1">
        <w:rPr>
          <w:lang w:val="en-US"/>
        </w:rPr>
        <w:lastRenderedPageBreak/>
        <w:drawing>
          <wp:inline distT="0" distB="0" distL="0" distR="0" wp14:anchorId="0A58F698" wp14:editId="20624F42">
            <wp:extent cx="5940425" cy="7475220"/>
            <wp:effectExtent l="0" t="0" r="3175" b="0"/>
            <wp:docPr id="878849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9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7CB5" w14:textId="5E3AF106" w:rsidR="00B811D1" w:rsidRDefault="00B811D1" w:rsidP="00B811D1">
      <w:pPr>
        <w:rPr>
          <w:lang w:val="en-US"/>
        </w:rPr>
      </w:pPr>
      <w:r w:rsidRPr="00B811D1">
        <w:rPr>
          <w:lang w:val="en-US"/>
        </w:rPr>
        <w:lastRenderedPageBreak/>
        <w:drawing>
          <wp:inline distT="0" distB="0" distL="0" distR="0" wp14:anchorId="163D629A" wp14:editId="2CC4D750">
            <wp:extent cx="4515480" cy="3038899"/>
            <wp:effectExtent l="0" t="0" r="0" b="9525"/>
            <wp:docPr id="7125193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93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7D0E" w14:textId="0164D615" w:rsidR="00B811D1" w:rsidRPr="00B811D1" w:rsidRDefault="00B811D1" w:rsidP="00B811D1">
      <w:pPr>
        <w:rPr>
          <w:lang w:val="en-US"/>
        </w:rPr>
      </w:pPr>
      <w:r w:rsidRPr="00B811D1">
        <w:rPr>
          <w:lang w:val="en-US"/>
        </w:rPr>
        <w:drawing>
          <wp:inline distT="0" distB="0" distL="0" distR="0" wp14:anchorId="14758E7E" wp14:editId="713A9A25">
            <wp:extent cx="3019846" cy="2457793"/>
            <wp:effectExtent l="0" t="0" r="9525" b="0"/>
            <wp:docPr id="170506034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034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D1" w:rsidRPr="00B8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A419A"/>
    <w:rsid w:val="000C24E8"/>
    <w:rsid w:val="000D3270"/>
    <w:rsid w:val="00116AEF"/>
    <w:rsid w:val="00126CF2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40BF4"/>
    <w:rsid w:val="005943B1"/>
    <w:rsid w:val="005C1B8E"/>
    <w:rsid w:val="00621B5A"/>
    <w:rsid w:val="00684E91"/>
    <w:rsid w:val="006959DC"/>
    <w:rsid w:val="007267F4"/>
    <w:rsid w:val="00743784"/>
    <w:rsid w:val="0074410A"/>
    <w:rsid w:val="00836FA0"/>
    <w:rsid w:val="00846F5B"/>
    <w:rsid w:val="00860354"/>
    <w:rsid w:val="009107F8"/>
    <w:rsid w:val="00A2686D"/>
    <w:rsid w:val="00A6776F"/>
    <w:rsid w:val="00B811D1"/>
    <w:rsid w:val="00B95522"/>
    <w:rsid w:val="00BB769D"/>
    <w:rsid w:val="00C30C51"/>
    <w:rsid w:val="00CD7CB7"/>
    <w:rsid w:val="00D57F03"/>
    <w:rsid w:val="00DC3320"/>
    <w:rsid w:val="00DD3E43"/>
    <w:rsid w:val="00EF185C"/>
    <w:rsid w:val="00F5004C"/>
    <w:rsid w:val="00F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Алексей Ценев</cp:lastModifiedBy>
  <cp:revision>24</cp:revision>
  <dcterms:created xsi:type="dcterms:W3CDTF">2021-01-31T07:08:00Z</dcterms:created>
  <dcterms:modified xsi:type="dcterms:W3CDTF">2025-05-28T20:20:00Z</dcterms:modified>
</cp:coreProperties>
</file>