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3A" w:rsidRDefault="006A163A" w:rsidP="00264EA6">
      <w:r w:rsidRPr="006A163A">
        <w:t>_УП_4</w:t>
      </w:r>
    </w:p>
    <w:p w:rsidR="00264EA6" w:rsidRDefault="00264EA6" w:rsidP="00264EA6">
      <w:bookmarkStart w:id="0" w:name="_GoBack"/>
      <w:bookmarkEnd w:id="0"/>
      <w:r>
        <w:t xml:space="preserve">Для начала необходимо создать ветку </w:t>
      </w:r>
      <w:r>
        <w:rPr>
          <w:lang w:val="en-US"/>
        </w:rPr>
        <w:t>style</w:t>
      </w:r>
      <w:r w:rsidRPr="00264EA6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264EA6">
        <w:t xml:space="preserve"> </w:t>
      </w:r>
      <w:r>
        <w:rPr>
          <w:lang w:val="en-US"/>
        </w:rPr>
        <w:t>checkout</w:t>
      </w:r>
      <w:r>
        <w:t xml:space="preserve"> -</w:t>
      </w:r>
      <w:r>
        <w:rPr>
          <w:lang w:val="en-US"/>
        </w:rPr>
        <w:t>b</w:t>
      </w:r>
      <w:r w:rsidRPr="00264EA6">
        <w:t xml:space="preserve"> </w:t>
      </w:r>
      <w:r>
        <w:rPr>
          <w:lang w:val="en-US"/>
        </w:rPr>
        <w:t>style</w:t>
      </w:r>
      <w:r w:rsidRPr="00264EA6">
        <w:t xml:space="preserve"> </w:t>
      </w:r>
      <w:r>
        <w:t>(рисунок 1).</w:t>
      </w:r>
    </w:p>
    <w:p w:rsidR="0093426E" w:rsidRDefault="00264EA6">
      <w:r w:rsidRPr="00264EA6">
        <w:rPr>
          <w:noProof/>
          <w:lang w:eastAsia="ru-RU"/>
        </w:rPr>
        <w:drawing>
          <wp:inline distT="0" distB="0" distL="0" distR="0" wp14:anchorId="7F9DD960" wp14:editId="7E958AA5">
            <wp:extent cx="3877216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>Затем нужно создать файл стилей (рисунок 2) и внести в него код, показанный на рисунке 3.</w:t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5924B83E" wp14:editId="2782A430">
            <wp:extent cx="3820058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4F810E4F" wp14:editId="4D4C6056">
            <wp:extent cx="3781953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 xml:space="preserve">Далее требуется изменить основную страницу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закоммитить изменения (рисунки 5-6).</w:t>
      </w:r>
    </w:p>
    <w:p w:rsidR="00264EA6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64527EF2" wp14:editId="54E068C9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600450"/>
            <wp:positionH relativeFrom="column">
              <wp:align>left</wp:align>
            </wp:positionH>
            <wp:positionV relativeFrom="paragraph">
              <wp:align>top</wp:align>
            </wp:positionV>
            <wp:extent cx="3610479" cy="1400370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48E">
        <w:br w:type="textWrapping" w:clear="all"/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01817299" wp14:editId="325B8E9C">
            <wp:extent cx="5940425" cy="1394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72A9119F" wp14:editId="73DFB01E">
            <wp:extent cx="4039164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 w:rsidP="00084A5A"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084A5A">
        <w:t xml:space="preserve"> </w:t>
      </w:r>
      <w:r>
        <w:t>с 3 коммитами.</w:t>
      </w:r>
    </w:p>
    <w:p w:rsidR="00084A5A" w:rsidRDefault="00084A5A" w:rsidP="00084A5A">
      <w:pPr>
        <w:pStyle w:val="2"/>
      </w:pPr>
      <w:r>
        <w:t>Навигация по веткам</w:t>
      </w:r>
    </w:p>
    <w:p w:rsidR="00084A5A" w:rsidRDefault="00084A5A" w:rsidP="00084A5A">
      <w:r>
        <w:tab/>
        <w:t>При просмотре истории, как на рисунке 9, можно увидеть, что теперь в проекте 2 ветки.</w:t>
      </w:r>
    </w:p>
    <w:p w:rsidR="00084A5A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0C349909" wp14:editId="14198769">
            <wp:extent cx="3658111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checkout</w:t>
      </w:r>
      <w:r>
        <w:t xml:space="preserve"> </w:t>
      </w:r>
      <w:r>
        <w:rPr>
          <w:lang w:val="en-US"/>
        </w:rPr>
        <w:t>master</w:t>
      </w:r>
      <w:r>
        <w:t xml:space="preserve"> (рисунок 10). После переключения на нужную ветку при выводе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можно увидеть, что изменения отсутствуют (по причине того, что они закоммичены в другой ветке).</w:t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6DDD2EC5" wp14:editId="2630E663">
            <wp:extent cx="5277587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023F4F" w:rsidP="00023F4F"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 w:rsidRPr="00023F4F">
        <w:t xml:space="preserve"> </w:t>
      </w:r>
      <w:r>
        <w:t>будет иметь другое содержание (рисунок 11).</w:t>
      </w:r>
    </w:p>
    <w:p w:rsidR="00084A5A" w:rsidRDefault="00023F4F">
      <w:r>
        <w:rPr>
          <w:noProof/>
          <w:lang w:eastAsia="ru-RU"/>
        </w:rPr>
        <w:drawing>
          <wp:inline distT="0" distB="0" distL="0" distR="0" wp14:anchorId="0B9234E4" wp14:editId="43502FDA">
            <wp:extent cx="5940425" cy="266700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47595B">
      <w:r w:rsidRPr="0047595B">
        <w:rPr>
          <w:noProof/>
          <w:lang w:eastAsia="ru-RU"/>
        </w:rPr>
        <w:drawing>
          <wp:inline distT="0" distB="0" distL="0" distR="0" wp14:anchorId="6D25450F" wp14:editId="612A4BD9">
            <wp:extent cx="4077269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A9B7E9E" wp14:editId="05321DC6">
            <wp:extent cx="4010585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E34A95B" wp14:editId="32429B7E">
            <wp:extent cx="5940425" cy="2819400"/>
            <wp:effectExtent l="0" t="0" r="317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 xml:space="preserve">Для того, чтобы создать конфликт необходимо перейти в ветку </w:t>
      </w:r>
      <w:r>
        <w:rPr>
          <w:lang w:val="en-US"/>
        </w:rPr>
        <w:t>master</w:t>
      </w:r>
      <w:r>
        <w:t xml:space="preserve"> и внести изменения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(рисунки 19-21).</w:t>
      </w:r>
    </w:p>
    <w:p w:rsidR="0047595B" w:rsidRDefault="0047595B">
      <w:r w:rsidRPr="0047595B">
        <w:rPr>
          <w:noProof/>
          <w:lang w:eastAsia="ru-RU"/>
        </w:rPr>
        <w:drawing>
          <wp:inline distT="0" distB="0" distL="0" distR="0" wp14:anchorId="01E1C93D" wp14:editId="53A9FF61">
            <wp:extent cx="5258534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E285CE8" wp14:editId="1A502557">
            <wp:extent cx="5940425" cy="2691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95B">
        <w:rPr>
          <w:noProof/>
          <w:lang w:eastAsia="ru-RU"/>
        </w:rPr>
        <w:drawing>
          <wp:inline distT="0" distB="0" distL="0" distR="0" wp14:anchorId="2463C87C" wp14:editId="15837DF7">
            <wp:extent cx="3915321" cy="159089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>После выполнения предыдущих действий при просмотре веток можно будет увидеть конфликт в виде, как на рисунке 22.</w:t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62B0AE8" wp14:editId="4DD9DB25">
            <wp:extent cx="5940425" cy="2731770"/>
            <wp:effectExtent l="0" t="0" r="317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попытке объединить ветку </w:t>
      </w:r>
      <w:r>
        <w:rPr>
          <w:lang w:val="en-US"/>
        </w:rPr>
        <w:t>style</w:t>
      </w:r>
      <w:r w:rsidRPr="0047595B">
        <w:t xml:space="preserve"> </w:t>
      </w:r>
      <w:r>
        <w:t xml:space="preserve">с </w:t>
      </w:r>
      <w:r>
        <w:rPr>
          <w:lang w:val="en-US"/>
        </w:rPr>
        <w:t>master</w:t>
      </w:r>
      <w:r w:rsidRPr="0047595B">
        <w:t xml:space="preserve"> </w:t>
      </w:r>
      <w:r>
        <w:t>будет показана ошибка из-за конфликта, как показано на рисунке 23.</w:t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2AD7AAD5" wp14:editId="6190468B">
            <wp:extent cx="3915321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открытии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:rsidR="0047595B" w:rsidRDefault="0047595B"/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:rsidR="0047595B" w:rsidRDefault="0047595B" w:rsidP="0047595B">
      <w:r>
        <w:tab/>
        <w:t>Чтобы решить конфликт, нужно внести изменения вручную (рисунок 25).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66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Решение конфликта вручную</w:t>
      </w:r>
    </w:p>
    <w:p w:rsidR="0047595B" w:rsidRDefault="0047595B" w:rsidP="0047595B">
      <w:r>
        <w:t>Затем следует произвести индексацию и коммит (рисунок 26).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 коммит</w:t>
      </w:r>
    </w:p>
    <w:p w:rsidR="0047595B" w:rsidRDefault="0047595B"/>
    <w:p w:rsidR="0047595B" w:rsidRDefault="0047595B"/>
    <w:p w:rsidR="0047595B" w:rsidRPr="00CB26D2" w:rsidRDefault="0047595B"/>
    <w:sectPr w:rsidR="0047595B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3F39"/>
    <w:rsid w:val="00264EA6"/>
    <w:rsid w:val="003A752A"/>
    <w:rsid w:val="003B045C"/>
    <w:rsid w:val="003F7F33"/>
    <w:rsid w:val="004270E1"/>
    <w:rsid w:val="0047595B"/>
    <w:rsid w:val="00496EC1"/>
    <w:rsid w:val="006A163A"/>
    <w:rsid w:val="008561E3"/>
    <w:rsid w:val="00862BFD"/>
    <w:rsid w:val="0092248E"/>
    <w:rsid w:val="0093426E"/>
    <w:rsid w:val="00B71F06"/>
    <w:rsid w:val="00CB26D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5</cp:revision>
  <dcterms:created xsi:type="dcterms:W3CDTF">2025-06-04T10:39:00Z</dcterms:created>
  <dcterms:modified xsi:type="dcterms:W3CDTF">2025-06-24T12:19:00Z</dcterms:modified>
</cp:coreProperties>
</file>