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0F35CFA" w:rsidR="00351CEC" w:rsidRDefault="00230A41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F4985CC" w:rsidR="00351CEC" w:rsidRPr="00A83708" w:rsidRDefault="00A83708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Востриков Иван Алексеевич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31A5B329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A837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 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9A76BE1" w14:textId="7330114A" w:rsidR="000C247F" w:rsidRDefault="002B4F6E" w:rsidP="004679F0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Тема: Разработка структуры проекта</w:t>
      </w:r>
      <w:r w:rsidRPr="002B4F6E">
        <w:rPr>
          <w:color w:val="0D0D0D" w:themeColor="text1" w:themeTint="F2"/>
          <w:sz w:val="28"/>
          <w:szCs w:val="28"/>
        </w:rPr>
        <w:br/>
        <w:t>Цель: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Изучить этапы разработки программных продуктов,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освоить методику составления технического задания на разработку программного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обеспечения, разработать структуру проекта для решения задачи согласно варианту№13. Краткое теоретическое описание</w:t>
      </w:r>
    </w:p>
    <w:p w14:paraId="23D2D29A" w14:textId="27ACC251" w:rsidR="002B4F6E" w:rsidRPr="000C247F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Этапы разработки программных продуктов: </w:t>
      </w:r>
    </w:p>
    <w:p w14:paraId="59C0C24E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1. Техническое задание - определение требований к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программному продукту</w:t>
      </w:r>
    </w:p>
    <w:p w14:paraId="6C3B8665" w14:textId="6262066C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2.Проектирование - разработка архитектуры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структуры программы</w:t>
      </w:r>
    </w:p>
    <w:p w14:paraId="51D243E4" w14:textId="52ECE463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3.Реализация (кодирование)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написание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программного кода</w:t>
      </w:r>
    </w:p>
    <w:p w14:paraId="6BAA06C2" w14:textId="67D560E5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4</w:t>
      </w:r>
      <w:r w:rsidRPr="000C247F">
        <w:rPr>
          <w:color w:val="0D0D0D" w:themeColor="text1" w:themeTint="F2"/>
          <w:sz w:val="28"/>
          <w:szCs w:val="28"/>
        </w:rPr>
        <w:t>.</w:t>
      </w:r>
      <w:r w:rsidRPr="002B4F6E">
        <w:rPr>
          <w:color w:val="0D0D0D" w:themeColor="text1" w:themeTint="F2"/>
          <w:sz w:val="28"/>
          <w:szCs w:val="28"/>
        </w:rPr>
        <w:t>Тестирование и отладка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проверка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работоспособности </w:t>
      </w:r>
    </w:p>
    <w:p w14:paraId="26C00B4A" w14:textId="4815E3D1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5. Внедрение и сопровождение - эксплуатация и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поддержка Назначение технического задания: Техническое задание (ТЗ) </w:t>
      </w:r>
      <w:r w:rsidR="00002063" w:rsidRPr="000C247F">
        <w:rPr>
          <w:color w:val="0D0D0D" w:themeColor="text1" w:themeTint="F2"/>
          <w:sz w:val="28"/>
          <w:szCs w:val="28"/>
        </w:rPr>
        <w:t>— это</w:t>
      </w:r>
      <w:r w:rsidRPr="002B4F6E">
        <w:rPr>
          <w:color w:val="0D0D0D" w:themeColor="text1" w:themeTint="F2"/>
          <w:sz w:val="28"/>
          <w:szCs w:val="28"/>
        </w:rPr>
        <w:t xml:space="preserve"> основной </w:t>
      </w:r>
      <w:r w:rsidR="00002063" w:rsidRPr="000C247F">
        <w:rPr>
          <w:color w:val="0D0D0D" w:themeColor="text1" w:themeTint="F2"/>
          <w:sz w:val="28"/>
          <w:szCs w:val="28"/>
        </w:rPr>
        <w:t>документ, определяющий</w:t>
      </w:r>
      <w:r w:rsidRPr="002B4F6E">
        <w:rPr>
          <w:color w:val="0D0D0D" w:themeColor="text1" w:themeTint="F2"/>
          <w:sz w:val="28"/>
          <w:szCs w:val="28"/>
        </w:rPr>
        <w:t xml:space="preserve"> требования и порядок создания программного продукта. ТЗ </w:t>
      </w:r>
      <w:r w:rsidR="00002063" w:rsidRPr="000C247F">
        <w:rPr>
          <w:color w:val="0D0D0D" w:themeColor="text1" w:themeTint="F2"/>
          <w:sz w:val="28"/>
          <w:szCs w:val="28"/>
        </w:rPr>
        <w:t>необходимо для</w:t>
      </w:r>
      <w:r w:rsidRPr="002B4F6E">
        <w:rPr>
          <w:color w:val="0D0D0D" w:themeColor="text1" w:themeTint="F2"/>
          <w:sz w:val="28"/>
          <w:szCs w:val="28"/>
        </w:rPr>
        <w:t xml:space="preserve">: </w:t>
      </w:r>
      <w:r w:rsidR="00002063" w:rsidRPr="000C247F">
        <w:rPr>
          <w:color w:val="0D0D0D" w:themeColor="text1" w:themeTint="F2"/>
          <w:sz w:val="28"/>
          <w:szCs w:val="28"/>
        </w:rPr>
        <w:t>Чётко</w:t>
      </w:r>
      <w:r w:rsidRPr="002B4F6E">
        <w:rPr>
          <w:color w:val="0D0D0D" w:themeColor="text1" w:themeTint="F2"/>
          <w:sz w:val="28"/>
          <w:szCs w:val="28"/>
        </w:rPr>
        <w:t>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понимания задачи разработчиком и </w:t>
      </w:r>
      <w:proofErr w:type="gramStart"/>
      <w:r w:rsidRPr="002B4F6E">
        <w:rPr>
          <w:color w:val="0D0D0D" w:themeColor="text1" w:themeTint="F2"/>
          <w:sz w:val="28"/>
          <w:szCs w:val="28"/>
        </w:rPr>
        <w:t xml:space="preserve">заказчиком  </w:t>
      </w:r>
      <w:r w:rsidR="000C247F" w:rsidRPr="000C247F">
        <w:rPr>
          <w:color w:val="0D0D0D" w:themeColor="text1" w:themeTint="F2"/>
          <w:sz w:val="28"/>
          <w:szCs w:val="28"/>
        </w:rPr>
        <w:t>Оценки</w:t>
      </w:r>
      <w:proofErr w:type="gramEnd"/>
      <w:r w:rsidR="00002063" w:rsidRPr="000C247F">
        <w:rPr>
          <w:color w:val="0D0D0D" w:themeColor="text1" w:themeTint="F2"/>
          <w:sz w:val="28"/>
          <w:szCs w:val="28"/>
        </w:rPr>
        <w:t xml:space="preserve"> объёма</w:t>
      </w:r>
      <w:r w:rsidRPr="002B4F6E">
        <w:rPr>
          <w:color w:val="0D0D0D" w:themeColor="text1" w:themeTint="F2"/>
          <w:sz w:val="28"/>
          <w:szCs w:val="28"/>
        </w:rPr>
        <w:t xml:space="preserve"> работ и сроков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Контроля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качества выполнения Документирования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функциональных требований </w:t>
      </w:r>
    </w:p>
    <w:p w14:paraId="7052B00F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Ответы на контрольные вопросы </w:t>
      </w:r>
    </w:p>
    <w:p w14:paraId="2B57B870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Перечислите этапы разработки программных продуктов.</w:t>
      </w:r>
    </w:p>
    <w:p w14:paraId="1FE29ADA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Анализ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требований и разработка технического задани</w:t>
      </w:r>
      <w:r w:rsidR="00002063" w:rsidRPr="000C247F">
        <w:rPr>
          <w:color w:val="0D0D0D" w:themeColor="text1" w:themeTint="F2"/>
          <w:sz w:val="28"/>
          <w:szCs w:val="28"/>
        </w:rPr>
        <w:t>я</w:t>
      </w:r>
    </w:p>
    <w:p w14:paraId="02BF39D8" w14:textId="77777777" w:rsid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Проектирование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архитектуры </w:t>
      </w:r>
      <w:r w:rsidRPr="002B4F6E">
        <w:rPr>
          <w:color w:val="0D0D0D" w:themeColor="text1" w:themeTint="F2"/>
          <w:sz w:val="28"/>
          <w:szCs w:val="28"/>
        </w:rPr>
        <w:br/>
        <w:t xml:space="preserve">Кодирование(реализация) </w:t>
      </w:r>
      <w:r w:rsidRPr="002B4F6E">
        <w:rPr>
          <w:color w:val="0D0D0D" w:themeColor="text1" w:themeTint="F2"/>
          <w:sz w:val="28"/>
          <w:szCs w:val="28"/>
        </w:rPr>
        <w:br/>
        <w:t>Тестирование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и отладка </w:t>
      </w:r>
      <w:r w:rsidRPr="002B4F6E">
        <w:rPr>
          <w:color w:val="0D0D0D" w:themeColor="text1" w:themeTint="F2"/>
          <w:sz w:val="28"/>
          <w:szCs w:val="28"/>
        </w:rPr>
        <w:br/>
        <w:t>Внедрение и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сопровождение </w:t>
      </w:r>
      <w:r w:rsidRPr="002B4F6E">
        <w:rPr>
          <w:color w:val="0D0D0D" w:themeColor="text1" w:themeTint="F2"/>
          <w:sz w:val="28"/>
          <w:szCs w:val="28"/>
        </w:rPr>
        <w:br/>
      </w:r>
    </w:p>
    <w:p w14:paraId="5112C7B0" w14:textId="69C697EC" w:rsidR="000C247F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>2. Для чего необходимо техническое задание?</w:t>
      </w:r>
      <w:r w:rsidRPr="002B4F6E">
        <w:rPr>
          <w:color w:val="0D0D0D" w:themeColor="text1" w:themeTint="F2"/>
          <w:sz w:val="28"/>
          <w:szCs w:val="28"/>
        </w:rPr>
        <w:t> </w:t>
      </w:r>
    </w:p>
    <w:p w14:paraId="0B833440" w14:textId="7D1AB64F" w:rsid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Техническое задание необходимо для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формализации требований к программному продукту, определения функциональности,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установления критериев приемки, оценки трудоемкости и сроков разработки, </w:t>
      </w:r>
      <w:r w:rsidR="000C247F">
        <w:rPr>
          <w:color w:val="0D0D0D" w:themeColor="text1" w:themeTint="F2"/>
          <w:sz w:val="28"/>
          <w:szCs w:val="28"/>
        </w:rPr>
        <w:t xml:space="preserve">а </w:t>
      </w:r>
      <w:r w:rsidRPr="002B4F6E">
        <w:rPr>
          <w:color w:val="0D0D0D" w:themeColor="text1" w:themeTint="F2"/>
          <w:sz w:val="28"/>
          <w:szCs w:val="28"/>
        </w:rPr>
        <w:t>также для юридического оформления отношений между заказчиком и разработчиком.</w:t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b/>
          <w:bCs/>
          <w:color w:val="0D0D0D" w:themeColor="text1" w:themeTint="F2"/>
          <w:sz w:val="28"/>
          <w:szCs w:val="28"/>
        </w:rPr>
        <w:t>3. Кто занимается разработкой технического задания?</w:t>
      </w:r>
      <w:r w:rsidRPr="002B4F6E">
        <w:rPr>
          <w:color w:val="0D0D0D" w:themeColor="text1" w:themeTint="F2"/>
          <w:sz w:val="28"/>
          <w:szCs w:val="28"/>
        </w:rPr>
        <w:t xml:space="preserve"> </w:t>
      </w:r>
    </w:p>
    <w:p w14:paraId="09FEBB55" w14:textId="77777777" w:rsidR="00B728F5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Разработкой технического задания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занимается системный аналитик или ведущий разработчик совместно с заказчиком. В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учебных целях ТЗ разрабатывается студентом самостоятельно на основе выданного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варианта задания.</w:t>
      </w:r>
    </w:p>
    <w:p w14:paraId="5371DDF8" w14:textId="0C65686D" w:rsidR="000C247F" w:rsidRPr="00B728F5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 4. Какие пункты включает техническое задание?</w:t>
      </w:r>
    </w:p>
    <w:p w14:paraId="035C111D" w14:textId="13237CA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 xml:space="preserve">Введение </w:t>
      </w:r>
    </w:p>
    <w:p w14:paraId="7F7DA2CD" w14:textId="5D43B8F0" w:rsidR="000C247F" w:rsidRP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Основание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для разработки </w:t>
      </w:r>
    </w:p>
    <w:p w14:paraId="780F4DE4" w14:textId="1A1C6C28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Назначение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="000C247F" w:rsidRPr="002B4F6E">
        <w:rPr>
          <w:color w:val="0D0D0D" w:themeColor="text1" w:themeTint="F2"/>
          <w:sz w:val="28"/>
          <w:szCs w:val="28"/>
        </w:rPr>
        <w:t>Р</w:t>
      </w:r>
      <w:r w:rsidRPr="002B4F6E">
        <w:rPr>
          <w:color w:val="0D0D0D" w:themeColor="text1" w:themeTint="F2"/>
          <w:sz w:val="28"/>
          <w:szCs w:val="28"/>
        </w:rPr>
        <w:t>азработки</w:t>
      </w:r>
      <w:r w:rsidR="000C247F">
        <w:rPr>
          <w:color w:val="0D0D0D" w:themeColor="text1" w:themeTint="F2"/>
          <w:sz w:val="28"/>
          <w:szCs w:val="28"/>
        </w:rPr>
        <w:t xml:space="preserve"> </w:t>
      </w:r>
    </w:p>
    <w:p w14:paraId="0965FF61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программе и программному продукту</w:t>
      </w:r>
    </w:p>
    <w:p w14:paraId="35E5557A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программной документации</w:t>
      </w:r>
    </w:p>
    <w:p w14:paraId="086C4362" w14:textId="03587110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Технико-экономические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показатели (при </w:t>
      </w:r>
      <w:r w:rsidR="000C247F" w:rsidRPr="002B4F6E">
        <w:rPr>
          <w:color w:val="0D0D0D" w:themeColor="text1" w:themeTint="F2"/>
          <w:sz w:val="28"/>
          <w:szCs w:val="28"/>
        </w:rPr>
        <w:t>необходим</w:t>
      </w:r>
      <w:r w:rsidRPr="002B4F6E">
        <w:rPr>
          <w:color w:val="0D0D0D" w:themeColor="text1" w:themeTint="F2"/>
          <w:sz w:val="28"/>
          <w:szCs w:val="28"/>
        </w:rPr>
        <w:br/>
        <w:t xml:space="preserve">мости) </w:t>
      </w:r>
    </w:p>
    <w:p w14:paraId="7C1F9361" w14:textId="78885412" w:rsidR="002B4F6E" w:rsidRPr="00D00D45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Стадии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этапы разработки · Порядок контроля и </w:t>
      </w:r>
      <w:r w:rsidRPr="002B4F6E">
        <w:rPr>
          <w:color w:val="0D0D0D" w:themeColor="text1" w:themeTint="F2"/>
          <w:sz w:val="28"/>
          <w:szCs w:val="28"/>
        </w:rPr>
        <w:br/>
        <w:t>приемки</w:t>
      </w:r>
    </w:p>
    <w:p w14:paraId="391A8B90" w14:textId="365F84E8" w:rsidR="00D00D45" w:rsidRDefault="00D00D45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A8370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  <w:r>
        <w:rPr>
          <w:sz w:val="28"/>
          <w:szCs w:val="28"/>
          <w:lang w:val="en-US"/>
        </w:rPr>
        <w:t>:</w:t>
      </w:r>
    </w:p>
    <w:p w14:paraId="6F3A85C9" w14:textId="77777777" w:rsidR="001D4032" w:rsidRPr="001D4032" w:rsidRDefault="001D4032" w:rsidP="001D4032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using System;</w:t>
      </w:r>
    </w:p>
    <w:p w14:paraId="332B55A0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1D4032">
        <w:rPr>
          <w:sz w:val="28"/>
          <w:szCs w:val="28"/>
          <w:lang w:val="en-US"/>
        </w:rPr>
        <w:t>;</w:t>
      </w:r>
    </w:p>
    <w:p w14:paraId="20809A4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System.Linq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00ABE77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System.Text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5DDABC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System.Threading.Tasks</w:t>
      </w:r>
      <w:proofErr w:type="spellEnd"/>
      <w:proofErr w:type="gramEnd"/>
      <w:r w:rsidRPr="001D4032">
        <w:rPr>
          <w:sz w:val="28"/>
          <w:szCs w:val="28"/>
          <w:lang w:val="en-US"/>
        </w:rPr>
        <w:t>;</w:t>
      </w:r>
    </w:p>
    <w:p w14:paraId="2B87343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</w:p>
    <w:p w14:paraId="7CEBF973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namespace hello1</w:t>
      </w:r>
    </w:p>
    <w:p w14:paraId="03CDA33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{</w:t>
      </w:r>
    </w:p>
    <w:p w14:paraId="02FA76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internal class Program</w:t>
      </w:r>
    </w:p>
    <w:p w14:paraId="5DA994E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{</w:t>
      </w:r>
    </w:p>
    <w:p w14:paraId="4DC38D16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static void Main(</w:t>
      </w:r>
      <w:proofErr w:type="gramStart"/>
      <w:r w:rsidRPr="001D4032">
        <w:rPr>
          <w:sz w:val="28"/>
          <w:szCs w:val="28"/>
          <w:lang w:val="en-US"/>
        </w:rPr>
        <w:t>string[</w:t>
      </w:r>
      <w:proofErr w:type="gramEnd"/>
      <w:r w:rsidRPr="001D4032">
        <w:rPr>
          <w:sz w:val="28"/>
          <w:szCs w:val="28"/>
          <w:lang w:val="en-US"/>
        </w:rPr>
        <w:t xml:space="preserve">] </w:t>
      </w:r>
      <w:proofErr w:type="spellStart"/>
      <w:r w:rsidRPr="001D4032">
        <w:rPr>
          <w:sz w:val="28"/>
          <w:szCs w:val="28"/>
          <w:lang w:val="en-US"/>
        </w:rPr>
        <w:t>args</w:t>
      </w:r>
      <w:proofErr w:type="spellEnd"/>
      <w:r w:rsidRPr="001D4032">
        <w:rPr>
          <w:sz w:val="28"/>
          <w:szCs w:val="28"/>
          <w:lang w:val="en-US"/>
        </w:rPr>
        <w:t>)</w:t>
      </w:r>
    </w:p>
    <w:p w14:paraId="620863ED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{</w:t>
      </w:r>
    </w:p>
    <w:p w14:paraId="76EE5A41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D4032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1D4032">
        <w:rPr>
          <w:sz w:val="28"/>
          <w:szCs w:val="28"/>
          <w:lang w:val="en-US"/>
        </w:rPr>
        <w:t xml:space="preserve">("hello </w:t>
      </w:r>
      <w:proofErr w:type="spellStart"/>
      <w:r w:rsidRPr="001D4032">
        <w:rPr>
          <w:sz w:val="28"/>
          <w:szCs w:val="28"/>
          <w:lang w:val="en-US"/>
        </w:rPr>
        <w:t>wold</w:t>
      </w:r>
      <w:proofErr w:type="spellEnd"/>
      <w:r w:rsidRPr="001D4032">
        <w:rPr>
          <w:sz w:val="28"/>
          <w:szCs w:val="28"/>
          <w:lang w:val="en-US"/>
        </w:rPr>
        <w:t>");</w:t>
      </w:r>
    </w:p>
    <w:p w14:paraId="310963A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  <w:lang w:val="en-US"/>
        </w:rPr>
        <w:t xml:space="preserve">            </w:t>
      </w:r>
      <w:proofErr w:type="spellStart"/>
      <w:r w:rsidRPr="001D4032">
        <w:rPr>
          <w:sz w:val="28"/>
          <w:szCs w:val="28"/>
        </w:rPr>
        <w:t>System.Console.</w:t>
      </w:r>
      <w:proofErr w:type="gramStart"/>
      <w:r w:rsidRPr="001D4032">
        <w:rPr>
          <w:sz w:val="28"/>
          <w:szCs w:val="28"/>
        </w:rPr>
        <w:t>Readline</w:t>
      </w:r>
      <w:proofErr w:type="spellEnd"/>
      <w:r w:rsidRPr="001D4032">
        <w:rPr>
          <w:sz w:val="28"/>
          <w:szCs w:val="28"/>
        </w:rPr>
        <w:t>(</w:t>
      </w:r>
      <w:proofErr w:type="gramEnd"/>
      <w:r w:rsidRPr="001D4032">
        <w:rPr>
          <w:sz w:val="28"/>
          <w:szCs w:val="28"/>
        </w:rPr>
        <w:t>);</w:t>
      </w:r>
    </w:p>
    <w:p w14:paraId="5041CB9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    }</w:t>
      </w:r>
    </w:p>
    <w:p w14:paraId="072D828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}</w:t>
      </w:r>
    </w:p>
    <w:p w14:paraId="77F65BB9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>}</w:t>
      </w:r>
    </w:p>
    <w:p w14:paraId="77C0E4EC" w14:textId="77777777" w:rsidR="001D4032" w:rsidRDefault="001D4032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</w:p>
    <w:p w14:paraId="3A22B087" w14:textId="77777777" w:rsidR="00D00D45" w:rsidRPr="002B4F6E" w:rsidRDefault="00D00D45" w:rsidP="00D00D45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2F35A338" w14:textId="7150EE51" w:rsidR="00230A41" w:rsidRPr="00D00D45" w:rsidRDefault="00230A41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59E5A8E" w14:textId="26383637" w:rsidR="002A067E" w:rsidRDefault="00144F60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144F60">
        <w:rPr>
          <w:noProof/>
          <w:lang w:val="en-US"/>
        </w:rPr>
        <w:drawing>
          <wp:inline distT="0" distB="0" distL="0" distR="0" wp14:anchorId="5584A196" wp14:editId="57BAC00D">
            <wp:extent cx="5940425" cy="3799205"/>
            <wp:effectExtent l="0" t="0" r="3175" b="0"/>
            <wp:doc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72A" w14:textId="77777777" w:rsidR="0005040D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</w:p>
    <w:p w14:paraId="7769EA34" w14:textId="354AC42D" w:rsidR="00D00D45" w:rsidRPr="00D00D45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05040D">
        <w:rPr>
          <w:noProof/>
          <w:lang w:val="en-US"/>
        </w:rPr>
        <w:lastRenderedPageBreak/>
        <w:drawing>
          <wp:inline distT="0" distB="0" distL="0" distR="0" wp14:anchorId="4DC9F4F3" wp14:editId="7CFA299C">
            <wp:extent cx="5940425" cy="3714750"/>
            <wp:effectExtent l="0" t="0" r="3175" b="0"/>
            <wp:doc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E38" w14:textId="77777777" w:rsidR="004679F0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Вари</w:t>
      </w:r>
      <w:r>
        <w:t>ант 1</w:t>
      </w:r>
    </w:p>
    <w:p w14:paraId="1159F274" w14:textId="2EAF52C3" w:rsidR="00002063" w:rsidRPr="00002063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1. Ввести вещественную матрицу размерности n * m построчно, а вывести по столбцам.</w:t>
      </w:r>
      <w:r w:rsidR="00655945" w:rsidRPr="00655945">
        <w:rPr>
          <w:noProof/>
        </w:rPr>
        <w:t xml:space="preserve"> </w:t>
      </w:r>
      <w:r w:rsidR="00655945" w:rsidRPr="00655945">
        <w:rPr>
          <w:noProof/>
        </w:rPr>
        <w:drawing>
          <wp:inline distT="0" distB="0" distL="0" distR="0" wp14:anchorId="0E13419D" wp14:editId="6A379DFC">
            <wp:extent cx="5940425" cy="5029200"/>
            <wp:effectExtent l="0" t="0" r="3175" b="0"/>
            <wp:doc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7C1" w14:textId="77777777" w:rsidR="004679F0" w:rsidRPr="00002063" w:rsidRDefault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sectPr w:rsidR="004679F0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0757" w14:textId="77777777" w:rsidR="007D5578" w:rsidRDefault="007D5578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8E8A27" w14:textId="77777777" w:rsidR="007D5578" w:rsidRDefault="007D5578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C6B6" w14:textId="77777777" w:rsidR="007D5578" w:rsidRDefault="007D5578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816D30" w14:textId="77777777" w:rsidR="007D5578" w:rsidRDefault="007D5578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21E91"/>
    <w:rsid w:val="00230A41"/>
    <w:rsid w:val="002A067E"/>
    <w:rsid w:val="002B4F6E"/>
    <w:rsid w:val="00351CEC"/>
    <w:rsid w:val="004679F0"/>
    <w:rsid w:val="00491FEF"/>
    <w:rsid w:val="00586B59"/>
    <w:rsid w:val="00655945"/>
    <w:rsid w:val="007B2538"/>
    <w:rsid w:val="007D5578"/>
    <w:rsid w:val="00A649B0"/>
    <w:rsid w:val="00A83708"/>
    <w:rsid w:val="00B728F5"/>
    <w:rsid w:val="00BA079D"/>
    <w:rsid w:val="00C3124C"/>
    <w:rsid w:val="00CF374C"/>
    <w:rsid w:val="00D0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2026-03-18T11:09:00Z</dcterms:created>
  <dcterms:modified xsi:type="dcterms:W3CDTF">2026-03-18T11:09:00Z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