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6"/>
        <w:ind w:right="-850" w:left="0" w:hanging="1701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11462" w:dyaOrig="1382">
          <v:rect xmlns:o="urn:schemas-microsoft-com:office:office" xmlns:v="urn:schemas-microsoft-com:vml" id="rectole0000000000" style="width:573.100000pt;height:69.1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6"/>
        <w:ind w:right="-1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НЕГОСУДАРСТВЕННОЕ ОБРАЗОВАТЕЛЬНОЕ ЧАСТНОЕ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УЧРЕЖДЕНИЕ ВЫСШЕГО ОБРАЗОВАНИЯ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МОСКОВСКИЙ ФИНАНСОВО-ПРОМЫШЛЕННЫЙ УНИВЕРСИТЕТ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СИНЕРГИЯ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»</w:t>
      </w:r>
    </w:p>
    <w:tbl>
      <w:tblPr/>
      <w:tblGrid>
        <w:gridCol w:w="3105"/>
        <w:gridCol w:w="270"/>
        <w:gridCol w:w="5940"/>
      </w:tblGrid>
      <w:tr>
        <w:trPr>
          <w:trHeight w:val="300" w:hRule="auto"/>
          <w:jc w:val="left"/>
        </w:trPr>
        <w:tc>
          <w:tcPr>
            <w:tcW w:w="3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Факультет/Институт</w:t>
            </w: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9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информационных технологий</w:t>
            </w:r>
          </w:p>
        </w:tc>
      </w:tr>
      <w:tr>
        <w:trPr>
          <w:trHeight w:val="300" w:hRule="auto"/>
          <w:jc w:val="left"/>
        </w:trPr>
        <w:tc>
          <w:tcPr>
            <w:tcW w:w="3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9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наименование факультета/ Института)</w:t>
            </w:r>
          </w:p>
        </w:tc>
      </w:tr>
      <w:tr>
        <w:trPr>
          <w:trHeight w:val="300" w:hRule="auto"/>
          <w:jc w:val="left"/>
        </w:trPr>
        <w:tc>
          <w:tcPr>
            <w:tcW w:w="3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Направление/специальность </w:t>
            </w: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9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56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6"/>
                <w:shd w:fill="auto" w:val="clear"/>
              </w:rPr>
              <w:t xml:space="preserve">09.02.07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Информационные системы и программирование</w:t>
            </w:r>
          </w:p>
        </w:tc>
      </w:tr>
      <w:tr>
        <w:trPr>
          <w:trHeight w:val="300" w:hRule="auto"/>
          <w:jc w:val="left"/>
        </w:trPr>
        <w:tc>
          <w:tcPr>
            <w:tcW w:w="3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подготовки:</w:t>
            </w: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9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код и наименование направления /специальности подготовки)</w:t>
            </w:r>
          </w:p>
        </w:tc>
      </w:tr>
      <w:tr>
        <w:trPr>
          <w:trHeight w:val="300" w:hRule="auto"/>
          <w:jc w:val="left"/>
        </w:trPr>
        <w:tc>
          <w:tcPr>
            <w:tcW w:w="3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Форма обучения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:</w:t>
            </w: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9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очная</w:t>
            </w:r>
          </w:p>
        </w:tc>
      </w:tr>
      <w:tr>
        <w:trPr>
          <w:trHeight w:val="300" w:hRule="auto"/>
          <w:jc w:val="left"/>
        </w:trPr>
        <w:tc>
          <w:tcPr>
            <w:tcW w:w="3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9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очная, очно-заочная, заочная)</w:t>
            </w:r>
          </w:p>
        </w:tc>
      </w:tr>
      <w:tr>
        <w:trPr>
          <w:trHeight w:val="240" w:hRule="auto"/>
          <w:jc w:val="left"/>
        </w:trPr>
        <w:tc>
          <w:tcPr>
            <w:tcW w:w="31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9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6"/>
        <w:ind w:right="-1" w:left="0" w:firstLine="0"/>
        <w:jc w:val="center"/>
        <w:rPr>
          <w:rFonts w:ascii="Times New Roman" w:hAnsi="Times New Roman" w:cs="Times New Roman" w:eastAsia="Times New Roman"/>
          <w:color w:val="FFFFFF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FFFF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0" w:after="160" w:line="256"/>
        <w:ind w:right="-1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Отчет по лабораторной работе 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 6</w:t>
      </w:r>
    </w:p>
    <w:tbl>
      <w:tblPr/>
      <w:tblGrid>
        <w:gridCol w:w="634"/>
        <w:gridCol w:w="641"/>
        <w:gridCol w:w="270"/>
        <w:gridCol w:w="1555"/>
        <w:gridCol w:w="1555"/>
        <w:gridCol w:w="1555"/>
        <w:gridCol w:w="1555"/>
        <w:gridCol w:w="1549"/>
      </w:tblGrid>
      <w:tr>
        <w:trPr>
          <w:trHeight w:val="300" w:hRule="auto"/>
          <w:jc w:val="left"/>
        </w:trPr>
        <w:tc>
          <w:tcPr>
            <w:tcW w:w="1275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на тему</w:t>
            </w: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769" w:type="dxa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ahoma" w:hAnsi="Tahoma" w:cs="Tahoma" w:eastAsia="Tahoma"/>
                <w:color w:val="292929"/>
                <w:spacing w:val="0"/>
                <w:position w:val="0"/>
                <w:sz w:val="21"/>
                <w:shd w:fill="auto" w:val="clear"/>
              </w:rPr>
              <w:t xml:space="preserve">Работа с мультимедиа</w:t>
            </w:r>
          </w:p>
        </w:tc>
      </w:tr>
      <w:tr>
        <w:trPr>
          <w:trHeight w:val="300" w:hRule="auto"/>
          <w:jc w:val="left"/>
        </w:trPr>
        <w:tc>
          <w:tcPr>
            <w:tcW w:w="6210" w:type="dxa"/>
            <w:gridSpan w:val="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наименование темы)</w:t>
            </w:r>
          </w:p>
        </w:tc>
      </w:tr>
      <w:tr>
        <w:trPr>
          <w:trHeight w:val="300" w:hRule="auto"/>
          <w:jc w:val="left"/>
        </w:trPr>
        <w:tc>
          <w:tcPr>
            <w:tcW w:w="63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11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769" w:type="dxa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3100" w:type="dxa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13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240"/>
              <w:ind w:right="-113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по дисциплине</w:t>
            </w:r>
          </w:p>
        </w:tc>
        <w:tc>
          <w:tcPr>
            <w:tcW w:w="15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659" w:type="dxa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2719" w:left="0" w:firstLine="0"/>
              <w:jc w:val="center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1894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Разработка мобильных приложений</w:t>
            </w:r>
          </w:p>
        </w:tc>
      </w:tr>
      <w:tr>
        <w:trPr>
          <w:trHeight w:val="300" w:hRule="auto"/>
          <w:jc w:val="left"/>
        </w:trPr>
        <w:tc>
          <w:tcPr>
            <w:tcW w:w="6210" w:type="dxa"/>
            <w:gridSpan w:val="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-1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  <w:t xml:space="preserve">наименование дисциплины)</w:t>
            </w:r>
          </w:p>
        </w:tc>
      </w:tr>
    </w:tbl>
    <w:p>
      <w:pPr>
        <w:spacing w:before="0" w:after="160" w:line="256"/>
        <w:ind w:right="-1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</w:pPr>
    </w:p>
    <w:p>
      <w:pPr>
        <w:spacing w:before="0" w:after="160" w:line="256"/>
        <w:ind w:right="-1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</w:pPr>
    </w:p>
    <w:tbl>
      <w:tblPr/>
      <w:tblGrid>
        <w:gridCol w:w="2055"/>
        <w:gridCol w:w="225"/>
        <w:gridCol w:w="4785"/>
        <w:gridCol w:w="262"/>
        <w:gridCol w:w="1972"/>
      </w:tblGrid>
      <w:tr>
        <w:trPr>
          <w:trHeight w:val="300" w:hRule="auto"/>
          <w:jc w:val="left"/>
        </w:trPr>
        <w:tc>
          <w:tcPr>
            <w:tcW w:w="20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Обучающийся</w:t>
            </w:r>
          </w:p>
        </w:tc>
        <w:tc>
          <w:tcPr>
            <w:tcW w:w="2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Ермаков Никита Денисович</w:t>
            </w:r>
          </w:p>
        </w:tc>
        <w:tc>
          <w:tcPr>
            <w:tcW w:w="26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20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6"/>
                <w:shd w:fill="auto" w:val="clear"/>
              </w:rPr>
              <w:t xml:space="preserve">ФИО)                                                                                 </w:t>
            </w:r>
          </w:p>
        </w:tc>
        <w:tc>
          <w:tcPr>
            <w:tcW w:w="26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6"/>
                <w:shd w:fill="auto" w:val="clear"/>
              </w:rPr>
              <w:t xml:space="preserve">подпись)</w:t>
            </w:r>
          </w:p>
        </w:tc>
      </w:tr>
      <w:tr>
        <w:trPr>
          <w:trHeight w:val="300" w:hRule="auto"/>
          <w:jc w:val="left"/>
        </w:trPr>
        <w:tc>
          <w:tcPr>
            <w:tcW w:w="20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Группа</w:t>
            </w:r>
          </w:p>
        </w:tc>
        <w:tc>
          <w:tcPr>
            <w:tcW w:w="2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ДКИП-303прог</w:t>
            </w:r>
          </w:p>
        </w:tc>
        <w:tc>
          <w:tcPr>
            <w:tcW w:w="26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205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8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6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6"/>
        <w:ind w:right="-1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</w:pPr>
    </w:p>
    <w:p>
      <w:pPr>
        <w:spacing w:before="0" w:after="160" w:line="256"/>
        <w:ind w:right="-1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</w:pPr>
    </w:p>
    <w:tbl>
      <w:tblPr/>
      <w:tblGrid>
        <w:gridCol w:w="2265"/>
        <w:gridCol w:w="270"/>
        <w:gridCol w:w="4530"/>
        <w:gridCol w:w="270"/>
        <w:gridCol w:w="1980"/>
      </w:tblGrid>
      <w:tr>
        <w:trPr>
          <w:trHeight w:val="300" w:hRule="auto"/>
          <w:jc w:val="left"/>
        </w:trPr>
        <w:tc>
          <w:tcPr>
            <w:tcW w:w="22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Преподаватель</w:t>
            </w: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Сибирев Иван Валерьевич</w:t>
            </w: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0" w:hRule="auto"/>
          <w:jc w:val="left"/>
        </w:trPr>
        <w:tc>
          <w:tcPr>
            <w:tcW w:w="226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6"/>
                <w:shd w:fill="auto" w:val="clear"/>
              </w:rPr>
              <w:t xml:space="preserve">ФИО)                                                                                 </w:t>
            </w:r>
          </w:p>
        </w:tc>
        <w:tc>
          <w:tcPr>
            <w:tcW w:w="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6"/>
                <w:shd w:fill="auto" w:val="clear"/>
              </w:rPr>
              <w:t xml:space="preserve">подпись)</w:t>
            </w:r>
          </w:p>
        </w:tc>
      </w:tr>
    </w:tbl>
    <w:p>
      <w:pPr>
        <w:spacing w:before="0" w:after="160" w:line="25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5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Москва, 2025</w:t>
      </w:r>
    </w:p>
    <w:p>
      <w:pPr>
        <w:spacing w:before="0" w:after="160" w:line="259"/>
        <w:ind w:right="-12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60" w:line="259"/>
        <w:ind w:right="-12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60" w:line="259"/>
        <w:ind w:right="-12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76"/>
        <w:ind w:right="0" w:left="0" w:firstLine="851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 (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блокнотик)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</w:pPr>
      <w:r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  <w:t xml:space="preserve">AndroidManifest.xml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&lt;?xml version="1.0" encoding="utf-8"?&gt;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&lt;manifest xmlns:android="http://schemas.android.com/apk/res/android"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xmlns:tools="http://schemas.android.com/tools"&gt;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&lt;application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android:allowBackup="true"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android:dataExtractionRules="@xml/data_extraction_rules"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android:fullBackupContent="@xml/backup_rules"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android:icon="@mipmap/ic_launcher"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android:label="@string/app_name"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android:roundIcon="@mipmap/ic_launcher_round"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android:supportsRtl="true"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android:theme="@style/Theme._2laba4"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tools:targetApi="31"&gt;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&lt;activity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android:name=".MainActivity"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android:exported="true"&gt;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&lt;intent-filter&gt;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&lt;action android:name="android.intent.action.MAIN" /&gt;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&lt;category android:name="android.intent.category.LAUNCHER" /&gt;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&lt;/intent-filter&gt;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&lt;/activity&gt;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&lt;/application&gt;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&lt;/manifest&gt;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</w:pPr>
      <w:r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  <w:t xml:space="preserve">MainActivity.java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package com.example.a2laba4;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import android.os.Bundle;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import android.view.View;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import android.widget.ArrayAdapter;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import android.widget.Button;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import android.widget.EditText;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import android.widget.ListView;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import androidx.appcompat.app.AppCompatActivity;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import java.util.ArrayList;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public class MainActivity extends AppCompatActivity 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private ListView listView;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private EditText editText;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private Button addButton;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private ArrayAdapter&lt;String&gt; adapter;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private ArrayList&lt;String&gt; itemList;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@Override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protected void onCreate(Bundle savedInstanceState) 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super.onCreate(savedInstanceState);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setContentView(R.layout.</w:t>
      </w: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0"/>
          <w:shd w:fill="auto" w:val="clear"/>
        </w:rPr>
        <w:t xml:space="preserve">activity_main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listView = findViewById(R.id.</w:t>
      </w: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0"/>
          <w:shd w:fill="auto" w:val="clear"/>
        </w:rPr>
        <w:t xml:space="preserve">listView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editText = findViewById(R.id.</w:t>
      </w: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0"/>
          <w:shd w:fill="auto" w:val="clear"/>
        </w:rPr>
        <w:t xml:space="preserve">editText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addButton = findViewById(R.id.</w:t>
      </w: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0"/>
          <w:shd w:fill="auto" w:val="clear"/>
        </w:rPr>
        <w:t xml:space="preserve">addButton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itemList = new ArrayList&lt;&gt;();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adapter = new ArrayAdapter&lt;&gt;(this, android.R.layout.</w:t>
      </w: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0"/>
          <w:shd w:fill="auto" w:val="clear"/>
        </w:rPr>
        <w:t xml:space="preserve">simple_list_item_1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, itemList);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listView.setAdapter(adapter);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addButton.setOnClickListener(new View.OnClickListener() 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@Override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public void onClick(View v) 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String text = editText.getText().toString();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if (!text.isEmpty()) 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    itemList.add(text);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    adapter.notifyDataSetChanged();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    editText.setText(""); //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Очистить EditText после добавления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    }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    }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});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}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</w:pPr>
      <w:r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  <w:t xml:space="preserve">activity_main.xml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&lt;?xml version="1.0" encoding="utf-8"?&gt;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&lt;LinearLayout xmlns:android="http://schemas.android.com/apk/res/android"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android:layout_width="match_parent"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android:layout_height="match_parent"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android:orientation="vertical"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android:padding="16dp"&gt;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&lt;ListView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android:id="@+id/listView"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android:layout_width="match_parent"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android:layout_height="0dp"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android:layout_weight="1"/&gt;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&lt;EditText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android:id="@+id/editText"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android:layout_width="match_parent"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android:layout_height="wrap_content"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android:hint="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Введите текст"/&gt;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&lt;Button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android:id="@+id/addButton"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android:layout_width="wrap_content"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android:layout_height="wrap_content"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android:text="Добавить"/&gt;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&lt;/LinearLayout&gt;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</w:pPr>
      <w:r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  <w:t xml:space="preserve">themes.xml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&lt;resources&gt;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&lt;!--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Основная тема приложения --&gt;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&lt;style name="Theme._2laba4" parent="Theme.MaterialComponents.DayNight.DarkActionBar"&gt;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&lt;!-- Основные цвета --&gt;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&lt;item name="colorPrimary"&gt;@color/colorPrimary&lt;/item&gt;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&lt;item name="colorPrimaryDark"&gt;@color/colorPrimaryDark&lt;/item&gt;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&lt;item name="colorAccent"&gt;@color/colorAccent&lt;/item&gt;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&lt;!-- Настройки текстов --&gt;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&lt;item name="android:textColor"&gt;@android:color/black&lt;/item&gt;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&lt;item name="android:windowBackground"&gt;@android:color/white&lt;/item&gt;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&lt;!-- Настройки для ActionBar --&gt;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&lt;item name="android:actionBarStyle"&gt;@style/MyActionBar&lt;/item&gt;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&lt;/style&gt;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&lt;!-- Стиль для ActionBar --&gt;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&lt;style name="MyActionBar" parent="Widget.AppCompat.ActionBar"&gt;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&lt;item name="background"&gt;@color/colorPrimary&lt;/item&gt;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&lt;item name="titleTextStyle"&gt;@style/MyActionBarTitleText&lt;/item&gt;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&lt;/style&gt;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&lt;!-- Стиль для текста в ActionBar --&gt;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&lt;style name="MyActionBarTitleText" parent="TextAppearance.AppCompat.Widget.ActionBar.Title"&gt;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&lt;item name="android:textColor"&gt;@android:color/white&lt;/item&gt;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    &lt;item name="android:textSize"&gt;20sp&lt;/item&gt;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&lt;/style&gt;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&lt;/resources&gt;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</w:pPr>
      <w:r>
        <w:rPr>
          <w:rFonts w:ascii="Inter" w:hAnsi="Inter" w:cs="Inter" w:eastAsia="Inter"/>
          <w:color w:val="auto"/>
          <w:spacing w:val="0"/>
          <w:position w:val="0"/>
          <w:sz w:val="20"/>
          <w:shd w:fill="auto" w:val="clear"/>
        </w:rPr>
        <w:t xml:space="preserve">colors.xml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&lt;resources&gt;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&lt;color name="colorPrimary"&gt;#6200EE&lt;/color&gt;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&lt;color name="colorPrimaryDark"&gt;#3700B3&lt;/color&gt;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   &lt;color name="colorAccent"&gt;#03DAC5&lt;/color&gt;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&lt;/resources&gt;</w:t>
      </w: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851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4191" w:dyaOrig="8868">
          <v:rect xmlns:o="urn:schemas-microsoft-com:office:office" xmlns:v="urn:schemas-microsoft-com:vml" id="rectole0000000001" style="width:209.550000pt;height:443.4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object w:dxaOrig="4495" w:dyaOrig="9496">
          <v:rect xmlns:o="urn:schemas-microsoft-com:office:office" xmlns:v="urn:schemas-microsoft-com:vml" id="rectole0000000002" style="width:224.750000pt;height:474.8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object w:dxaOrig="7005" w:dyaOrig="14740">
          <v:rect xmlns:o="urn:schemas-microsoft-com:office:office" xmlns:v="urn:schemas-microsoft-com:vml" id="rectole0000000003" style="width:350.250000pt;height:737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  <w:r>
        <w:object w:dxaOrig="7005" w:dyaOrig="14740">
          <v:rect xmlns:o="urn:schemas-microsoft-com:office:office" xmlns:v="urn:schemas-microsoft-com:vml" id="rectole0000000004" style="width:350.250000pt;height:737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