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C73A2" w14:textId="77777777" w:rsidR="00EC7C7C" w:rsidRDefault="00EC7C7C" w:rsidP="00E07DEC">
      <w:pPr>
        <w:autoSpaceDE/>
        <w:autoSpaceDN/>
        <w:contextualSpacing/>
        <w:jc w:val="both"/>
        <w:rPr>
          <w:b/>
          <w:lang w:val="ru-RU"/>
        </w:rPr>
      </w:pPr>
    </w:p>
    <w:p w14:paraId="11ACC91F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2CAC77BD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  <w:r>
        <w:rPr>
          <w:b/>
          <w:noProof/>
          <w:lang w:val="ru-RU" w:eastAsia="ru-RU"/>
        </w:rPr>
        <w:drawing>
          <wp:anchor distT="0" distB="0" distL="114300" distR="114300" simplePos="0" relativeHeight="251663360" behindDoc="1" locked="0" layoutInCell="1" allowOverlap="1" wp14:anchorId="54D8975A" wp14:editId="143340BF">
            <wp:simplePos x="0" y="0"/>
            <wp:positionH relativeFrom="margin">
              <wp:align>right</wp:align>
            </wp:positionH>
            <wp:positionV relativeFrom="paragraph">
              <wp:posOffset>-200660</wp:posOffset>
            </wp:positionV>
            <wp:extent cx="1066800" cy="600075"/>
            <wp:effectExtent l="0" t="0" r="0" b="952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lang w:val="ru-RU" w:eastAsia="ru-RU"/>
        </w:rPr>
        <w:drawing>
          <wp:anchor distT="0" distB="0" distL="114300" distR="114300" simplePos="0" relativeHeight="251662336" behindDoc="1" locked="0" layoutInCell="1" allowOverlap="1" wp14:anchorId="0D47AC31" wp14:editId="11A58E3F">
            <wp:simplePos x="0" y="0"/>
            <wp:positionH relativeFrom="margin">
              <wp:align>left</wp:align>
            </wp:positionH>
            <wp:positionV relativeFrom="paragraph">
              <wp:posOffset>17145</wp:posOffset>
            </wp:positionV>
            <wp:extent cx="1828800" cy="34290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7A6074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44D33754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75FE6EA6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3CE7CE0A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23D839AA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3928F50B" w14:textId="77777777" w:rsidR="00EC7C7C" w:rsidRPr="000131BA" w:rsidRDefault="00EC7C7C" w:rsidP="00EC7C7C">
      <w:pPr>
        <w:adjustRightInd w:val="0"/>
        <w:jc w:val="center"/>
        <w:rPr>
          <w:b/>
          <w:bCs/>
          <w:sz w:val="28"/>
          <w:szCs w:val="28"/>
          <w:lang w:val="ru-RU" w:eastAsia="ru-RU"/>
        </w:rPr>
      </w:pPr>
      <w:r w:rsidRPr="000131BA">
        <w:rPr>
          <w:b/>
          <w:bCs/>
          <w:sz w:val="28"/>
          <w:szCs w:val="28"/>
          <w:lang w:val="ru-RU" w:eastAsia="ru-RU"/>
        </w:rPr>
        <w:t xml:space="preserve">НЕГОСУДАРСТВЕННОЕ ОБРАЗОВАТЕЛЬНОЕ ЧАСТНОЕ УЧРЕЖДЕНИЕ ВЫСШЕГО ОБРАЗОВАНИЯ </w:t>
      </w:r>
    </w:p>
    <w:p w14:paraId="734D6901" w14:textId="77777777" w:rsidR="00EC7C7C" w:rsidRPr="000131BA" w:rsidRDefault="00EC7C7C" w:rsidP="00EC7C7C">
      <w:pPr>
        <w:adjustRightInd w:val="0"/>
        <w:ind w:left="-142" w:right="-284"/>
        <w:jc w:val="center"/>
        <w:rPr>
          <w:b/>
          <w:bCs/>
          <w:sz w:val="28"/>
          <w:szCs w:val="28"/>
          <w:lang w:val="ru-RU" w:eastAsia="ru-RU"/>
        </w:rPr>
      </w:pPr>
      <w:r w:rsidRPr="000131BA">
        <w:rPr>
          <w:b/>
          <w:bCs/>
          <w:sz w:val="28"/>
          <w:szCs w:val="28"/>
          <w:lang w:val="ru-RU" w:eastAsia="ru-RU"/>
        </w:rPr>
        <w:t>«МОСКОВСКИЙ ФИНАНСОВО-ПРОМЫШЛЕННЫЙ УНИВЕРСИТЕТ «СИНЕРГИЯ»</w:t>
      </w:r>
    </w:p>
    <w:p w14:paraId="7BC24C89" w14:textId="77777777" w:rsidR="00EC7C7C" w:rsidRPr="000131BA" w:rsidRDefault="00EC7C7C" w:rsidP="00EC7C7C">
      <w:pPr>
        <w:adjustRightInd w:val="0"/>
        <w:jc w:val="center"/>
        <w:rPr>
          <w:sz w:val="24"/>
          <w:szCs w:val="24"/>
          <w:lang w:val="ru-RU" w:eastAsia="ru-RU"/>
        </w:rPr>
      </w:pPr>
    </w:p>
    <w:p w14:paraId="67FF29AA" w14:textId="2489243B" w:rsidR="00EC7C7C" w:rsidRPr="000131BA" w:rsidRDefault="00E07DEC" w:rsidP="00EC7C7C">
      <w:pPr>
        <w:adjustRightInd w:val="0"/>
        <w:jc w:val="center"/>
        <w:rPr>
          <w:b/>
          <w:sz w:val="24"/>
          <w:szCs w:val="24"/>
          <w:lang w:val="ru-RU" w:eastAsia="ru-RU"/>
        </w:rPr>
      </w:pPr>
      <w:r>
        <w:rPr>
          <w:b/>
          <w:sz w:val="24"/>
          <w:szCs w:val="24"/>
          <w:lang w:val="ru-RU" w:eastAsia="ru-RU"/>
        </w:rPr>
        <w:t>Кафедра Инновационных и цифровых технологий</w:t>
      </w:r>
    </w:p>
    <w:p w14:paraId="42EE4F60" w14:textId="77777777" w:rsidR="00EC7C7C" w:rsidRPr="000131BA" w:rsidRDefault="00EC7C7C" w:rsidP="00EC7C7C">
      <w:pPr>
        <w:adjustRightInd w:val="0"/>
        <w:jc w:val="center"/>
        <w:rPr>
          <w:sz w:val="24"/>
          <w:szCs w:val="24"/>
          <w:vertAlign w:val="superscript"/>
          <w:lang w:val="ru-RU" w:eastAsia="ru-RU"/>
        </w:rPr>
      </w:pPr>
      <w:r w:rsidRPr="000131BA">
        <w:rPr>
          <w:sz w:val="24"/>
          <w:szCs w:val="24"/>
          <w:vertAlign w:val="superscript"/>
          <w:lang w:val="ru-RU" w:eastAsia="ru-RU"/>
        </w:rPr>
        <w:t xml:space="preserve">                                                     </w:t>
      </w:r>
    </w:p>
    <w:p w14:paraId="2B6BA764" w14:textId="77777777" w:rsidR="00EC7C7C" w:rsidRPr="000131BA" w:rsidRDefault="00EC7C7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5C017746" w14:textId="77777777" w:rsidR="00EC7C7C" w:rsidRDefault="00EC7C7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17F16264" w14:textId="77777777" w:rsidR="00E07DEC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30C94D5D" w14:textId="77777777" w:rsidR="00E07DEC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48215966" w14:textId="77777777" w:rsidR="00E07DEC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487A07D2" w14:textId="77777777" w:rsidR="00E07DEC" w:rsidRPr="000131BA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09261D12" w14:textId="3265E3AA" w:rsidR="00EC7C7C" w:rsidRPr="000131BA" w:rsidRDefault="003D7E5B" w:rsidP="00EC7C7C">
      <w:pPr>
        <w:adjustRightInd w:val="0"/>
        <w:jc w:val="center"/>
        <w:rPr>
          <w:b/>
          <w:sz w:val="20"/>
          <w:szCs w:val="20"/>
          <w:lang w:val="ru-RU" w:eastAsia="ru-RU"/>
        </w:rPr>
      </w:pPr>
      <w:r w:rsidRPr="003D7E5B">
        <w:rPr>
          <w:b/>
          <w:caps/>
          <w:sz w:val="28"/>
          <w:szCs w:val="28"/>
          <w:lang w:val="ru-RU" w:eastAsia="ru-RU"/>
        </w:rPr>
        <w:t>Реферат</w:t>
      </w:r>
    </w:p>
    <w:p w14:paraId="1635FEAD" w14:textId="3ADCB504" w:rsidR="0095094D" w:rsidRPr="00BB5EC0" w:rsidRDefault="00EC7C7C" w:rsidP="003D7E5B">
      <w:pPr>
        <w:adjustRightInd w:val="0"/>
        <w:jc w:val="center"/>
        <w:rPr>
          <w:b/>
          <w:sz w:val="28"/>
          <w:szCs w:val="28"/>
          <w:lang w:val="ru-RU" w:eastAsia="ru-RU"/>
        </w:rPr>
      </w:pPr>
      <w:r w:rsidRPr="000131BA">
        <w:rPr>
          <w:b/>
          <w:sz w:val="28"/>
          <w:szCs w:val="28"/>
          <w:lang w:val="ru-RU" w:eastAsia="ru-RU"/>
        </w:rPr>
        <w:t xml:space="preserve">ПО </w:t>
      </w:r>
      <w:r w:rsidR="00CA71D4">
        <w:rPr>
          <w:b/>
          <w:sz w:val="28"/>
          <w:szCs w:val="28"/>
          <w:lang w:val="ru-RU" w:eastAsia="ru-RU"/>
        </w:rPr>
        <w:t xml:space="preserve">ТЕМЕ: </w:t>
      </w:r>
      <w:r w:rsidR="00951BCC" w:rsidRPr="00951BCC">
        <w:rPr>
          <w:b/>
          <w:sz w:val="28"/>
          <w:szCs w:val="28"/>
          <w:lang w:val="ru-RU" w:eastAsia="ru-RU"/>
        </w:rPr>
        <w:t>Развёртывание программного обеспечения как этап введения в эксплуатацию</w:t>
      </w:r>
    </w:p>
    <w:p w14:paraId="00AF82B7" w14:textId="5B30EBAC" w:rsidR="00E07DEC" w:rsidRDefault="00E07DEC" w:rsidP="0095094D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0703A1BD" w14:textId="77777777" w:rsidR="00E07DEC" w:rsidRPr="000131BA" w:rsidRDefault="00E07DEC" w:rsidP="0095094D">
      <w:pPr>
        <w:adjustRightInd w:val="0"/>
        <w:jc w:val="center"/>
        <w:rPr>
          <w:sz w:val="28"/>
          <w:szCs w:val="28"/>
          <w:vertAlign w:val="superscript"/>
          <w:lang w:val="ru-RU" w:eastAsia="ru-RU"/>
        </w:rPr>
      </w:pPr>
    </w:p>
    <w:p w14:paraId="024F7FEC" w14:textId="77777777" w:rsidR="00EC7C7C" w:rsidRPr="000131BA" w:rsidRDefault="00EC7C7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490A3EF3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78863F8E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4D35ABFE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5F7A8606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61C14F90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7CAF1F14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1D8A259B" w14:textId="77777777" w:rsidR="00E07DEC" w:rsidRPr="000131BA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995"/>
        <w:gridCol w:w="3656"/>
        <w:gridCol w:w="466"/>
        <w:gridCol w:w="2238"/>
      </w:tblGrid>
      <w:tr w:rsidR="0095094D" w:rsidRPr="003D7E5B" w14:paraId="025614AE" w14:textId="77777777" w:rsidTr="001459ED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DD11B0" w14:textId="77777777" w:rsidR="0095094D" w:rsidRPr="00393C5A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3EFC6FFE" w14:textId="77777777" w:rsidR="0095094D" w:rsidRPr="00393C5A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7561420E" w14:textId="77777777" w:rsidR="0095094D" w:rsidRPr="00393C5A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2F300AAC" w14:textId="77777777" w:rsidR="0095094D" w:rsidRPr="00880C59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eastAsia="ru-RU"/>
              </w:rPr>
            </w:pPr>
            <w:r w:rsidRPr="00880C59">
              <w:rPr>
                <w:b/>
                <w:sz w:val="20"/>
                <w:szCs w:val="20"/>
                <w:lang w:eastAsia="ru-RU"/>
              </w:rPr>
              <w:t>Обучающийся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67C509E" w14:textId="77777777" w:rsidR="003D7E5B" w:rsidRPr="003D7E5B" w:rsidRDefault="003D7E5B" w:rsidP="003D7E5B">
            <w:pPr>
              <w:adjustRightInd w:val="0"/>
              <w:rPr>
                <w:iCs/>
                <w:sz w:val="24"/>
                <w:szCs w:val="24"/>
                <w:lang w:val="ru-RU" w:eastAsia="ru-RU"/>
              </w:rPr>
            </w:pPr>
          </w:p>
          <w:p w14:paraId="7A2DA9E4" w14:textId="77777777" w:rsidR="003D7E5B" w:rsidRPr="003D7E5B" w:rsidRDefault="003D7E5B" w:rsidP="003D7E5B">
            <w:pPr>
              <w:adjustRightInd w:val="0"/>
              <w:rPr>
                <w:iCs/>
                <w:sz w:val="24"/>
                <w:szCs w:val="24"/>
                <w:lang w:val="ru-RU" w:eastAsia="ru-RU"/>
              </w:rPr>
            </w:pPr>
          </w:p>
          <w:p w14:paraId="61163E6D" w14:textId="6875D33F" w:rsidR="0095094D" w:rsidRPr="003D7E5B" w:rsidRDefault="003D7E5B" w:rsidP="003D7E5B">
            <w:pPr>
              <w:adjustRightInd w:val="0"/>
              <w:rPr>
                <w:iCs/>
                <w:color w:val="000080"/>
                <w:sz w:val="24"/>
                <w:szCs w:val="24"/>
                <w:lang w:val="ru-RU" w:eastAsia="ru-RU"/>
              </w:rPr>
            </w:pPr>
            <w:r w:rsidRPr="003D7E5B">
              <w:rPr>
                <w:iCs/>
                <w:sz w:val="24"/>
                <w:szCs w:val="24"/>
                <w:lang w:val="ru-RU" w:eastAsia="ru-RU"/>
              </w:rPr>
              <w:t>Сорокин Артём Андрееви</w:t>
            </w:r>
            <w:r>
              <w:rPr>
                <w:iCs/>
                <w:sz w:val="24"/>
                <w:szCs w:val="24"/>
                <w:lang w:val="ru-RU" w:eastAsia="ru-RU"/>
              </w:rPr>
              <w:t>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65C28D" w14:textId="77777777" w:rsidR="0095094D" w:rsidRPr="003D7E5B" w:rsidRDefault="0095094D" w:rsidP="001459ED">
            <w:pPr>
              <w:adjustRightInd w:val="0"/>
              <w:ind w:firstLineChars="100" w:firstLine="200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3E564BA" w14:textId="77777777" w:rsidR="0095094D" w:rsidRPr="003D7E5B" w:rsidRDefault="0095094D" w:rsidP="001459ED">
            <w:pPr>
              <w:adjustRightInd w:val="0"/>
              <w:jc w:val="center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</w:tr>
      <w:tr w:rsidR="0095094D" w:rsidRPr="00880C59" w14:paraId="2C6DD192" w14:textId="77777777" w:rsidTr="001459ED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641A46" w14:textId="77777777" w:rsidR="0095094D" w:rsidRPr="003D7E5B" w:rsidRDefault="0095094D" w:rsidP="001459ED">
            <w:pPr>
              <w:adjustRightInd w:val="0"/>
              <w:jc w:val="right"/>
              <w:rPr>
                <w:b/>
                <w:sz w:val="20"/>
                <w:szCs w:val="20"/>
                <w:lang w:val="ru-RU"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14:paraId="0A50B8B7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(ФИО)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5CB0152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FE9382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</w:t>
            </w:r>
            <w:proofErr w:type="spellStart"/>
            <w:r w:rsidRPr="00880C59">
              <w:rPr>
                <w:iCs/>
                <w:sz w:val="16"/>
                <w:szCs w:val="16"/>
                <w:lang w:eastAsia="ru-RU"/>
              </w:rPr>
              <w:t>подпись</w:t>
            </w:r>
            <w:proofErr w:type="spellEnd"/>
            <w:r w:rsidRPr="00880C59">
              <w:rPr>
                <w:iCs/>
                <w:sz w:val="16"/>
                <w:szCs w:val="16"/>
                <w:lang w:eastAsia="ru-RU"/>
              </w:rPr>
              <w:t>)</w:t>
            </w:r>
          </w:p>
        </w:tc>
      </w:tr>
    </w:tbl>
    <w:p w14:paraId="0C0DA4BC" w14:textId="77777777" w:rsidR="0095094D" w:rsidRPr="00880C59" w:rsidRDefault="0095094D" w:rsidP="0095094D">
      <w:pPr>
        <w:adjustRightInd w:val="0"/>
        <w:jc w:val="center"/>
        <w:rPr>
          <w:b/>
          <w:sz w:val="24"/>
          <w:szCs w:val="24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995"/>
        <w:gridCol w:w="3656"/>
        <w:gridCol w:w="466"/>
        <w:gridCol w:w="2238"/>
      </w:tblGrid>
      <w:tr w:rsidR="0095094D" w:rsidRPr="00E07DEC" w14:paraId="1EC87B05" w14:textId="77777777" w:rsidTr="001459ED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7579D9" w14:textId="77777777" w:rsidR="0095094D" w:rsidRPr="0095094D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6FD01A20" w14:textId="77777777" w:rsidR="0095094D" w:rsidRPr="0095094D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6442A5F8" w14:textId="320E57AC" w:rsidR="0095094D" w:rsidRPr="0095094D" w:rsidRDefault="00E07DEC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  <w:r>
              <w:rPr>
                <w:b/>
                <w:sz w:val="20"/>
                <w:szCs w:val="20"/>
                <w:lang w:val="ru-RU" w:eastAsia="ru-RU"/>
              </w:rPr>
              <w:t>Преподаватель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BE5FA66" w14:textId="4E0012C3" w:rsidR="0095094D" w:rsidRPr="00D71EA2" w:rsidRDefault="003D7E5B" w:rsidP="00995706">
            <w:pPr>
              <w:adjustRightInd w:val="0"/>
              <w:rPr>
                <w:iCs/>
                <w:color w:val="000080"/>
                <w:sz w:val="24"/>
                <w:szCs w:val="24"/>
                <w:lang w:val="ru-RU" w:eastAsia="ru-RU"/>
              </w:rPr>
            </w:pPr>
            <w:proofErr w:type="spellStart"/>
            <w:r w:rsidRPr="003D7E5B">
              <w:rPr>
                <w:iCs/>
                <w:sz w:val="24"/>
                <w:szCs w:val="24"/>
                <w:lang w:val="ru-RU" w:eastAsia="ru-RU"/>
              </w:rPr>
              <w:t>Сибирев</w:t>
            </w:r>
            <w:proofErr w:type="spellEnd"/>
            <w:r w:rsidRPr="003D7E5B">
              <w:rPr>
                <w:iCs/>
                <w:sz w:val="24"/>
                <w:szCs w:val="24"/>
                <w:lang w:val="ru-RU" w:eastAsia="ru-RU"/>
              </w:rPr>
              <w:t xml:space="preserve"> Иван Валерьевич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C41D0D" w14:textId="77777777" w:rsidR="0095094D" w:rsidRPr="0095094D" w:rsidRDefault="0095094D" w:rsidP="001459ED">
            <w:pPr>
              <w:adjustRightInd w:val="0"/>
              <w:ind w:firstLineChars="100" w:firstLine="200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E9B819F" w14:textId="77777777" w:rsidR="0095094D" w:rsidRPr="0095094D" w:rsidRDefault="0095094D" w:rsidP="001459ED">
            <w:pPr>
              <w:adjustRightInd w:val="0"/>
              <w:jc w:val="center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</w:tr>
      <w:tr w:rsidR="0095094D" w:rsidRPr="00880C59" w14:paraId="1E63010A" w14:textId="77777777" w:rsidTr="001459ED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242285" w14:textId="77777777" w:rsidR="0095094D" w:rsidRPr="00E07DEC" w:rsidRDefault="0095094D" w:rsidP="00D71EA2">
            <w:pPr>
              <w:adjustRightInd w:val="0"/>
              <w:jc w:val="right"/>
              <w:rPr>
                <w:sz w:val="20"/>
                <w:szCs w:val="20"/>
                <w:lang w:val="ru-RU"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14:paraId="614D0887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(ФИО)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34D166E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626FAD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</w:t>
            </w:r>
            <w:proofErr w:type="spellStart"/>
            <w:r w:rsidRPr="00880C59">
              <w:rPr>
                <w:iCs/>
                <w:sz w:val="16"/>
                <w:szCs w:val="16"/>
                <w:lang w:eastAsia="ru-RU"/>
              </w:rPr>
              <w:t>подпись</w:t>
            </w:r>
            <w:proofErr w:type="spellEnd"/>
            <w:r w:rsidRPr="00880C59">
              <w:rPr>
                <w:iCs/>
                <w:sz w:val="16"/>
                <w:szCs w:val="16"/>
                <w:lang w:eastAsia="ru-RU"/>
              </w:rPr>
              <w:t>)</w:t>
            </w:r>
          </w:p>
        </w:tc>
      </w:tr>
    </w:tbl>
    <w:p w14:paraId="3D6C9209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092B2955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57DD4EFC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602C00B9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1324979F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7DD95D24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28DF3FA1" w14:textId="5B0805D0" w:rsidR="009553C9" w:rsidRDefault="00EC7C7C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  <w:r w:rsidRPr="00E752B8">
        <w:rPr>
          <w:b/>
          <w:sz w:val="24"/>
          <w:szCs w:val="24"/>
          <w:lang w:val="ru-RU" w:eastAsia="ru-RU"/>
        </w:rPr>
        <w:t>Москва 20</w:t>
      </w:r>
      <w:r w:rsidR="00CA71D4">
        <w:rPr>
          <w:b/>
          <w:sz w:val="24"/>
          <w:szCs w:val="24"/>
          <w:lang w:val="ru-RU" w:eastAsia="ru-RU"/>
        </w:rPr>
        <w:t>2</w:t>
      </w:r>
      <w:r w:rsidR="003D7E5B">
        <w:rPr>
          <w:b/>
          <w:sz w:val="24"/>
          <w:szCs w:val="24"/>
          <w:lang w:val="ru-RU" w:eastAsia="ru-RU"/>
        </w:rPr>
        <w:t>6</w:t>
      </w:r>
      <w:r w:rsidR="0095094D">
        <w:rPr>
          <w:b/>
          <w:sz w:val="24"/>
          <w:szCs w:val="24"/>
          <w:lang w:val="ru-RU" w:eastAsia="ru-RU"/>
        </w:rPr>
        <w:t xml:space="preserve"> </w:t>
      </w:r>
      <w:r w:rsidRPr="00E752B8">
        <w:rPr>
          <w:b/>
          <w:sz w:val="24"/>
          <w:szCs w:val="24"/>
          <w:lang w:val="ru-RU" w:eastAsia="ru-RU"/>
        </w:rPr>
        <w:t>г.</w:t>
      </w:r>
    </w:p>
    <w:p w14:paraId="5DF00269" w14:textId="77777777" w:rsidR="003D7E5B" w:rsidRDefault="003D7E5B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286F87BE" w14:textId="77777777" w:rsidR="003D7E5B" w:rsidRDefault="003D7E5B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47093E9B" w14:textId="77777777" w:rsidR="003D7E5B" w:rsidRDefault="003D7E5B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5257B7E0" w14:textId="77777777" w:rsidR="00362C07" w:rsidRPr="00362C07" w:rsidRDefault="00362C07" w:rsidP="00362C07">
      <w:pPr>
        <w:pStyle w:val="1"/>
        <w:ind w:firstLine="0"/>
        <w:jc w:val="left"/>
        <w:rPr>
          <w:color w:val="000000"/>
        </w:rPr>
      </w:pPr>
      <w:r w:rsidRPr="00362C07">
        <w:rPr>
          <w:color w:val="000000"/>
        </w:rPr>
        <w:t>Реферат по теме: «Развёртывание программного обеспечения как этап введения в эксплуатацию»</w:t>
      </w:r>
    </w:p>
    <w:p w14:paraId="0A35F2F5" w14:textId="77777777" w:rsidR="00362C07" w:rsidRPr="00362C07" w:rsidRDefault="00362C07" w:rsidP="00362C07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62C07">
        <w:rPr>
          <w:rFonts w:ascii="Times New Roman" w:hAnsi="Times New Roman" w:cs="Times New Roman"/>
          <w:color w:val="000000"/>
          <w:sz w:val="28"/>
          <w:szCs w:val="28"/>
          <w:lang w:val="ru-RU"/>
        </w:rPr>
        <w:t>Введение</w:t>
      </w:r>
    </w:p>
    <w:p w14:paraId="52B647AB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Введение программного обеспечения в эксплуатацию — это важный этап жизненного цикла информационной системы. На этом этапе разработанное приложение перестаёт быть только результатом работы программистов и становится полноценным рабочим инструментом для пользователей. Программа должна быть установлена, настроена, проверена, подключена к необходимым сервисам и подготовлена к стабильной работе в реальной среде.</w:t>
      </w:r>
    </w:p>
    <w:p w14:paraId="35E83A79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Одним из ключевых понятий, связанных с введением в эксплуатацию, является</w:t>
      </w:r>
      <w:r w:rsidRPr="00362C07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362C07">
        <w:rPr>
          <w:rStyle w:val="a6"/>
          <w:color w:val="000000"/>
          <w:sz w:val="28"/>
          <w:szCs w:val="28"/>
        </w:rPr>
        <w:t>deploy</w:t>
      </w:r>
      <w:proofErr w:type="spellEnd"/>
      <w:r w:rsidRPr="00362C07">
        <w:rPr>
          <w:color w:val="000000"/>
          <w:sz w:val="28"/>
          <w:szCs w:val="28"/>
        </w:rPr>
        <w:t>, или</w:t>
      </w:r>
      <w:r w:rsidRPr="00362C07">
        <w:rPr>
          <w:rStyle w:val="apple-converted-space"/>
          <w:color w:val="000000"/>
          <w:sz w:val="28"/>
          <w:szCs w:val="28"/>
        </w:rPr>
        <w:t> </w:t>
      </w:r>
      <w:r w:rsidRPr="00362C07">
        <w:rPr>
          <w:rStyle w:val="a6"/>
          <w:color w:val="000000"/>
          <w:sz w:val="28"/>
          <w:szCs w:val="28"/>
        </w:rPr>
        <w:t>развёртывание программного обеспечения</w:t>
      </w:r>
      <w:r w:rsidRPr="00362C07">
        <w:rPr>
          <w:color w:val="000000"/>
          <w:sz w:val="28"/>
          <w:szCs w:val="28"/>
        </w:rPr>
        <w:t xml:space="preserve">. Развёртывание — это процесс доставки готового программного продукта в определённую среду: тестовую, демонстрационную, промышленную или пользовательскую. В современной разработке этот процесс часто автоматизируется и становится частью </w:t>
      </w:r>
      <w:proofErr w:type="spellStart"/>
      <w:r w:rsidRPr="00362C07">
        <w:rPr>
          <w:color w:val="000000"/>
          <w:sz w:val="28"/>
          <w:szCs w:val="28"/>
        </w:rPr>
        <w:t>DevOps</w:t>
      </w:r>
      <w:proofErr w:type="spellEnd"/>
      <w:r w:rsidRPr="00362C07">
        <w:rPr>
          <w:color w:val="000000"/>
          <w:sz w:val="28"/>
          <w:szCs w:val="28"/>
        </w:rPr>
        <w:t>-подхода.</w:t>
      </w:r>
    </w:p>
    <w:p w14:paraId="2917F525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 xml:space="preserve">Во вложенных материалах по CI/CD развёртывание показано как часть общего цикла разработки и эксплуатации программного обеспечения. На схеме CI/CD этап </w:t>
      </w:r>
      <w:proofErr w:type="spellStart"/>
      <w:r w:rsidRPr="00362C07">
        <w:rPr>
          <w:color w:val="000000"/>
          <w:sz w:val="28"/>
          <w:szCs w:val="28"/>
        </w:rPr>
        <w:t>deploy</w:t>
      </w:r>
      <w:proofErr w:type="spellEnd"/>
      <w:r w:rsidRPr="00362C07">
        <w:rPr>
          <w:color w:val="000000"/>
          <w:sz w:val="28"/>
          <w:szCs w:val="28"/>
        </w:rPr>
        <w:t xml:space="preserve"> связан с такими технологиями, как </w:t>
      </w:r>
      <w:proofErr w:type="spellStart"/>
      <w:r w:rsidRPr="00362C07">
        <w:rPr>
          <w:color w:val="000000"/>
          <w:sz w:val="28"/>
          <w:szCs w:val="28"/>
        </w:rPr>
        <w:t>Docker</w:t>
      </w:r>
      <w:proofErr w:type="spellEnd"/>
      <w:r w:rsidRPr="00362C07">
        <w:rPr>
          <w:color w:val="000000"/>
          <w:sz w:val="28"/>
          <w:szCs w:val="28"/>
        </w:rPr>
        <w:t xml:space="preserve">, </w:t>
      </w:r>
      <w:proofErr w:type="spellStart"/>
      <w:r w:rsidRPr="00362C07">
        <w:rPr>
          <w:color w:val="000000"/>
          <w:sz w:val="28"/>
          <w:szCs w:val="28"/>
        </w:rPr>
        <w:t>Kubernetes</w:t>
      </w:r>
      <w:proofErr w:type="spellEnd"/>
      <w:r w:rsidRPr="00362C07">
        <w:rPr>
          <w:color w:val="000000"/>
          <w:sz w:val="28"/>
          <w:szCs w:val="28"/>
        </w:rPr>
        <w:t xml:space="preserve">, </w:t>
      </w:r>
      <w:proofErr w:type="spellStart"/>
      <w:r w:rsidRPr="00362C07">
        <w:rPr>
          <w:color w:val="000000"/>
          <w:sz w:val="28"/>
          <w:szCs w:val="28"/>
        </w:rPr>
        <w:t>Terraform</w:t>
      </w:r>
      <w:proofErr w:type="spellEnd"/>
      <w:r w:rsidRPr="00362C07">
        <w:rPr>
          <w:color w:val="000000"/>
          <w:sz w:val="28"/>
          <w:szCs w:val="28"/>
        </w:rPr>
        <w:t xml:space="preserve">, AWS </w:t>
      </w:r>
      <w:proofErr w:type="spellStart"/>
      <w:r w:rsidRPr="00362C07">
        <w:rPr>
          <w:color w:val="000000"/>
          <w:sz w:val="28"/>
          <w:szCs w:val="28"/>
        </w:rPr>
        <w:t>Lambda</w:t>
      </w:r>
      <w:proofErr w:type="spellEnd"/>
      <w:r w:rsidRPr="00362C07">
        <w:rPr>
          <w:color w:val="000000"/>
          <w:sz w:val="28"/>
          <w:szCs w:val="28"/>
        </w:rPr>
        <w:t xml:space="preserve"> и </w:t>
      </w:r>
      <w:proofErr w:type="spellStart"/>
      <w:r w:rsidRPr="00362C07">
        <w:rPr>
          <w:color w:val="000000"/>
          <w:sz w:val="28"/>
          <w:szCs w:val="28"/>
        </w:rPr>
        <w:t>Argo</w:t>
      </w:r>
      <w:proofErr w:type="spellEnd"/>
      <w:r w:rsidRPr="00362C07">
        <w:rPr>
          <w:color w:val="000000"/>
          <w:sz w:val="28"/>
          <w:szCs w:val="28"/>
        </w:rPr>
        <w:t xml:space="preserve"> CD, а после него следует эксплуатация и мониторинг системы. Это показывает, что развёртывание нельзя рассматривать отдельно от сборки, тестирования, инфраструктуры и последующего контроля работы приложения.</w:t>
      </w:r>
    </w:p>
    <w:p w14:paraId="17246755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Цель данной работы — рассмотреть сущность развёртывания программного обеспечения, его место в процессе введения системы в эксплуатацию, основные этапы, технологии, проблемы и значение для качества программного продукта.</w:t>
      </w:r>
    </w:p>
    <w:p w14:paraId="6A9CE804" w14:textId="77777777" w:rsidR="00362C07" w:rsidRPr="00362C07" w:rsidRDefault="00362C07" w:rsidP="00362C07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62C07">
        <w:rPr>
          <w:rFonts w:ascii="Times New Roman" w:hAnsi="Times New Roman" w:cs="Times New Roman"/>
          <w:color w:val="000000"/>
          <w:sz w:val="28"/>
          <w:szCs w:val="28"/>
          <w:lang w:val="ru-RU"/>
        </w:rPr>
        <w:t>1. Понятие развёртывания программного обеспечения</w:t>
      </w:r>
    </w:p>
    <w:p w14:paraId="207DCDE0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Развёртывание программного обеспечения — это процесс переноса приложения из состояния разработанного или собранного продукта в состояние работающей системы. Иными словами, это установка и запуск программного продукта в определённой среде.</w:t>
      </w:r>
    </w:p>
    <w:p w14:paraId="154FDDD9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Развёртывание может включать в себя копирование файлов приложения, установку зависимостей, настройку конфигурационных файлов, подключение базы данных, запуск серверов, настройку сетевых параметров, проверку доступности сервиса и мониторинг его состояния.</w:t>
      </w:r>
    </w:p>
    <w:p w14:paraId="33FE8EA5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lastRenderedPageBreak/>
        <w:t>В классическом подходе развёртывание часто выполнялось вручную. Администратор или разработчик подключался к серверу, копировал файлы, запускал команды, настраивал окружение и проверял результат. Такой подход был прост для небольших проектов, но плохо масштабировался. Чем сложнее становилась система, тем выше был риск ошибки: можно было забыть нужный файл, неправильно указать параметр, установить не ту версию библиотеки или выполнить действия в неправильном порядке.</w:t>
      </w:r>
    </w:p>
    <w:p w14:paraId="47B32E5A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Современный подход к развёртыванию строится на автоматизации. В книге «Непрерывная интеграция» подчёркивается, что многие процессы разработки, включая развертывание, могут быть автоматизированы и запускаться после каждого изменения программного обеспечения. Это снижает количество ручных действий и делает процесс выпуска более предсказуемым.</w:t>
      </w:r>
    </w:p>
    <w:p w14:paraId="40060771" w14:textId="77777777" w:rsidR="00362C07" w:rsidRPr="00362C07" w:rsidRDefault="00362C07" w:rsidP="00362C07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62C07">
        <w:rPr>
          <w:rFonts w:ascii="Times New Roman" w:hAnsi="Times New Roman" w:cs="Times New Roman"/>
          <w:color w:val="000000"/>
          <w:sz w:val="28"/>
          <w:szCs w:val="28"/>
          <w:lang w:val="ru-RU"/>
        </w:rPr>
        <w:t>2. Развёртывание как часть введения в эксплуатацию</w:t>
      </w:r>
    </w:p>
    <w:p w14:paraId="42583E3C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Введение в эксплуатацию шире, чем просто установка программы. Оно включает подготовку системы к реальному использованию. Развёртывание является технической основой этого процесса.</w:t>
      </w:r>
    </w:p>
    <w:p w14:paraId="4E5868E0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 xml:space="preserve">Перед тем как программное обеспечение начнёт использоваться пользователями, необходимо убедиться, что оно корректно работает в нужной среде. Для этого создаются разные окружения: среда разработки, тестовая среда, </w:t>
      </w:r>
      <w:proofErr w:type="spellStart"/>
      <w:r w:rsidRPr="00362C07">
        <w:rPr>
          <w:color w:val="000000"/>
          <w:sz w:val="28"/>
          <w:szCs w:val="28"/>
        </w:rPr>
        <w:t>staging</w:t>
      </w:r>
      <w:proofErr w:type="spellEnd"/>
      <w:r w:rsidRPr="00362C07">
        <w:rPr>
          <w:color w:val="000000"/>
          <w:sz w:val="28"/>
          <w:szCs w:val="28"/>
        </w:rPr>
        <w:t xml:space="preserve">-среда и </w:t>
      </w:r>
      <w:proofErr w:type="spellStart"/>
      <w:r w:rsidRPr="00362C07">
        <w:rPr>
          <w:color w:val="000000"/>
          <w:sz w:val="28"/>
          <w:szCs w:val="28"/>
        </w:rPr>
        <w:t>production</w:t>
      </w:r>
      <w:proofErr w:type="spellEnd"/>
      <w:r w:rsidRPr="00362C07">
        <w:rPr>
          <w:color w:val="000000"/>
          <w:sz w:val="28"/>
          <w:szCs w:val="28"/>
        </w:rPr>
        <w:t>-среда.</w:t>
      </w:r>
    </w:p>
    <w:p w14:paraId="30BC347D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rStyle w:val="a6"/>
          <w:color w:val="000000"/>
          <w:sz w:val="28"/>
          <w:szCs w:val="28"/>
        </w:rPr>
        <w:t>Среда разработки</w:t>
      </w:r>
      <w:r w:rsidRPr="00362C07">
        <w:rPr>
          <w:rStyle w:val="apple-converted-space"/>
          <w:color w:val="000000"/>
          <w:sz w:val="28"/>
          <w:szCs w:val="28"/>
        </w:rPr>
        <w:t> </w:t>
      </w:r>
      <w:r w:rsidRPr="00362C07">
        <w:rPr>
          <w:color w:val="000000"/>
          <w:sz w:val="28"/>
          <w:szCs w:val="28"/>
        </w:rPr>
        <w:t>используется программистами для создания и первичной проверки приложения.</w:t>
      </w:r>
      <w:r w:rsidRPr="00362C07">
        <w:rPr>
          <w:color w:val="000000"/>
          <w:sz w:val="28"/>
          <w:szCs w:val="28"/>
        </w:rPr>
        <w:br/>
      </w:r>
      <w:r w:rsidRPr="00362C07">
        <w:rPr>
          <w:rStyle w:val="a6"/>
          <w:color w:val="000000"/>
          <w:sz w:val="28"/>
          <w:szCs w:val="28"/>
        </w:rPr>
        <w:t>Тестовая среда</w:t>
      </w:r>
      <w:r w:rsidRPr="00362C07">
        <w:rPr>
          <w:rStyle w:val="apple-converted-space"/>
          <w:color w:val="000000"/>
          <w:sz w:val="28"/>
          <w:szCs w:val="28"/>
        </w:rPr>
        <w:t> </w:t>
      </w:r>
      <w:r w:rsidRPr="00362C07">
        <w:rPr>
          <w:color w:val="000000"/>
          <w:sz w:val="28"/>
          <w:szCs w:val="28"/>
        </w:rPr>
        <w:t>предназначена для проверки функциональности, исправления ошибок и контроля качества.</w:t>
      </w:r>
      <w:r w:rsidRPr="00362C07">
        <w:rPr>
          <w:color w:val="000000"/>
          <w:sz w:val="28"/>
          <w:szCs w:val="28"/>
        </w:rPr>
        <w:br/>
      </w:r>
      <w:proofErr w:type="spellStart"/>
      <w:r w:rsidRPr="00362C07">
        <w:rPr>
          <w:rStyle w:val="a6"/>
          <w:color w:val="000000"/>
          <w:sz w:val="28"/>
          <w:szCs w:val="28"/>
        </w:rPr>
        <w:t>Staging</w:t>
      </w:r>
      <w:proofErr w:type="spellEnd"/>
      <w:r w:rsidRPr="00362C07">
        <w:rPr>
          <w:rStyle w:val="a6"/>
          <w:color w:val="000000"/>
          <w:sz w:val="28"/>
          <w:szCs w:val="28"/>
        </w:rPr>
        <w:t>-среда</w:t>
      </w:r>
      <w:r w:rsidRPr="00362C07">
        <w:rPr>
          <w:rStyle w:val="apple-converted-space"/>
          <w:color w:val="000000"/>
          <w:sz w:val="28"/>
          <w:szCs w:val="28"/>
        </w:rPr>
        <w:t> </w:t>
      </w:r>
      <w:r w:rsidRPr="00362C07">
        <w:rPr>
          <w:color w:val="000000"/>
          <w:sz w:val="28"/>
          <w:szCs w:val="28"/>
        </w:rPr>
        <w:t>максимально похожа на промышленную и используется для финальной проверки перед выпуском.</w:t>
      </w:r>
      <w:r w:rsidRPr="00362C07">
        <w:rPr>
          <w:color w:val="000000"/>
          <w:sz w:val="28"/>
          <w:szCs w:val="28"/>
        </w:rPr>
        <w:br/>
      </w:r>
      <w:r w:rsidRPr="00362C07">
        <w:rPr>
          <w:rStyle w:val="a6"/>
          <w:color w:val="000000"/>
          <w:sz w:val="28"/>
          <w:szCs w:val="28"/>
        </w:rPr>
        <w:t>Production-среда</w:t>
      </w:r>
      <w:r w:rsidRPr="00362C07">
        <w:rPr>
          <w:rStyle w:val="apple-converted-space"/>
          <w:color w:val="000000"/>
          <w:sz w:val="28"/>
          <w:szCs w:val="28"/>
        </w:rPr>
        <w:t> </w:t>
      </w:r>
      <w:r w:rsidRPr="00362C07">
        <w:rPr>
          <w:color w:val="000000"/>
          <w:sz w:val="28"/>
          <w:szCs w:val="28"/>
        </w:rPr>
        <w:t>— это рабочая среда, в которой программное обеспечение доступно реальным пользователям.</w:t>
      </w:r>
    </w:p>
    <w:p w14:paraId="3F367474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 xml:space="preserve">Развёртывание может выполняться в каждую из этих сред. При этом важно, чтобы процесс был одинаковым или максимально похожим. Если приложение успешно работает на компьютере разработчика, но не запускается на сервере, возникает известная проблема: «у меня всё работало». Именно поэтому современные практики </w:t>
      </w:r>
      <w:proofErr w:type="spellStart"/>
      <w:r w:rsidRPr="00362C07">
        <w:rPr>
          <w:color w:val="000000"/>
          <w:sz w:val="28"/>
          <w:szCs w:val="28"/>
        </w:rPr>
        <w:t>DevOps</w:t>
      </w:r>
      <w:proofErr w:type="spellEnd"/>
      <w:r w:rsidRPr="00362C07">
        <w:rPr>
          <w:color w:val="000000"/>
          <w:sz w:val="28"/>
          <w:szCs w:val="28"/>
        </w:rPr>
        <w:t xml:space="preserve"> стремятся сделать окружения воспроизводимыми.</w:t>
      </w:r>
    </w:p>
    <w:p w14:paraId="271E6633" w14:textId="77777777" w:rsidR="00362C07" w:rsidRPr="00362C07" w:rsidRDefault="00362C07" w:rsidP="00362C07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62C07">
        <w:rPr>
          <w:rFonts w:ascii="Times New Roman" w:hAnsi="Times New Roman" w:cs="Times New Roman"/>
          <w:color w:val="000000"/>
          <w:sz w:val="28"/>
          <w:szCs w:val="28"/>
          <w:lang w:val="ru-RU"/>
        </w:rPr>
        <w:t>3. Основные этапы развёртывания</w:t>
      </w:r>
    </w:p>
    <w:p w14:paraId="5443871F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Процесс развёртывания обычно состоит из нескольких этапов.</w:t>
      </w:r>
    </w:p>
    <w:p w14:paraId="3DA38CE0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lastRenderedPageBreak/>
        <w:t>Первый этап —</w:t>
      </w:r>
      <w:r w:rsidRPr="00362C07">
        <w:rPr>
          <w:rStyle w:val="apple-converted-space"/>
          <w:color w:val="000000"/>
          <w:sz w:val="28"/>
          <w:szCs w:val="28"/>
        </w:rPr>
        <w:t> </w:t>
      </w:r>
      <w:r w:rsidRPr="00362C07">
        <w:rPr>
          <w:rStyle w:val="a6"/>
          <w:color w:val="000000"/>
          <w:sz w:val="28"/>
          <w:szCs w:val="28"/>
        </w:rPr>
        <w:t>подготовка артефакта</w:t>
      </w:r>
      <w:r w:rsidRPr="00362C07">
        <w:rPr>
          <w:color w:val="000000"/>
          <w:sz w:val="28"/>
          <w:szCs w:val="28"/>
        </w:rPr>
        <w:t xml:space="preserve">. Артефактом называется результат сборки приложения: исполняемый файл, архив, </w:t>
      </w:r>
      <w:proofErr w:type="spellStart"/>
      <w:r w:rsidRPr="00362C07">
        <w:rPr>
          <w:color w:val="000000"/>
          <w:sz w:val="28"/>
          <w:szCs w:val="28"/>
        </w:rPr>
        <w:t>docker</w:t>
      </w:r>
      <w:proofErr w:type="spellEnd"/>
      <w:r w:rsidRPr="00362C07">
        <w:rPr>
          <w:color w:val="000000"/>
          <w:sz w:val="28"/>
          <w:szCs w:val="28"/>
        </w:rPr>
        <w:t xml:space="preserve">-образ, </w:t>
      </w:r>
      <w:proofErr w:type="spellStart"/>
      <w:r w:rsidRPr="00362C07">
        <w:rPr>
          <w:color w:val="000000"/>
          <w:sz w:val="28"/>
          <w:szCs w:val="28"/>
        </w:rPr>
        <w:t>jar</w:t>
      </w:r>
      <w:proofErr w:type="spellEnd"/>
      <w:r w:rsidRPr="00362C07">
        <w:rPr>
          <w:color w:val="000000"/>
          <w:sz w:val="28"/>
          <w:szCs w:val="28"/>
        </w:rPr>
        <w:t xml:space="preserve">-файл, </w:t>
      </w:r>
      <w:proofErr w:type="spellStart"/>
      <w:r w:rsidRPr="00362C07">
        <w:rPr>
          <w:color w:val="000000"/>
          <w:sz w:val="28"/>
          <w:szCs w:val="28"/>
        </w:rPr>
        <w:t>war</w:t>
      </w:r>
      <w:proofErr w:type="spellEnd"/>
      <w:r w:rsidRPr="00362C07">
        <w:rPr>
          <w:color w:val="000000"/>
          <w:sz w:val="28"/>
          <w:szCs w:val="28"/>
        </w:rPr>
        <w:t>-файл или другой пакет, который можно доставить в среду выполнения.</w:t>
      </w:r>
    </w:p>
    <w:p w14:paraId="46603455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Второй этап —</w:t>
      </w:r>
      <w:r w:rsidRPr="00362C07">
        <w:rPr>
          <w:rStyle w:val="apple-converted-space"/>
          <w:color w:val="000000"/>
          <w:sz w:val="28"/>
          <w:szCs w:val="28"/>
        </w:rPr>
        <w:t> </w:t>
      </w:r>
      <w:r w:rsidRPr="00362C07">
        <w:rPr>
          <w:rStyle w:val="a6"/>
          <w:color w:val="000000"/>
          <w:sz w:val="28"/>
          <w:szCs w:val="28"/>
        </w:rPr>
        <w:t>подготовка окружения</w:t>
      </w:r>
      <w:r w:rsidRPr="00362C07">
        <w:rPr>
          <w:color w:val="000000"/>
          <w:sz w:val="28"/>
          <w:szCs w:val="28"/>
        </w:rPr>
        <w:t>. Необходимо убедиться, что сервер или платформа имеют нужные зависимости, доступ к базе данных, сетевые настройки, переменные окружения и права доступа.</w:t>
      </w:r>
    </w:p>
    <w:p w14:paraId="73C47B3D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Третий этап —</w:t>
      </w:r>
      <w:r w:rsidRPr="00362C07">
        <w:rPr>
          <w:rStyle w:val="apple-converted-space"/>
          <w:color w:val="000000"/>
          <w:sz w:val="28"/>
          <w:szCs w:val="28"/>
        </w:rPr>
        <w:t> </w:t>
      </w:r>
      <w:r w:rsidRPr="00362C07">
        <w:rPr>
          <w:rStyle w:val="a6"/>
          <w:color w:val="000000"/>
          <w:sz w:val="28"/>
          <w:szCs w:val="28"/>
        </w:rPr>
        <w:t>доставка приложения</w:t>
      </w:r>
      <w:r w:rsidRPr="00362C07">
        <w:rPr>
          <w:color w:val="000000"/>
          <w:sz w:val="28"/>
          <w:szCs w:val="28"/>
        </w:rPr>
        <w:t>. На этом шаге артефакт переносится в нужную среду. В старом подходе это могло быть простое копирование файлов. В современных системах доставка часто выполняется через CI/CD-</w:t>
      </w:r>
      <w:proofErr w:type="spellStart"/>
      <w:r w:rsidRPr="00362C07">
        <w:rPr>
          <w:color w:val="000000"/>
          <w:sz w:val="28"/>
          <w:szCs w:val="28"/>
        </w:rPr>
        <w:t>пайплайн</w:t>
      </w:r>
      <w:proofErr w:type="spellEnd"/>
      <w:r w:rsidRPr="00362C07">
        <w:rPr>
          <w:color w:val="000000"/>
          <w:sz w:val="28"/>
          <w:szCs w:val="28"/>
        </w:rPr>
        <w:t xml:space="preserve">, контейнерный реестр или </w:t>
      </w:r>
      <w:proofErr w:type="spellStart"/>
      <w:r w:rsidRPr="00362C07">
        <w:rPr>
          <w:color w:val="000000"/>
          <w:sz w:val="28"/>
          <w:szCs w:val="28"/>
        </w:rPr>
        <w:t>GitOps</w:t>
      </w:r>
      <w:proofErr w:type="spellEnd"/>
      <w:r w:rsidRPr="00362C07">
        <w:rPr>
          <w:color w:val="000000"/>
          <w:sz w:val="28"/>
          <w:szCs w:val="28"/>
        </w:rPr>
        <w:t>-инструмент.</w:t>
      </w:r>
    </w:p>
    <w:p w14:paraId="53B8D59C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Четвёртый этап —</w:t>
      </w:r>
      <w:r w:rsidRPr="00362C07">
        <w:rPr>
          <w:rStyle w:val="apple-converted-space"/>
          <w:color w:val="000000"/>
          <w:sz w:val="28"/>
          <w:szCs w:val="28"/>
        </w:rPr>
        <w:t> </w:t>
      </w:r>
      <w:r w:rsidRPr="00362C07">
        <w:rPr>
          <w:rStyle w:val="a6"/>
          <w:color w:val="000000"/>
          <w:sz w:val="28"/>
          <w:szCs w:val="28"/>
        </w:rPr>
        <w:t>запуск приложения</w:t>
      </w:r>
      <w:r w:rsidRPr="00362C07">
        <w:rPr>
          <w:color w:val="000000"/>
          <w:sz w:val="28"/>
          <w:szCs w:val="28"/>
        </w:rPr>
        <w:t>. После доставки программа запускается как процесс, контейнер, сервис или функция.</w:t>
      </w:r>
    </w:p>
    <w:p w14:paraId="74E7A4A6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Пятый этап —</w:t>
      </w:r>
      <w:r w:rsidRPr="00362C07">
        <w:rPr>
          <w:rStyle w:val="apple-converted-space"/>
          <w:color w:val="000000"/>
          <w:sz w:val="28"/>
          <w:szCs w:val="28"/>
        </w:rPr>
        <w:t> </w:t>
      </w:r>
      <w:r w:rsidRPr="00362C07">
        <w:rPr>
          <w:rStyle w:val="a6"/>
          <w:color w:val="000000"/>
          <w:sz w:val="28"/>
          <w:szCs w:val="28"/>
        </w:rPr>
        <w:t>проверка работоспособности</w:t>
      </w:r>
      <w:r w:rsidRPr="00362C07">
        <w:rPr>
          <w:color w:val="000000"/>
          <w:sz w:val="28"/>
          <w:szCs w:val="28"/>
        </w:rPr>
        <w:t>. После запуска важно убедиться, что приложение отвечает на запросы, подключается к базе данных, корректно обрабатывает основные операции и не выдаёт критических ошибок.</w:t>
      </w:r>
    </w:p>
    <w:p w14:paraId="75A4727B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Шестой этап —</w:t>
      </w:r>
      <w:r w:rsidRPr="00362C07">
        <w:rPr>
          <w:rStyle w:val="apple-converted-space"/>
          <w:color w:val="000000"/>
          <w:sz w:val="28"/>
          <w:szCs w:val="28"/>
        </w:rPr>
        <w:t> </w:t>
      </w:r>
      <w:r w:rsidRPr="00362C07">
        <w:rPr>
          <w:rStyle w:val="a6"/>
          <w:color w:val="000000"/>
          <w:sz w:val="28"/>
          <w:szCs w:val="28"/>
        </w:rPr>
        <w:t>мониторинг и обратная связь</w:t>
      </w:r>
      <w:r w:rsidRPr="00362C07">
        <w:rPr>
          <w:color w:val="000000"/>
          <w:sz w:val="28"/>
          <w:szCs w:val="28"/>
        </w:rPr>
        <w:t xml:space="preserve">. После развёртывания система должна отслеживаться с помощью метрик, логов и уведомлений. Во вложенном материале по CI/CD мониторинг показан как следующий этап после </w:t>
      </w:r>
      <w:proofErr w:type="spellStart"/>
      <w:r w:rsidRPr="00362C07">
        <w:rPr>
          <w:color w:val="000000"/>
          <w:sz w:val="28"/>
          <w:szCs w:val="28"/>
        </w:rPr>
        <w:t>deploy</w:t>
      </w:r>
      <w:proofErr w:type="spellEnd"/>
      <w:r w:rsidRPr="00362C07">
        <w:rPr>
          <w:color w:val="000000"/>
          <w:sz w:val="28"/>
          <w:szCs w:val="28"/>
        </w:rPr>
        <w:t>, что подчёркивает связь развёртывания и последующей эксплуатации.</w:t>
      </w:r>
      <w:r w:rsidRPr="00362C07">
        <w:rPr>
          <w:rStyle w:val="apple-converted-space"/>
          <w:color w:val="000000"/>
          <w:sz w:val="28"/>
          <w:szCs w:val="28"/>
        </w:rPr>
        <w:t> </w:t>
      </w:r>
    </w:p>
    <w:p w14:paraId="40C8D464" w14:textId="77777777" w:rsidR="00362C07" w:rsidRPr="00362C07" w:rsidRDefault="00362C07" w:rsidP="00362C07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62C0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4. Роль </w:t>
      </w:r>
      <w:r w:rsidRPr="00362C07">
        <w:rPr>
          <w:rFonts w:ascii="Times New Roman" w:hAnsi="Times New Roman" w:cs="Times New Roman"/>
          <w:color w:val="000000"/>
          <w:sz w:val="28"/>
          <w:szCs w:val="28"/>
        </w:rPr>
        <w:t>CI</w:t>
      </w:r>
      <w:r w:rsidRPr="00362C07">
        <w:rPr>
          <w:rFonts w:ascii="Times New Roman" w:hAnsi="Times New Roman" w:cs="Times New Roman"/>
          <w:color w:val="000000"/>
          <w:sz w:val="28"/>
          <w:szCs w:val="28"/>
          <w:lang w:val="ru-RU"/>
        </w:rPr>
        <w:t>/</w:t>
      </w:r>
      <w:r w:rsidRPr="00362C07">
        <w:rPr>
          <w:rFonts w:ascii="Times New Roman" w:hAnsi="Times New Roman" w:cs="Times New Roman"/>
          <w:color w:val="000000"/>
          <w:sz w:val="28"/>
          <w:szCs w:val="28"/>
        </w:rPr>
        <w:t>CD</w:t>
      </w:r>
      <w:r w:rsidRPr="00362C0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в развёртывании</w:t>
      </w:r>
    </w:p>
    <w:p w14:paraId="7388D5F8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 xml:space="preserve">CI/CD — это подход, который позволяет автоматизировать сборку, тестирование и доставку программного обеспечения. В контексте развёртывания особенно важна часть CD — </w:t>
      </w:r>
      <w:proofErr w:type="spellStart"/>
      <w:r w:rsidRPr="00362C07">
        <w:rPr>
          <w:color w:val="000000"/>
          <w:sz w:val="28"/>
          <w:szCs w:val="28"/>
        </w:rPr>
        <w:t>Continuous</w:t>
      </w:r>
      <w:proofErr w:type="spellEnd"/>
      <w:r w:rsidRPr="00362C07">
        <w:rPr>
          <w:color w:val="000000"/>
          <w:sz w:val="28"/>
          <w:szCs w:val="28"/>
        </w:rPr>
        <w:t xml:space="preserve"> Delivery или </w:t>
      </w:r>
      <w:proofErr w:type="spellStart"/>
      <w:r w:rsidRPr="00362C07">
        <w:rPr>
          <w:color w:val="000000"/>
          <w:sz w:val="28"/>
          <w:szCs w:val="28"/>
        </w:rPr>
        <w:t>Continuous</w:t>
      </w:r>
      <w:proofErr w:type="spellEnd"/>
      <w:r w:rsidRPr="00362C07">
        <w:rPr>
          <w:color w:val="000000"/>
          <w:sz w:val="28"/>
          <w:szCs w:val="28"/>
        </w:rPr>
        <w:t xml:space="preserve"> </w:t>
      </w:r>
      <w:proofErr w:type="spellStart"/>
      <w:r w:rsidRPr="00362C07">
        <w:rPr>
          <w:color w:val="000000"/>
          <w:sz w:val="28"/>
          <w:szCs w:val="28"/>
        </w:rPr>
        <w:t>Deployment</w:t>
      </w:r>
      <w:proofErr w:type="spellEnd"/>
      <w:r w:rsidRPr="00362C07">
        <w:rPr>
          <w:color w:val="000000"/>
          <w:sz w:val="28"/>
          <w:szCs w:val="28"/>
        </w:rPr>
        <w:t>.</w:t>
      </w:r>
    </w:p>
    <w:p w14:paraId="63857C89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proofErr w:type="spellStart"/>
      <w:r w:rsidRPr="00362C07">
        <w:rPr>
          <w:rStyle w:val="a6"/>
          <w:color w:val="000000"/>
          <w:sz w:val="28"/>
          <w:szCs w:val="28"/>
        </w:rPr>
        <w:t>Continuous</w:t>
      </w:r>
      <w:proofErr w:type="spellEnd"/>
      <w:r w:rsidRPr="00362C07">
        <w:rPr>
          <w:rStyle w:val="a6"/>
          <w:color w:val="000000"/>
          <w:sz w:val="28"/>
          <w:szCs w:val="28"/>
        </w:rPr>
        <w:t xml:space="preserve"> Delivery</w:t>
      </w:r>
      <w:r w:rsidRPr="00362C07">
        <w:rPr>
          <w:color w:val="000000"/>
          <w:sz w:val="28"/>
          <w:szCs w:val="28"/>
        </w:rPr>
        <w:t xml:space="preserve">, или непрерывная доставка, означает, что приложение после успешной сборки и тестирования всегда готово к выпуску. При этом финальное решение о запуске в </w:t>
      </w:r>
      <w:proofErr w:type="spellStart"/>
      <w:r w:rsidRPr="00362C07">
        <w:rPr>
          <w:color w:val="000000"/>
          <w:sz w:val="28"/>
          <w:szCs w:val="28"/>
        </w:rPr>
        <w:t>production</w:t>
      </w:r>
      <w:proofErr w:type="spellEnd"/>
      <w:r w:rsidRPr="00362C07">
        <w:rPr>
          <w:color w:val="000000"/>
          <w:sz w:val="28"/>
          <w:szCs w:val="28"/>
        </w:rPr>
        <w:t xml:space="preserve"> может принимать человек.</w:t>
      </w:r>
    </w:p>
    <w:p w14:paraId="13076DC3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proofErr w:type="spellStart"/>
      <w:r w:rsidRPr="00362C07">
        <w:rPr>
          <w:rStyle w:val="a6"/>
          <w:color w:val="000000"/>
          <w:sz w:val="28"/>
          <w:szCs w:val="28"/>
        </w:rPr>
        <w:t>Continuous</w:t>
      </w:r>
      <w:proofErr w:type="spellEnd"/>
      <w:r w:rsidRPr="00362C07">
        <w:rPr>
          <w:rStyle w:val="a6"/>
          <w:color w:val="000000"/>
          <w:sz w:val="28"/>
          <w:szCs w:val="28"/>
        </w:rPr>
        <w:t xml:space="preserve"> </w:t>
      </w:r>
      <w:proofErr w:type="spellStart"/>
      <w:r w:rsidRPr="00362C07">
        <w:rPr>
          <w:rStyle w:val="a6"/>
          <w:color w:val="000000"/>
          <w:sz w:val="28"/>
          <w:szCs w:val="28"/>
        </w:rPr>
        <w:t>Deployment</w:t>
      </w:r>
      <w:proofErr w:type="spellEnd"/>
      <w:r w:rsidRPr="00362C07">
        <w:rPr>
          <w:color w:val="000000"/>
          <w:sz w:val="28"/>
          <w:szCs w:val="28"/>
        </w:rPr>
        <w:t xml:space="preserve">, или непрерывное развёртывание, означает, что успешные изменения могут автоматически попадать в </w:t>
      </w:r>
      <w:proofErr w:type="spellStart"/>
      <w:r w:rsidRPr="00362C07">
        <w:rPr>
          <w:color w:val="000000"/>
          <w:sz w:val="28"/>
          <w:szCs w:val="28"/>
        </w:rPr>
        <w:t>production</w:t>
      </w:r>
      <w:proofErr w:type="spellEnd"/>
      <w:r w:rsidRPr="00362C07">
        <w:rPr>
          <w:color w:val="000000"/>
          <w:sz w:val="28"/>
          <w:szCs w:val="28"/>
        </w:rPr>
        <w:t>-среду без ручного подтверждения.</w:t>
      </w:r>
    </w:p>
    <w:p w14:paraId="1F0A8B16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 xml:space="preserve">В книге «Непрерывная интеграция» подчёркивается, что успешное развертывание является необходимым условием существования программного продукта: без установки и запуска приложение фактически не начинает работать для пользователей. Также отмечается, что процесс </w:t>
      </w:r>
      <w:r w:rsidRPr="00362C07">
        <w:rPr>
          <w:color w:val="000000"/>
          <w:sz w:val="28"/>
          <w:szCs w:val="28"/>
        </w:rPr>
        <w:lastRenderedPageBreak/>
        <w:t>выпуска программного обеспечения должен быть отработан так же чётко, как и процесс разработки.</w:t>
      </w:r>
      <w:r w:rsidRPr="00362C07">
        <w:rPr>
          <w:rStyle w:val="apple-converted-space"/>
          <w:color w:val="000000"/>
          <w:sz w:val="28"/>
          <w:szCs w:val="28"/>
        </w:rPr>
        <w:t> </w:t>
      </w:r>
    </w:p>
    <w:p w14:paraId="72869C23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 xml:space="preserve">CI/CD делает развёртывание повторяемым. Если </w:t>
      </w:r>
      <w:proofErr w:type="spellStart"/>
      <w:r w:rsidRPr="00362C07">
        <w:rPr>
          <w:color w:val="000000"/>
          <w:sz w:val="28"/>
          <w:szCs w:val="28"/>
        </w:rPr>
        <w:t>pipeline</w:t>
      </w:r>
      <w:proofErr w:type="spellEnd"/>
      <w:r w:rsidRPr="00362C07">
        <w:rPr>
          <w:color w:val="000000"/>
          <w:sz w:val="28"/>
          <w:szCs w:val="28"/>
        </w:rPr>
        <w:t xml:space="preserve"> настроен правильно, то каждое изменение проходит одинаковый путь: получение кода, сборка, тестирование, создание артефакта, развёртывание и проверка результата. Это уменьшает вероятность случайных ошибок и ускоряет выпуск новых версий.</w:t>
      </w:r>
    </w:p>
    <w:p w14:paraId="3120E00E" w14:textId="77777777" w:rsidR="00362C07" w:rsidRPr="00362C07" w:rsidRDefault="00362C07" w:rsidP="00362C07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62C07">
        <w:rPr>
          <w:rFonts w:ascii="Times New Roman" w:hAnsi="Times New Roman" w:cs="Times New Roman"/>
          <w:color w:val="000000"/>
          <w:sz w:val="28"/>
          <w:szCs w:val="28"/>
          <w:lang w:val="ru-RU"/>
        </w:rPr>
        <w:t>5. Технологии развёртывания</w:t>
      </w:r>
    </w:p>
    <w:p w14:paraId="55403DCB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Современное развёртывание связано с большим количеством технологий. Их можно разделить на несколько групп.</w:t>
      </w:r>
    </w:p>
    <w:p w14:paraId="1C8F843E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Первая группа —</w:t>
      </w:r>
      <w:r w:rsidRPr="00362C07">
        <w:rPr>
          <w:rStyle w:val="apple-converted-space"/>
          <w:color w:val="000000"/>
          <w:sz w:val="28"/>
          <w:szCs w:val="28"/>
        </w:rPr>
        <w:t> </w:t>
      </w:r>
      <w:r w:rsidRPr="00362C07">
        <w:rPr>
          <w:rStyle w:val="a6"/>
          <w:color w:val="000000"/>
          <w:sz w:val="28"/>
          <w:szCs w:val="28"/>
        </w:rPr>
        <w:t>системы контроля версий и CI/CD-платформы</w:t>
      </w:r>
      <w:r w:rsidRPr="00362C07">
        <w:rPr>
          <w:color w:val="000000"/>
          <w:sz w:val="28"/>
          <w:szCs w:val="28"/>
        </w:rPr>
        <w:t xml:space="preserve">. К ним относятся </w:t>
      </w:r>
      <w:proofErr w:type="spellStart"/>
      <w:r w:rsidRPr="00362C07">
        <w:rPr>
          <w:color w:val="000000"/>
          <w:sz w:val="28"/>
          <w:szCs w:val="28"/>
        </w:rPr>
        <w:t>GitHub</w:t>
      </w:r>
      <w:proofErr w:type="spellEnd"/>
      <w:r w:rsidRPr="00362C07">
        <w:rPr>
          <w:color w:val="000000"/>
          <w:sz w:val="28"/>
          <w:szCs w:val="28"/>
        </w:rPr>
        <w:t xml:space="preserve">, </w:t>
      </w:r>
      <w:proofErr w:type="spellStart"/>
      <w:r w:rsidRPr="00362C07">
        <w:rPr>
          <w:color w:val="000000"/>
          <w:sz w:val="28"/>
          <w:szCs w:val="28"/>
        </w:rPr>
        <w:t>GitLab</w:t>
      </w:r>
      <w:proofErr w:type="spellEnd"/>
      <w:r w:rsidRPr="00362C07">
        <w:rPr>
          <w:color w:val="000000"/>
          <w:sz w:val="28"/>
          <w:szCs w:val="28"/>
        </w:rPr>
        <w:t xml:space="preserve">, </w:t>
      </w:r>
      <w:proofErr w:type="spellStart"/>
      <w:r w:rsidRPr="00362C07">
        <w:rPr>
          <w:color w:val="000000"/>
          <w:sz w:val="28"/>
          <w:szCs w:val="28"/>
        </w:rPr>
        <w:t>Jenkins</w:t>
      </w:r>
      <w:proofErr w:type="spellEnd"/>
      <w:r w:rsidRPr="00362C07">
        <w:rPr>
          <w:color w:val="000000"/>
          <w:sz w:val="28"/>
          <w:szCs w:val="28"/>
        </w:rPr>
        <w:t xml:space="preserve">, </w:t>
      </w:r>
      <w:proofErr w:type="spellStart"/>
      <w:r w:rsidRPr="00362C07">
        <w:rPr>
          <w:color w:val="000000"/>
          <w:sz w:val="28"/>
          <w:szCs w:val="28"/>
        </w:rPr>
        <w:t>GitHub</w:t>
      </w:r>
      <w:proofErr w:type="spellEnd"/>
      <w:r w:rsidRPr="00362C07">
        <w:rPr>
          <w:color w:val="000000"/>
          <w:sz w:val="28"/>
          <w:szCs w:val="28"/>
        </w:rPr>
        <w:t xml:space="preserve"> </w:t>
      </w:r>
      <w:proofErr w:type="spellStart"/>
      <w:r w:rsidRPr="00362C07">
        <w:rPr>
          <w:color w:val="000000"/>
          <w:sz w:val="28"/>
          <w:szCs w:val="28"/>
        </w:rPr>
        <w:t>Actions</w:t>
      </w:r>
      <w:proofErr w:type="spellEnd"/>
      <w:r w:rsidRPr="00362C07">
        <w:rPr>
          <w:color w:val="000000"/>
          <w:sz w:val="28"/>
          <w:szCs w:val="28"/>
        </w:rPr>
        <w:t xml:space="preserve">, </w:t>
      </w:r>
      <w:proofErr w:type="spellStart"/>
      <w:r w:rsidRPr="00362C07">
        <w:rPr>
          <w:color w:val="000000"/>
          <w:sz w:val="28"/>
          <w:szCs w:val="28"/>
        </w:rPr>
        <w:t>GitLab</w:t>
      </w:r>
      <w:proofErr w:type="spellEnd"/>
      <w:r w:rsidRPr="00362C07">
        <w:rPr>
          <w:color w:val="000000"/>
          <w:sz w:val="28"/>
          <w:szCs w:val="28"/>
        </w:rPr>
        <w:t xml:space="preserve"> CI/CD и другие инструменты. Они позволяют запускать автоматические процессы при изменении кода.</w:t>
      </w:r>
    </w:p>
    <w:p w14:paraId="48D0FCCA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Вторая группа —</w:t>
      </w:r>
      <w:r w:rsidRPr="00362C07">
        <w:rPr>
          <w:rStyle w:val="apple-converted-space"/>
          <w:color w:val="000000"/>
          <w:sz w:val="28"/>
          <w:szCs w:val="28"/>
        </w:rPr>
        <w:t> </w:t>
      </w:r>
      <w:r w:rsidRPr="00362C07">
        <w:rPr>
          <w:rStyle w:val="a6"/>
          <w:color w:val="000000"/>
          <w:sz w:val="28"/>
          <w:szCs w:val="28"/>
        </w:rPr>
        <w:t>средства контейнеризации</w:t>
      </w:r>
      <w:r w:rsidRPr="00362C07">
        <w:rPr>
          <w:color w:val="000000"/>
          <w:sz w:val="28"/>
          <w:szCs w:val="28"/>
        </w:rPr>
        <w:t xml:space="preserve">. Главным примером является </w:t>
      </w:r>
      <w:proofErr w:type="spellStart"/>
      <w:r w:rsidRPr="00362C07">
        <w:rPr>
          <w:color w:val="000000"/>
          <w:sz w:val="28"/>
          <w:szCs w:val="28"/>
        </w:rPr>
        <w:t>Docker</w:t>
      </w:r>
      <w:proofErr w:type="spellEnd"/>
      <w:r w:rsidRPr="00362C07">
        <w:rPr>
          <w:color w:val="000000"/>
          <w:sz w:val="28"/>
          <w:szCs w:val="28"/>
        </w:rPr>
        <w:t xml:space="preserve">. Контейнер позволяет упаковать приложение вместе с зависимостями. Это помогает решить проблему различий между окружениями. Если приложение работает в контейнере на тестовом сервере, с большой вероятностью оно будет работать и в </w:t>
      </w:r>
      <w:proofErr w:type="spellStart"/>
      <w:r w:rsidRPr="00362C07">
        <w:rPr>
          <w:color w:val="000000"/>
          <w:sz w:val="28"/>
          <w:szCs w:val="28"/>
        </w:rPr>
        <w:t>production</w:t>
      </w:r>
      <w:proofErr w:type="spellEnd"/>
      <w:r w:rsidRPr="00362C07">
        <w:rPr>
          <w:color w:val="000000"/>
          <w:sz w:val="28"/>
          <w:szCs w:val="28"/>
        </w:rPr>
        <w:t>.</w:t>
      </w:r>
    </w:p>
    <w:p w14:paraId="147EA90D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Третья группа —</w:t>
      </w:r>
      <w:r w:rsidRPr="00362C07">
        <w:rPr>
          <w:rStyle w:val="apple-converted-space"/>
          <w:color w:val="000000"/>
          <w:sz w:val="28"/>
          <w:szCs w:val="28"/>
        </w:rPr>
        <w:t> </w:t>
      </w:r>
      <w:r w:rsidRPr="00362C07">
        <w:rPr>
          <w:rStyle w:val="a6"/>
          <w:color w:val="000000"/>
          <w:sz w:val="28"/>
          <w:szCs w:val="28"/>
        </w:rPr>
        <w:t xml:space="preserve">системы </w:t>
      </w:r>
      <w:proofErr w:type="spellStart"/>
      <w:r w:rsidRPr="00362C07">
        <w:rPr>
          <w:rStyle w:val="a6"/>
          <w:color w:val="000000"/>
          <w:sz w:val="28"/>
          <w:szCs w:val="28"/>
        </w:rPr>
        <w:t>оркестрации</w:t>
      </w:r>
      <w:proofErr w:type="spellEnd"/>
      <w:r w:rsidRPr="00362C07">
        <w:rPr>
          <w:rStyle w:val="a6"/>
          <w:color w:val="000000"/>
          <w:sz w:val="28"/>
          <w:szCs w:val="28"/>
        </w:rPr>
        <w:t xml:space="preserve"> контейнеров</w:t>
      </w:r>
      <w:r w:rsidRPr="00362C07">
        <w:rPr>
          <w:color w:val="000000"/>
          <w:sz w:val="28"/>
          <w:szCs w:val="28"/>
        </w:rPr>
        <w:t xml:space="preserve">. Самый известный пример — </w:t>
      </w:r>
      <w:proofErr w:type="spellStart"/>
      <w:r w:rsidRPr="00362C07">
        <w:rPr>
          <w:color w:val="000000"/>
          <w:sz w:val="28"/>
          <w:szCs w:val="28"/>
        </w:rPr>
        <w:t>Kubernetes</w:t>
      </w:r>
      <w:proofErr w:type="spellEnd"/>
      <w:r w:rsidRPr="00362C07">
        <w:rPr>
          <w:color w:val="000000"/>
          <w:sz w:val="28"/>
          <w:szCs w:val="28"/>
        </w:rPr>
        <w:t>. Он управляет запуском контейнеров, масштабированием, обновлением, балансировкой нагрузки и восстановлением после сбоев.</w:t>
      </w:r>
    </w:p>
    <w:p w14:paraId="5A281F21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Четвёртая группа —</w:t>
      </w:r>
      <w:r w:rsidRPr="00362C07">
        <w:rPr>
          <w:rStyle w:val="apple-converted-space"/>
          <w:color w:val="000000"/>
          <w:sz w:val="28"/>
          <w:szCs w:val="28"/>
        </w:rPr>
        <w:t> </w:t>
      </w:r>
      <w:r w:rsidRPr="00362C07">
        <w:rPr>
          <w:rStyle w:val="a6"/>
          <w:color w:val="000000"/>
          <w:sz w:val="28"/>
          <w:szCs w:val="28"/>
        </w:rPr>
        <w:t xml:space="preserve">инструменты Infrastructure </w:t>
      </w:r>
      <w:proofErr w:type="spellStart"/>
      <w:r w:rsidRPr="00362C07">
        <w:rPr>
          <w:rStyle w:val="a6"/>
          <w:color w:val="000000"/>
          <w:sz w:val="28"/>
          <w:szCs w:val="28"/>
        </w:rPr>
        <w:t>as</w:t>
      </w:r>
      <w:proofErr w:type="spellEnd"/>
      <w:r w:rsidRPr="00362C07">
        <w:rPr>
          <w:rStyle w:val="a6"/>
          <w:color w:val="000000"/>
          <w:sz w:val="28"/>
          <w:szCs w:val="28"/>
        </w:rPr>
        <w:t xml:space="preserve"> Code</w:t>
      </w:r>
      <w:r w:rsidRPr="00362C07">
        <w:rPr>
          <w:color w:val="000000"/>
          <w:sz w:val="28"/>
          <w:szCs w:val="28"/>
        </w:rPr>
        <w:t xml:space="preserve">. Например, </w:t>
      </w:r>
      <w:proofErr w:type="spellStart"/>
      <w:r w:rsidRPr="00362C07">
        <w:rPr>
          <w:color w:val="000000"/>
          <w:sz w:val="28"/>
          <w:szCs w:val="28"/>
        </w:rPr>
        <w:t>Terraform</w:t>
      </w:r>
      <w:proofErr w:type="spellEnd"/>
      <w:r w:rsidRPr="00362C07">
        <w:rPr>
          <w:color w:val="000000"/>
          <w:sz w:val="28"/>
          <w:szCs w:val="28"/>
        </w:rPr>
        <w:t xml:space="preserve"> позволяет описывать инфраструктуру в виде кода. Это означает, что серверы, сети, базы данных и другие ресурсы можно создавать и изменять автоматически.</w:t>
      </w:r>
    </w:p>
    <w:p w14:paraId="503F12CC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Пятая группа —</w:t>
      </w:r>
      <w:r w:rsidRPr="00362C07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362C07">
        <w:rPr>
          <w:rStyle w:val="a6"/>
          <w:color w:val="000000"/>
          <w:sz w:val="28"/>
          <w:szCs w:val="28"/>
        </w:rPr>
        <w:t>GitOps</w:t>
      </w:r>
      <w:proofErr w:type="spellEnd"/>
      <w:r w:rsidRPr="00362C07">
        <w:rPr>
          <w:rStyle w:val="a6"/>
          <w:color w:val="000000"/>
          <w:sz w:val="28"/>
          <w:szCs w:val="28"/>
        </w:rPr>
        <w:t>-инструменты</w:t>
      </w:r>
      <w:r w:rsidRPr="00362C07">
        <w:rPr>
          <w:color w:val="000000"/>
          <w:sz w:val="28"/>
          <w:szCs w:val="28"/>
        </w:rPr>
        <w:t xml:space="preserve">. Например, </w:t>
      </w:r>
      <w:proofErr w:type="spellStart"/>
      <w:r w:rsidRPr="00362C07">
        <w:rPr>
          <w:color w:val="000000"/>
          <w:sz w:val="28"/>
          <w:szCs w:val="28"/>
        </w:rPr>
        <w:t>Argo</w:t>
      </w:r>
      <w:proofErr w:type="spellEnd"/>
      <w:r w:rsidRPr="00362C07">
        <w:rPr>
          <w:color w:val="000000"/>
          <w:sz w:val="28"/>
          <w:szCs w:val="28"/>
        </w:rPr>
        <w:t xml:space="preserve"> CD позволяет управлять состоянием </w:t>
      </w:r>
      <w:proofErr w:type="spellStart"/>
      <w:r w:rsidRPr="00362C07">
        <w:rPr>
          <w:color w:val="000000"/>
          <w:sz w:val="28"/>
          <w:szCs w:val="28"/>
        </w:rPr>
        <w:t>Kubernetes</w:t>
      </w:r>
      <w:proofErr w:type="spellEnd"/>
      <w:r w:rsidRPr="00362C07">
        <w:rPr>
          <w:color w:val="000000"/>
          <w:sz w:val="28"/>
          <w:szCs w:val="28"/>
        </w:rPr>
        <w:t xml:space="preserve">-кластера через </w:t>
      </w:r>
      <w:proofErr w:type="spellStart"/>
      <w:r w:rsidRPr="00362C07">
        <w:rPr>
          <w:color w:val="000000"/>
          <w:sz w:val="28"/>
          <w:szCs w:val="28"/>
        </w:rPr>
        <w:t>Git</w:t>
      </w:r>
      <w:proofErr w:type="spellEnd"/>
      <w:r w:rsidRPr="00362C07">
        <w:rPr>
          <w:color w:val="000000"/>
          <w:sz w:val="28"/>
          <w:szCs w:val="28"/>
        </w:rPr>
        <w:t xml:space="preserve">-репозиторий. В этом подходе </w:t>
      </w:r>
      <w:proofErr w:type="spellStart"/>
      <w:r w:rsidRPr="00362C07">
        <w:rPr>
          <w:color w:val="000000"/>
          <w:sz w:val="28"/>
          <w:szCs w:val="28"/>
        </w:rPr>
        <w:t>Git</w:t>
      </w:r>
      <w:proofErr w:type="spellEnd"/>
      <w:r w:rsidRPr="00362C07">
        <w:rPr>
          <w:color w:val="000000"/>
          <w:sz w:val="28"/>
          <w:szCs w:val="28"/>
        </w:rPr>
        <w:t xml:space="preserve"> становится источником истины: если в репозитории описано нужное состояние системы, инструмент развёртывания приводит инфраструктуру к этому состоянию.</w:t>
      </w:r>
    </w:p>
    <w:p w14:paraId="1EC105D6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Шестая группа —</w:t>
      </w:r>
      <w:r w:rsidRPr="00362C07">
        <w:rPr>
          <w:rStyle w:val="apple-converted-space"/>
          <w:color w:val="000000"/>
          <w:sz w:val="28"/>
          <w:szCs w:val="28"/>
        </w:rPr>
        <w:t> </w:t>
      </w:r>
      <w:r w:rsidRPr="00362C07">
        <w:rPr>
          <w:rStyle w:val="a6"/>
          <w:color w:val="000000"/>
          <w:sz w:val="28"/>
          <w:szCs w:val="28"/>
        </w:rPr>
        <w:t>средства мониторинга</w:t>
      </w:r>
      <w:r w:rsidRPr="00362C07">
        <w:rPr>
          <w:color w:val="000000"/>
          <w:sz w:val="28"/>
          <w:szCs w:val="28"/>
        </w:rPr>
        <w:t xml:space="preserve">. </w:t>
      </w:r>
      <w:proofErr w:type="spellStart"/>
      <w:r w:rsidRPr="00362C07">
        <w:rPr>
          <w:color w:val="000000"/>
          <w:sz w:val="28"/>
          <w:szCs w:val="28"/>
        </w:rPr>
        <w:t>Prometheus</w:t>
      </w:r>
      <w:proofErr w:type="spellEnd"/>
      <w:r w:rsidRPr="00362C07">
        <w:rPr>
          <w:color w:val="000000"/>
          <w:sz w:val="28"/>
          <w:szCs w:val="28"/>
        </w:rPr>
        <w:t xml:space="preserve"> и </w:t>
      </w:r>
      <w:proofErr w:type="spellStart"/>
      <w:r w:rsidRPr="00362C07">
        <w:rPr>
          <w:color w:val="000000"/>
          <w:sz w:val="28"/>
          <w:szCs w:val="28"/>
        </w:rPr>
        <w:t>Datadog</w:t>
      </w:r>
      <w:proofErr w:type="spellEnd"/>
      <w:r w:rsidRPr="00362C07">
        <w:rPr>
          <w:color w:val="000000"/>
          <w:sz w:val="28"/>
          <w:szCs w:val="28"/>
        </w:rPr>
        <w:t xml:space="preserve"> позволяют отслеживать состояние приложения после развёртывания, собирать метрики и отправлять уведомления при проблемах.</w:t>
      </w:r>
    </w:p>
    <w:p w14:paraId="6E09A188" w14:textId="77777777" w:rsidR="00362C07" w:rsidRPr="00362C07" w:rsidRDefault="00362C07" w:rsidP="00362C07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62C07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6. Стратегии развёртывания</w:t>
      </w:r>
    </w:p>
    <w:p w14:paraId="0286C07E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Существует несколько стратегий развёртывания программного обеспечения.</w:t>
      </w:r>
    </w:p>
    <w:p w14:paraId="06934C69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Самая простая стратегия —</w:t>
      </w:r>
      <w:r w:rsidRPr="00362C07">
        <w:rPr>
          <w:rStyle w:val="apple-converted-space"/>
          <w:color w:val="000000"/>
          <w:sz w:val="28"/>
          <w:szCs w:val="28"/>
        </w:rPr>
        <w:t> </w:t>
      </w:r>
      <w:r w:rsidRPr="00362C07">
        <w:rPr>
          <w:rStyle w:val="a6"/>
          <w:color w:val="000000"/>
          <w:sz w:val="28"/>
          <w:szCs w:val="28"/>
        </w:rPr>
        <w:t>полная замена версии</w:t>
      </w:r>
      <w:r w:rsidRPr="00362C07">
        <w:rPr>
          <w:color w:val="000000"/>
          <w:sz w:val="28"/>
          <w:szCs w:val="28"/>
        </w:rPr>
        <w:t>. Старая версия приложения останавливается, новая устанавливается и запускается. Такой способ прост, но может приводить к простою системы.</w:t>
      </w:r>
    </w:p>
    <w:p w14:paraId="5BE7192F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rStyle w:val="a6"/>
          <w:color w:val="000000"/>
          <w:sz w:val="28"/>
          <w:szCs w:val="28"/>
        </w:rPr>
        <w:t xml:space="preserve">Rolling </w:t>
      </w:r>
      <w:proofErr w:type="spellStart"/>
      <w:r w:rsidRPr="00362C07">
        <w:rPr>
          <w:rStyle w:val="a6"/>
          <w:color w:val="000000"/>
          <w:sz w:val="28"/>
          <w:szCs w:val="28"/>
        </w:rPr>
        <w:t>deployment</w:t>
      </w:r>
      <w:proofErr w:type="spellEnd"/>
      <w:r w:rsidRPr="00362C07">
        <w:rPr>
          <w:rStyle w:val="apple-converted-space"/>
          <w:color w:val="000000"/>
          <w:sz w:val="28"/>
          <w:szCs w:val="28"/>
        </w:rPr>
        <w:t> </w:t>
      </w:r>
      <w:r w:rsidRPr="00362C07">
        <w:rPr>
          <w:color w:val="000000"/>
          <w:sz w:val="28"/>
          <w:szCs w:val="28"/>
        </w:rPr>
        <w:t>предполагает постепенное обновление экземпляров приложения. Например, если приложение запущено на нескольких серверах или контейнерах, они обновляются по очереди. Это позволяет снизить простой.</w:t>
      </w:r>
    </w:p>
    <w:p w14:paraId="4BBE0406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rStyle w:val="a6"/>
          <w:color w:val="000000"/>
          <w:sz w:val="28"/>
          <w:szCs w:val="28"/>
        </w:rPr>
        <w:t xml:space="preserve">Blue-Green </w:t>
      </w:r>
      <w:proofErr w:type="spellStart"/>
      <w:r w:rsidRPr="00362C07">
        <w:rPr>
          <w:rStyle w:val="a6"/>
          <w:color w:val="000000"/>
          <w:sz w:val="28"/>
          <w:szCs w:val="28"/>
        </w:rPr>
        <w:t>deployment</w:t>
      </w:r>
      <w:proofErr w:type="spellEnd"/>
      <w:r w:rsidRPr="00362C07">
        <w:rPr>
          <w:rStyle w:val="apple-converted-space"/>
          <w:color w:val="000000"/>
          <w:sz w:val="28"/>
          <w:szCs w:val="28"/>
        </w:rPr>
        <w:t> </w:t>
      </w:r>
      <w:r w:rsidRPr="00362C07">
        <w:rPr>
          <w:color w:val="000000"/>
          <w:sz w:val="28"/>
          <w:szCs w:val="28"/>
        </w:rPr>
        <w:t>использует две среды: синюю и зелёную. В одной работает текущая версия, а в другой подготавливается новая. После проверки трафик переключается на новую среду. Если возникла проблема, можно быстро вернуться назад.</w:t>
      </w:r>
    </w:p>
    <w:p w14:paraId="53AD3837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proofErr w:type="spellStart"/>
      <w:r w:rsidRPr="00362C07">
        <w:rPr>
          <w:rStyle w:val="a6"/>
          <w:color w:val="000000"/>
          <w:sz w:val="28"/>
          <w:szCs w:val="28"/>
        </w:rPr>
        <w:t>Canary</w:t>
      </w:r>
      <w:proofErr w:type="spellEnd"/>
      <w:r w:rsidRPr="00362C07">
        <w:rPr>
          <w:rStyle w:val="a6"/>
          <w:color w:val="000000"/>
          <w:sz w:val="28"/>
          <w:szCs w:val="28"/>
        </w:rPr>
        <w:t xml:space="preserve"> </w:t>
      </w:r>
      <w:proofErr w:type="spellStart"/>
      <w:r w:rsidRPr="00362C07">
        <w:rPr>
          <w:rStyle w:val="a6"/>
          <w:color w:val="000000"/>
          <w:sz w:val="28"/>
          <w:szCs w:val="28"/>
        </w:rPr>
        <w:t>deployment</w:t>
      </w:r>
      <w:proofErr w:type="spellEnd"/>
      <w:r w:rsidRPr="00362C07">
        <w:rPr>
          <w:rStyle w:val="apple-converted-space"/>
          <w:color w:val="000000"/>
          <w:sz w:val="28"/>
          <w:szCs w:val="28"/>
        </w:rPr>
        <w:t> </w:t>
      </w:r>
      <w:r w:rsidRPr="00362C07">
        <w:rPr>
          <w:color w:val="000000"/>
          <w:sz w:val="28"/>
          <w:szCs w:val="28"/>
        </w:rPr>
        <w:t>означает постепенный выпуск новой версии для небольшой части пользователей. Если ошибок не возникает, новая версия распространяется дальше. Такой подход снижает риск массового сбоя.</w:t>
      </w:r>
    </w:p>
    <w:p w14:paraId="37526E3F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proofErr w:type="spellStart"/>
      <w:r w:rsidRPr="00362C07">
        <w:rPr>
          <w:rStyle w:val="a6"/>
          <w:color w:val="000000"/>
          <w:sz w:val="28"/>
          <w:szCs w:val="28"/>
        </w:rPr>
        <w:t>Feature</w:t>
      </w:r>
      <w:proofErr w:type="spellEnd"/>
      <w:r w:rsidRPr="00362C07">
        <w:rPr>
          <w:rStyle w:val="a6"/>
          <w:color w:val="000000"/>
          <w:sz w:val="28"/>
          <w:szCs w:val="28"/>
        </w:rPr>
        <w:t xml:space="preserve"> </w:t>
      </w:r>
      <w:proofErr w:type="spellStart"/>
      <w:r w:rsidRPr="00362C07">
        <w:rPr>
          <w:rStyle w:val="a6"/>
          <w:color w:val="000000"/>
          <w:sz w:val="28"/>
          <w:szCs w:val="28"/>
        </w:rPr>
        <w:t>flags</w:t>
      </w:r>
      <w:proofErr w:type="spellEnd"/>
      <w:r w:rsidRPr="00362C07">
        <w:rPr>
          <w:rStyle w:val="apple-converted-space"/>
          <w:color w:val="000000"/>
          <w:sz w:val="28"/>
          <w:szCs w:val="28"/>
        </w:rPr>
        <w:t> </w:t>
      </w:r>
      <w:r w:rsidRPr="00362C07">
        <w:rPr>
          <w:color w:val="000000"/>
          <w:sz w:val="28"/>
          <w:szCs w:val="28"/>
        </w:rPr>
        <w:t>позволяют включать или отключать отдельные функции без полного повторного развёртывания. Это удобно для тестирования новых возможностей и быстрого отключения проблемной функции.</w:t>
      </w:r>
    </w:p>
    <w:p w14:paraId="705C3FAD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Выбор стратегии зависит от размера проекта, критичности системы, количества пользователей и требований к доступности.</w:t>
      </w:r>
    </w:p>
    <w:p w14:paraId="1E03B30E" w14:textId="77777777" w:rsidR="00362C07" w:rsidRPr="00362C07" w:rsidRDefault="00362C07" w:rsidP="00362C07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62C07">
        <w:rPr>
          <w:rFonts w:ascii="Times New Roman" w:hAnsi="Times New Roman" w:cs="Times New Roman"/>
          <w:color w:val="000000"/>
          <w:sz w:val="28"/>
          <w:szCs w:val="28"/>
          <w:lang w:val="ru-RU"/>
        </w:rPr>
        <w:t>7. Откат как важная часть развёртывания</w:t>
      </w:r>
    </w:p>
    <w:p w14:paraId="0EF8E672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Развёртывание не может считаться надёжным, если нет возможности отката. Откат — это возврат к предыдущей стабильной версии приложения.</w:t>
      </w:r>
    </w:p>
    <w:p w14:paraId="7DAD6C64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 xml:space="preserve">Даже если код прошёл тесты, в </w:t>
      </w:r>
      <w:proofErr w:type="spellStart"/>
      <w:r w:rsidRPr="00362C07">
        <w:rPr>
          <w:color w:val="000000"/>
          <w:sz w:val="28"/>
          <w:szCs w:val="28"/>
        </w:rPr>
        <w:t>production</w:t>
      </w:r>
      <w:proofErr w:type="spellEnd"/>
      <w:r w:rsidRPr="00362C07">
        <w:rPr>
          <w:color w:val="000000"/>
          <w:sz w:val="28"/>
          <w:szCs w:val="28"/>
        </w:rPr>
        <w:t xml:space="preserve"> могут возникнуть проблемы: несовместимость с реальными данными, высокая нагрузка, ошибки конфигурации или непредвиденное поведение пользователей. Поэтому команда должна заранее продумать, как быстро вернуть систему в рабочее состояние.</w:t>
      </w:r>
    </w:p>
    <w:p w14:paraId="01243563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В книге «Непрерывная интеграция» отдельно подчёркивается важность возможности отменить развёртывание. Авторы отмечают, что многие команды сталкивались с ситуацией, когда для быстрого устранения дефекта приходилось возвращаться к предыдущему выпуску.</w:t>
      </w:r>
      <w:r w:rsidRPr="00362C07">
        <w:rPr>
          <w:rStyle w:val="apple-converted-space"/>
          <w:color w:val="000000"/>
          <w:sz w:val="28"/>
          <w:szCs w:val="28"/>
        </w:rPr>
        <w:t> </w:t>
      </w:r>
    </w:p>
    <w:p w14:paraId="6520D095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lastRenderedPageBreak/>
        <w:t xml:space="preserve">Откат может выполняться разными способами: запуск предыдущего </w:t>
      </w:r>
      <w:proofErr w:type="spellStart"/>
      <w:r w:rsidRPr="00362C07">
        <w:rPr>
          <w:color w:val="000000"/>
          <w:sz w:val="28"/>
          <w:szCs w:val="28"/>
        </w:rPr>
        <w:t>docker</w:t>
      </w:r>
      <w:proofErr w:type="spellEnd"/>
      <w:r w:rsidRPr="00362C07">
        <w:rPr>
          <w:color w:val="000000"/>
          <w:sz w:val="28"/>
          <w:szCs w:val="28"/>
        </w:rPr>
        <w:t>-образа, переключение трафика на старую среду, восстановление предыдущей версии из репозитория или применение резервной копии базы данных. Главное условие — откат должен быть заранее предусмотрен и по возможности автоматизирован.</w:t>
      </w:r>
    </w:p>
    <w:p w14:paraId="36EED81F" w14:textId="77777777" w:rsidR="00362C07" w:rsidRPr="00362C07" w:rsidRDefault="00362C07" w:rsidP="00362C07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62C07">
        <w:rPr>
          <w:rFonts w:ascii="Times New Roman" w:hAnsi="Times New Roman" w:cs="Times New Roman"/>
          <w:color w:val="000000"/>
          <w:sz w:val="28"/>
          <w:szCs w:val="28"/>
          <w:lang w:val="ru-RU"/>
        </w:rPr>
        <w:t>8. Проблемы развёртывания</w:t>
      </w:r>
    </w:p>
    <w:p w14:paraId="03E5E319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 xml:space="preserve">Несмотря на развитие инструментов, развёртывание остаётся сложным процессом. Одна из главных проблем — различие окружений. Если среда разработки, тестовая среда и </w:t>
      </w:r>
      <w:proofErr w:type="spellStart"/>
      <w:r w:rsidRPr="00362C07">
        <w:rPr>
          <w:color w:val="000000"/>
          <w:sz w:val="28"/>
          <w:szCs w:val="28"/>
        </w:rPr>
        <w:t>production</w:t>
      </w:r>
      <w:proofErr w:type="spellEnd"/>
      <w:r w:rsidRPr="00362C07">
        <w:rPr>
          <w:color w:val="000000"/>
          <w:sz w:val="28"/>
          <w:szCs w:val="28"/>
        </w:rPr>
        <w:t xml:space="preserve"> настроены по-разному, приложение может вести себя непредсказуемо.</w:t>
      </w:r>
    </w:p>
    <w:p w14:paraId="2545F4A6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Вторая проблема — ручные действия. Чем больше операций выполняется вручную, тем выше риск ошибки. Один неверный параметр может привести к сбою всего сервиса.</w:t>
      </w:r>
    </w:p>
    <w:p w14:paraId="07C7517C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 xml:space="preserve">Третья проблема — управление конфигурацией. Разные среды требуют разных настроек: адресов баз данных, ключей доступа, параметров безопасности. Эти данные нельзя хранить </w:t>
      </w:r>
      <w:proofErr w:type="spellStart"/>
      <w:r w:rsidRPr="00362C07">
        <w:rPr>
          <w:color w:val="000000"/>
          <w:sz w:val="28"/>
          <w:szCs w:val="28"/>
        </w:rPr>
        <w:t>незащищённо</w:t>
      </w:r>
      <w:proofErr w:type="spellEnd"/>
      <w:r w:rsidRPr="00362C07">
        <w:rPr>
          <w:color w:val="000000"/>
          <w:sz w:val="28"/>
          <w:szCs w:val="28"/>
        </w:rPr>
        <w:t xml:space="preserve"> в коде.</w:t>
      </w:r>
    </w:p>
    <w:p w14:paraId="048DB8F9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Четвёртая проблема — миграции базы данных. Иногда новая версия приложения требует изменения структуры базы. Если миграция выполнена неправильно, можно потерять данные или нарушить работу системы.</w:t>
      </w:r>
    </w:p>
    <w:p w14:paraId="4BFDE167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Пятая проблема — отсутствие мониторинга. Если после развёртывания никто не отслеживает состояние приложения, команда может поздно узнать о сбое.</w:t>
      </w:r>
    </w:p>
    <w:p w14:paraId="65BD080E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Шестая проблема — отсутствие плана отката. Если новая версия работает неправильно, но команда не знает, как быстро вернуться к старой, простой системы может затянуться.</w:t>
      </w:r>
    </w:p>
    <w:p w14:paraId="1FEAE08C" w14:textId="77777777" w:rsidR="00362C07" w:rsidRPr="00362C07" w:rsidRDefault="00362C07" w:rsidP="00362C07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62C07">
        <w:rPr>
          <w:rFonts w:ascii="Times New Roman" w:hAnsi="Times New Roman" w:cs="Times New Roman"/>
          <w:color w:val="000000"/>
          <w:sz w:val="28"/>
          <w:szCs w:val="28"/>
          <w:lang w:val="ru-RU"/>
        </w:rPr>
        <w:t>9. Безопасность при развёртывании</w:t>
      </w:r>
    </w:p>
    <w:p w14:paraId="10B51E13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Введение программного обеспечения в эксплуатацию связано не только с техническим запуском, но и с безопасностью. На этапе развёртывания используются пароли, токены, ключи доступа, сертификаты и другие чувствительные данные.</w:t>
      </w:r>
    </w:p>
    <w:p w14:paraId="0F4F6FC2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 xml:space="preserve">Такие данные нельзя хранить в открытом виде в репозитории. Для них применяются специальные хранилища секретов и переменные окружения. Также важно ограничивать права доступа: </w:t>
      </w:r>
      <w:proofErr w:type="spellStart"/>
      <w:r w:rsidRPr="00362C07">
        <w:rPr>
          <w:color w:val="000000"/>
          <w:sz w:val="28"/>
          <w:szCs w:val="28"/>
        </w:rPr>
        <w:t>pipeline</w:t>
      </w:r>
      <w:proofErr w:type="spellEnd"/>
      <w:r w:rsidRPr="00362C07">
        <w:rPr>
          <w:color w:val="000000"/>
          <w:sz w:val="28"/>
          <w:szCs w:val="28"/>
        </w:rPr>
        <w:t xml:space="preserve"> должен иметь только те разрешения, которые действительно нужны для выполнения развёртывания.</w:t>
      </w:r>
    </w:p>
    <w:p w14:paraId="757F296F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 xml:space="preserve">Безопасность также включает проверку зависимостей, контроль уязвимостей, настройку сетевых правил, использование HTTPS, аудит действий и </w:t>
      </w:r>
      <w:r w:rsidRPr="00362C07">
        <w:rPr>
          <w:color w:val="000000"/>
          <w:sz w:val="28"/>
          <w:szCs w:val="28"/>
        </w:rPr>
        <w:lastRenderedPageBreak/>
        <w:t>журналирование. Если эти меры игнорируются, даже технически успешное развёртывание может привести к угрозам для пользователей и организации.</w:t>
      </w:r>
    </w:p>
    <w:p w14:paraId="2A657DDD" w14:textId="77777777" w:rsidR="00362C07" w:rsidRPr="00362C07" w:rsidRDefault="00362C07" w:rsidP="00362C07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62C07">
        <w:rPr>
          <w:rFonts w:ascii="Times New Roman" w:hAnsi="Times New Roman" w:cs="Times New Roman"/>
          <w:color w:val="000000"/>
          <w:sz w:val="28"/>
          <w:szCs w:val="28"/>
          <w:lang w:val="ru-RU"/>
        </w:rPr>
        <w:t>10. Значение мониторинга после развёртывания</w:t>
      </w:r>
    </w:p>
    <w:p w14:paraId="129A4867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Развёртывание не заканчивается в момент запуска приложения. После выпуска необходимо убедиться, что система работает стабильно.</w:t>
      </w:r>
    </w:p>
    <w:p w14:paraId="43D844F9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Мониторинг позволяет отслеживать количество запросов, время ответа, количество ошибок, нагрузку на процессор, использование памяти и состояние базы данных. Если после новой версии резко выросло число ошибок, команда должна быстро получить уведомление.</w:t>
      </w:r>
    </w:p>
    <w:p w14:paraId="5ADAEF14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 xml:space="preserve">Логи помогают понять, что именно произошло. Метрики показывают общую картину состояния системы. </w:t>
      </w:r>
      <w:proofErr w:type="spellStart"/>
      <w:r w:rsidRPr="00362C07">
        <w:rPr>
          <w:color w:val="000000"/>
          <w:sz w:val="28"/>
          <w:szCs w:val="28"/>
        </w:rPr>
        <w:t>Алерты</w:t>
      </w:r>
      <w:proofErr w:type="spellEnd"/>
      <w:r w:rsidRPr="00362C07">
        <w:rPr>
          <w:color w:val="000000"/>
          <w:sz w:val="28"/>
          <w:szCs w:val="28"/>
        </w:rPr>
        <w:t xml:space="preserve"> позволяют реагировать на проблемы до того, как они затронут большое количество пользователей.</w:t>
      </w:r>
    </w:p>
    <w:p w14:paraId="1C12BE51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Таким образом, мониторинг является обязательным продолжением развёртывания. Без него команда фактически не знает, успешно ли прошёл выпуск.</w:t>
      </w:r>
    </w:p>
    <w:p w14:paraId="161BDA0F" w14:textId="77777777" w:rsidR="00362C07" w:rsidRPr="00362C07" w:rsidRDefault="00362C07" w:rsidP="00362C07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62C07">
        <w:rPr>
          <w:rFonts w:ascii="Times New Roman" w:hAnsi="Times New Roman" w:cs="Times New Roman"/>
          <w:color w:val="000000"/>
          <w:sz w:val="28"/>
          <w:szCs w:val="28"/>
          <w:lang w:val="ru-RU"/>
        </w:rPr>
        <w:t>11. Пример типового процесса развёртывания</w:t>
      </w:r>
    </w:p>
    <w:p w14:paraId="45892081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Типовой процесс развёртывания может выглядеть следующим образом.</w:t>
      </w:r>
    </w:p>
    <w:p w14:paraId="38B0D167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Разработчик вносит изменения в код и отправляет их в репозиторий. После этого автоматически запускается CI/CD-</w:t>
      </w:r>
      <w:proofErr w:type="spellStart"/>
      <w:r w:rsidRPr="00362C07">
        <w:rPr>
          <w:color w:val="000000"/>
          <w:sz w:val="28"/>
          <w:szCs w:val="28"/>
        </w:rPr>
        <w:t>пайплайн</w:t>
      </w:r>
      <w:proofErr w:type="spellEnd"/>
      <w:r w:rsidRPr="00362C07">
        <w:rPr>
          <w:color w:val="000000"/>
          <w:sz w:val="28"/>
          <w:szCs w:val="28"/>
        </w:rPr>
        <w:t xml:space="preserve">. Система получает код, устанавливает зависимости, выполняет сборку и запускает тесты. Если тесты проходят успешно, создаётся артефакт, например </w:t>
      </w:r>
      <w:proofErr w:type="spellStart"/>
      <w:r w:rsidRPr="00362C07">
        <w:rPr>
          <w:color w:val="000000"/>
          <w:sz w:val="28"/>
          <w:szCs w:val="28"/>
        </w:rPr>
        <w:t>docker</w:t>
      </w:r>
      <w:proofErr w:type="spellEnd"/>
      <w:r w:rsidRPr="00362C07">
        <w:rPr>
          <w:color w:val="000000"/>
          <w:sz w:val="28"/>
          <w:szCs w:val="28"/>
        </w:rPr>
        <w:t>-образ.</w:t>
      </w:r>
    </w:p>
    <w:p w14:paraId="725E1C67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 xml:space="preserve">Затем образ помещается в реестр. После этого система развёртывания получает новую версию и устанавливает её в тестовую среду. Там выполняются дополнительные проверки. Если ошибок нет, версия может быть развёрнута в </w:t>
      </w:r>
      <w:proofErr w:type="spellStart"/>
      <w:r w:rsidRPr="00362C07">
        <w:rPr>
          <w:color w:val="000000"/>
          <w:sz w:val="28"/>
          <w:szCs w:val="28"/>
        </w:rPr>
        <w:t>production</w:t>
      </w:r>
      <w:proofErr w:type="spellEnd"/>
      <w:r w:rsidRPr="00362C07">
        <w:rPr>
          <w:color w:val="000000"/>
          <w:sz w:val="28"/>
          <w:szCs w:val="28"/>
        </w:rPr>
        <w:t>.</w:t>
      </w:r>
    </w:p>
    <w:p w14:paraId="1F74A045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 xml:space="preserve">После запуска новая версия проверяется с помощью </w:t>
      </w:r>
      <w:proofErr w:type="spellStart"/>
      <w:r w:rsidRPr="00362C07">
        <w:rPr>
          <w:color w:val="000000"/>
          <w:sz w:val="28"/>
          <w:szCs w:val="28"/>
        </w:rPr>
        <w:t>health-checks</w:t>
      </w:r>
      <w:proofErr w:type="spellEnd"/>
      <w:r w:rsidRPr="00362C07">
        <w:rPr>
          <w:color w:val="000000"/>
          <w:sz w:val="28"/>
          <w:szCs w:val="28"/>
        </w:rPr>
        <w:t>, логов и метрик. Если всё работает корректно, развёртывание считается успешным. Если возникают проблемы, команда выполняет откат к предыдущей стабильной версии.</w:t>
      </w:r>
    </w:p>
    <w:p w14:paraId="58352C7D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Такой процесс позволяет сделать введение программного обеспечения в эксплуатацию управляемым, прозрачным и менее рискованным.</w:t>
      </w:r>
    </w:p>
    <w:p w14:paraId="0AF8A4CF" w14:textId="77777777" w:rsidR="00362C07" w:rsidRPr="00362C07" w:rsidRDefault="00362C07" w:rsidP="00362C07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62C07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Заключение</w:t>
      </w:r>
    </w:p>
    <w:p w14:paraId="7FD7542A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>Развёртывание программного обеспечения — это один из важнейших этапов введения системы в эксплуатацию. Оно связывает разработку с реальным использованием продукта. Без успешного развёртывания даже качественно написанное приложение не приносит пользы пользователям.</w:t>
      </w:r>
    </w:p>
    <w:p w14:paraId="02C4CD97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 xml:space="preserve">Современное развёртывание строится на автоматизации, повторяемости и контроле. Оно включает подготовку артефактов, настройку окружения, доставку приложения, запуск, проверку, мониторинг и возможность отката. В </w:t>
      </w:r>
      <w:proofErr w:type="spellStart"/>
      <w:r w:rsidRPr="00362C07">
        <w:rPr>
          <w:color w:val="000000"/>
          <w:sz w:val="28"/>
          <w:szCs w:val="28"/>
        </w:rPr>
        <w:t>DevOps</w:t>
      </w:r>
      <w:proofErr w:type="spellEnd"/>
      <w:r w:rsidRPr="00362C07">
        <w:rPr>
          <w:color w:val="000000"/>
          <w:sz w:val="28"/>
          <w:szCs w:val="28"/>
        </w:rPr>
        <w:t>-подходе развёртывание становится частью непрерывного процесса CI/CD.</w:t>
      </w:r>
    </w:p>
    <w:p w14:paraId="530FD6C5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 xml:space="preserve">К основным технологиям развёртывания относятся </w:t>
      </w:r>
      <w:proofErr w:type="spellStart"/>
      <w:r w:rsidRPr="00362C07">
        <w:rPr>
          <w:color w:val="000000"/>
          <w:sz w:val="28"/>
          <w:szCs w:val="28"/>
        </w:rPr>
        <w:t>Docker</w:t>
      </w:r>
      <w:proofErr w:type="spellEnd"/>
      <w:r w:rsidRPr="00362C07">
        <w:rPr>
          <w:color w:val="000000"/>
          <w:sz w:val="28"/>
          <w:szCs w:val="28"/>
        </w:rPr>
        <w:t xml:space="preserve">, </w:t>
      </w:r>
      <w:proofErr w:type="spellStart"/>
      <w:r w:rsidRPr="00362C07">
        <w:rPr>
          <w:color w:val="000000"/>
          <w:sz w:val="28"/>
          <w:szCs w:val="28"/>
        </w:rPr>
        <w:t>Kubernetes</w:t>
      </w:r>
      <w:proofErr w:type="spellEnd"/>
      <w:r w:rsidRPr="00362C07">
        <w:rPr>
          <w:color w:val="000000"/>
          <w:sz w:val="28"/>
          <w:szCs w:val="28"/>
        </w:rPr>
        <w:t xml:space="preserve">, </w:t>
      </w:r>
      <w:proofErr w:type="spellStart"/>
      <w:r w:rsidRPr="00362C07">
        <w:rPr>
          <w:color w:val="000000"/>
          <w:sz w:val="28"/>
          <w:szCs w:val="28"/>
        </w:rPr>
        <w:t>Terraform</w:t>
      </w:r>
      <w:proofErr w:type="spellEnd"/>
      <w:r w:rsidRPr="00362C07">
        <w:rPr>
          <w:color w:val="000000"/>
          <w:sz w:val="28"/>
          <w:szCs w:val="28"/>
        </w:rPr>
        <w:t xml:space="preserve">, </w:t>
      </w:r>
      <w:proofErr w:type="spellStart"/>
      <w:r w:rsidRPr="00362C07">
        <w:rPr>
          <w:color w:val="000000"/>
          <w:sz w:val="28"/>
          <w:szCs w:val="28"/>
        </w:rPr>
        <w:t>Jenkins</w:t>
      </w:r>
      <w:proofErr w:type="spellEnd"/>
      <w:r w:rsidRPr="00362C07">
        <w:rPr>
          <w:color w:val="000000"/>
          <w:sz w:val="28"/>
          <w:szCs w:val="28"/>
        </w:rPr>
        <w:t xml:space="preserve">, </w:t>
      </w:r>
      <w:proofErr w:type="spellStart"/>
      <w:r w:rsidRPr="00362C07">
        <w:rPr>
          <w:color w:val="000000"/>
          <w:sz w:val="28"/>
          <w:szCs w:val="28"/>
        </w:rPr>
        <w:t>GitLab</w:t>
      </w:r>
      <w:proofErr w:type="spellEnd"/>
      <w:r w:rsidRPr="00362C07">
        <w:rPr>
          <w:color w:val="000000"/>
          <w:sz w:val="28"/>
          <w:szCs w:val="28"/>
        </w:rPr>
        <w:t xml:space="preserve"> CI/CD, </w:t>
      </w:r>
      <w:proofErr w:type="spellStart"/>
      <w:r w:rsidRPr="00362C07">
        <w:rPr>
          <w:color w:val="000000"/>
          <w:sz w:val="28"/>
          <w:szCs w:val="28"/>
        </w:rPr>
        <w:t>GitHub</w:t>
      </w:r>
      <w:proofErr w:type="spellEnd"/>
      <w:r w:rsidRPr="00362C07">
        <w:rPr>
          <w:color w:val="000000"/>
          <w:sz w:val="28"/>
          <w:szCs w:val="28"/>
        </w:rPr>
        <w:t xml:space="preserve"> </w:t>
      </w:r>
      <w:proofErr w:type="spellStart"/>
      <w:r w:rsidRPr="00362C07">
        <w:rPr>
          <w:color w:val="000000"/>
          <w:sz w:val="28"/>
          <w:szCs w:val="28"/>
        </w:rPr>
        <w:t>Actions</w:t>
      </w:r>
      <w:proofErr w:type="spellEnd"/>
      <w:r w:rsidRPr="00362C07">
        <w:rPr>
          <w:color w:val="000000"/>
          <w:sz w:val="28"/>
          <w:szCs w:val="28"/>
        </w:rPr>
        <w:t xml:space="preserve">, </w:t>
      </w:r>
      <w:proofErr w:type="spellStart"/>
      <w:r w:rsidRPr="00362C07">
        <w:rPr>
          <w:color w:val="000000"/>
          <w:sz w:val="28"/>
          <w:szCs w:val="28"/>
        </w:rPr>
        <w:t>Argo</w:t>
      </w:r>
      <w:proofErr w:type="spellEnd"/>
      <w:r w:rsidRPr="00362C07">
        <w:rPr>
          <w:color w:val="000000"/>
          <w:sz w:val="28"/>
          <w:szCs w:val="28"/>
        </w:rPr>
        <w:t xml:space="preserve"> CD, </w:t>
      </w:r>
      <w:proofErr w:type="spellStart"/>
      <w:r w:rsidRPr="00362C07">
        <w:rPr>
          <w:color w:val="000000"/>
          <w:sz w:val="28"/>
          <w:szCs w:val="28"/>
        </w:rPr>
        <w:t>Prometheus</w:t>
      </w:r>
      <w:proofErr w:type="spellEnd"/>
      <w:r w:rsidRPr="00362C07">
        <w:rPr>
          <w:color w:val="000000"/>
          <w:sz w:val="28"/>
          <w:szCs w:val="28"/>
        </w:rPr>
        <w:t xml:space="preserve"> и </w:t>
      </w:r>
      <w:proofErr w:type="spellStart"/>
      <w:r w:rsidRPr="00362C07">
        <w:rPr>
          <w:color w:val="000000"/>
          <w:sz w:val="28"/>
          <w:szCs w:val="28"/>
        </w:rPr>
        <w:t>Datadog</w:t>
      </w:r>
      <w:proofErr w:type="spellEnd"/>
      <w:r w:rsidRPr="00362C07">
        <w:rPr>
          <w:color w:val="000000"/>
          <w:sz w:val="28"/>
          <w:szCs w:val="28"/>
        </w:rPr>
        <w:t>. Эти инструменты помогают ускорить выпуск, снизить количество ошибок и обеспечить стабильную работу приложения.</w:t>
      </w:r>
    </w:p>
    <w:p w14:paraId="21AF3743" w14:textId="77777777" w:rsidR="00362C07" w:rsidRPr="00362C07" w:rsidRDefault="00362C07" w:rsidP="00362C07">
      <w:pPr>
        <w:pStyle w:val="a5"/>
        <w:rPr>
          <w:color w:val="000000"/>
          <w:sz w:val="28"/>
          <w:szCs w:val="28"/>
        </w:rPr>
      </w:pPr>
      <w:r w:rsidRPr="00362C07">
        <w:rPr>
          <w:color w:val="000000"/>
          <w:sz w:val="28"/>
          <w:szCs w:val="28"/>
        </w:rPr>
        <w:t xml:space="preserve">Главная задача </w:t>
      </w:r>
      <w:proofErr w:type="spellStart"/>
      <w:r w:rsidRPr="00362C07">
        <w:rPr>
          <w:color w:val="000000"/>
          <w:sz w:val="28"/>
          <w:szCs w:val="28"/>
        </w:rPr>
        <w:t>deploy</w:t>
      </w:r>
      <w:proofErr w:type="spellEnd"/>
      <w:r w:rsidRPr="00362C07">
        <w:rPr>
          <w:color w:val="000000"/>
          <w:sz w:val="28"/>
          <w:szCs w:val="28"/>
        </w:rPr>
        <w:t>-процесса — сделать выпуск программного обеспечения безопасным, быстрым и предсказуемым. Чем лучше организовано развёртывание, тем проще вводить систему в эксплуатацию, обновлять её и поддерживать в рабочем состоянии.</w:t>
      </w:r>
    </w:p>
    <w:p w14:paraId="59E7BAD6" w14:textId="77777777" w:rsidR="00362C07" w:rsidRPr="00362C07" w:rsidRDefault="00362C07" w:rsidP="00362C07">
      <w:pPr>
        <w:pStyle w:val="2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362C07">
        <w:rPr>
          <w:rFonts w:ascii="Times New Roman" w:hAnsi="Times New Roman" w:cs="Times New Roman"/>
          <w:color w:val="000000"/>
          <w:sz w:val="28"/>
          <w:szCs w:val="28"/>
        </w:rPr>
        <w:t>Список</w:t>
      </w:r>
      <w:proofErr w:type="spellEnd"/>
      <w:r w:rsidRPr="00362C0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62C07">
        <w:rPr>
          <w:rFonts w:ascii="Times New Roman" w:hAnsi="Times New Roman" w:cs="Times New Roman"/>
          <w:color w:val="000000"/>
          <w:sz w:val="28"/>
          <w:szCs w:val="28"/>
        </w:rPr>
        <w:t>источников</w:t>
      </w:r>
      <w:proofErr w:type="spellEnd"/>
    </w:p>
    <w:p w14:paraId="29F7981C" w14:textId="77777777" w:rsidR="00362C07" w:rsidRPr="00362C07" w:rsidRDefault="00362C07" w:rsidP="00362C0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color w:val="000000"/>
          <w:sz w:val="28"/>
          <w:szCs w:val="28"/>
          <w:lang w:val="ru-RU"/>
        </w:rPr>
      </w:pPr>
      <w:r w:rsidRPr="00362C07">
        <w:rPr>
          <w:color w:val="000000"/>
          <w:sz w:val="28"/>
          <w:szCs w:val="28"/>
          <w:lang w:val="ru-RU"/>
        </w:rPr>
        <w:t>Дюваль П. М., Матиас С., Гловер Э.</w:t>
      </w:r>
      <w:r w:rsidRPr="00362C07">
        <w:rPr>
          <w:rStyle w:val="apple-converted-space"/>
          <w:color w:val="000000"/>
          <w:sz w:val="28"/>
          <w:szCs w:val="28"/>
        </w:rPr>
        <w:t> </w:t>
      </w:r>
      <w:r w:rsidRPr="00362C07">
        <w:rPr>
          <w:rStyle w:val="a6"/>
          <w:color w:val="000000"/>
          <w:sz w:val="28"/>
          <w:szCs w:val="28"/>
          <w:lang w:val="ru-RU"/>
        </w:rPr>
        <w:t>Непрерывная интеграция: улучшение качества программного обеспечения и снижение риска</w:t>
      </w:r>
      <w:r w:rsidRPr="00362C07">
        <w:rPr>
          <w:color w:val="000000"/>
          <w:sz w:val="28"/>
          <w:szCs w:val="28"/>
          <w:lang w:val="ru-RU"/>
        </w:rPr>
        <w:t>. — М.: Вильямс, 2008.</w:t>
      </w:r>
      <w:r w:rsidRPr="00362C07">
        <w:rPr>
          <w:rStyle w:val="apple-converted-space"/>
          <w:color w:val="000000"/>
          <w:sz w:val="28"/>
          <w:szCs w:val="28"/>
        </w:rPr>
        <w:t> </w:t>
      </w:r>
    </w:p>
    <w:p w14:paraId="1A932106" w14:textId="77777777" w:rsidR="00362C07" w:rsidRPr="00362C07" w:rsidRDefault="00362C07" w:rsidP="00362C0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color w:val="000000"/>
          <w:sz w:val="28"/>
          <w:szCs w:val="28"/>
          <w:lang w:val="ru-RU"/>
        </w:rPr>
      </w:pPr>
      <w:r w:rsidRPr="00362C07">
        <w:rPr>
          <w:color w:val="000000"/>
          <w:sz w:val="28"/>
          <w:szCs w:val="28"/>
          <w:lang w:val="ru-RU"/>
        </w:rPr>
        <w:t>Материалы из вложения</w:t>
      </w:r>
      <w:r w:rsidRPr="00362C07">
        <w:rPr>
          <w:rStyle w:val="apple-converted-space"/>
          <w:color w:val="000000"/>
          <w:sz w:val="28"/>
          <w:szCs w:val="28"/>
        </w:rPr>
        <w:t> </w:t>
      </w:r>
      <w:r w:rsidRPr="00362C07">
        <w:rPr>
          <w:rStyle w:val="a6"/>
          <w:color w:val="000000"/>
          <w:sz w:val="28"/>
          <w:szCs w:val="28"/>
        </w:rPr>
        <w:t>CICD</w:t>
      </w:r>
      <w:r w:rsidRPr="00362C07">
        <w:rPr>
          <w:color w:val="000000"/>
          <w:sz w:val="28"/>
          <w:szCs w:val="28"/>
          <w:lang w:val="ru-RU"/>
        </w:rPr>
        <w:t xml:space="preserve">: схема </w:t>
      </w:r>
      <w:r w:rsidRPr="00362C07">
        <w:rPr>
          <w:color w:val="000000"/>
          <w:sz w:val="28"/>
          <w:szCs w:val="28"/>
        </w:rPr>
        <w:t>CI</w:t>
      </w:r>
      <w:r w:rsidRPr="00362C07">
        <w:rPr>
          <w:color w:val="000000"/>
          <w:sz w:val="28"/>
          <w:szCs w:val="28"/>
          <w:lang w:val="ru-RU"/>
        </w:rPr>
        <w:t>/</w:t>
      </w:r>
      <w:r w:rsidRPr="00362C07">
        <w:rPr>
          <w:color w:val="000000"/>
          <w:sz w:val="28"/>
          <w:szCs w:val="28"/>
        </w:rPr>
        <w:t>CD</w:t>
      </w:r>
      <w:r w:rsidRPr="00362C07">
        <w:rPr>
          <w:color w:val="000000"/>
          <w:sz w:val="28"/>
          <w:szCs w:val="28"/>
          <w:lang w:val="ru-RU"/>
        </w:rPr>
        <w:t xml:space="preserve"> и перечень технологий </w:t>
      </w:r>
      <w:r w:rsidRPr="00362C07">
        <w:rPr>
          <w:color w:val="000000"/>
          <w:sz w:val="28"/>
          <w:szCs w:val="28"/>
        </w:rPr>
        <w:t>DevOps</w:t>
      </w:r>
      <w:r w:rsidRPr="00362C07">
        <w:rPr>
          <w:color w:val="000000"/>
          <w:sz w:val="28"/>
          <w:szCs w:val="28"/>
          <w:lang w:val="ru-RU"/>
        </w:rPr>
        <w:t>-инструментария.</w:t>
      </w:r>
      <w:r w:rsidRPr="00362C07">
        <w:rPr>
          <w:rStyle w:val="apple-converted-space"/>
          <w:color w:val="000000"/>
          <w:sz w:val="28"/>
          <w:szCs w:val="28"/>
        </w:rPr>
        <w:t> </w:t>
      </w:r>
    </w:p>
    <w:p w14:paraId="19669529" w14:textId="77777777" w:rsidR="00362C07" w:rsidRPr="00362C07" w:rsidRDefault="00362C07" w:rsidP="00362C0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color w:val="000000"/>
          <w:sz w:val="28"/>
          <w:szCs w:val="28"/>
          <w:lang w:val="ru-RU"/>
        </w:rPr>
      </w:pPr>
      <w:r w:rsidRPr="00362C07">
        <w:rPr>
          <w:color w:val="000000"/>
          <w:sz w:val="28"/>
          <w:szCs w:val="28"/>
          <w:lang w:val="ru-RU"/>
        </w:rPr>
        <w:t xml:space="preserve">Материалы по технологиям </w:t>
      </w:r>
      <w:r w:rsidRPr="00362C07">
        <w:rPr>
          <w:color w:val="000000"/>
          <w:sz w:val="28"/>
          <w:szCs w:val="28"/>
        </w:rPr>
        <w:t>Docker</w:t>
      </w:r>
      <w:r w:rsidRPr="00362C07">
        <w:rPr>
          <w:color w:val="000000"/>
          <w:sz w:val="28"/>
          <w:szCs w:val="28"/>
          <w:lang w:val="ru-RU"/>
        </w:rPr>
        <w:t xml:space="preserve">, </w:t>
      </w:r>
      <w:r w:rsidRPr="00362C07">
        <w:rPr>
          <w:color w:val="000000"/>
          <w:sz w:val="28"/>
          <w:szCs w:val="28"/>
        </w:rPr>
        <w:t>Kubernetes</w:t>
      </w:r>
      <w:r w:rsidRPr="00362C07">
        <w:rPr>
          <w:color w:val="000000"/>
          <w:sz w:val="28"/>
          <w:szCs w:val="28"/>
          <w:lang w:val="ru-RU"/>
        </w:rPr>
        <w:t xml:space="preserve">, </w:t>
      </w:r>
      <w:r w:rsidRPr="00362C07">
        <w:rPr>
          <w:color w:val="000000"/>
          <w:sz w:val="28"/>
          <w:szCs w:val="28"/>
        </w:rPr>
        <w:t>Terraform</w:t>
      </w:r>
      <w:r w:rsidRPr="00362C07">
        <w:rPr>
          <w:color w:val="000000"/>
          <w:sz w:val="28"/>
          <w:szCs w:val="28"/>
          <w:lang w:val="ru-RU"/>
        </w:rPr>
        <w:t xml:space="preserve">, </w:t>
      </w:r>
      <w:r w:rsidRPr="00362C07">
        <w:rPr>
          <w:color w:val="000000"/>
          <w:sz w:val="28"/>
          <w:szCs w:val="28"/>
        </w:rPr>
        <w:t>Argo</w:t>
      </w:r>
      <w:r w:rsidRPr="00362C07">
        <w:rPr>
          <w:color w:val="000000"/>
          <w:sz w:val="28"/>
          <w:szCs w:val="28"/>
          <w:lang w:val="ru-RU"/>
        </w:rPr>
        <w:t xml:space="preserve"> </w:t>
      </w:r>
      <w:r w:rsidRPr="00362C07">
        <w:rPr>
          <w:color w:val="000000"/>
          <w:sz w:val="28"/>
          <w:szCs w:val="28"/>
        </w:rPr>
        <w:t>CD</w:t>
      </w:r>
      <w:r w:rsidRPr="00362C07">
        <w:rPr>
          <w:color w:val="000000"/>
          <w:sz w:val="28"/>
          <w:szCs w:val="28"/>
          <w:lang w:val="ru-RU"/>
        </w:rPr>
        <w:t xml:space="preserve">, </w:t>
      </w:r>
      <w:r w:rsidRPr="00362C07">
        <w:rPr>
          <w:color w:val="000000"/>
          <w:sz w:val="28"/>
          <w:szCs w:val="28"/>
        </w:rPr>
        <w:t>Prometheus</w:t>
      </w:r>
      <w:r w:rsidRPr="00362C07">
        <w:rPr>
          <w:color w:val="000000"/>
          <w:sz w:val="28"/>
          <w:szCs w:val="28"/>
          <w:lang w:val="ru-RU"/>
        </w:rPr>
        <w:t xml:space="preserve">, </w:t>
      </w:r>
      <w:r w:rsidRPr="00362C07">
        <w:rPr>
          <w:color w:val="000000"/>
          <w:sz w:val="28"/>
          <w:szCs w:val="28"/>
        </w:rPr>
        <w:t>Datadog</w:t>
      </w:r>
      <w:r w:rsidRPr="00362C07">
        <w:rPr>
          <w:color w:val="000000"/>
          <w:sz w:val="28"/>
          <w:szCs w:val="28"/>
          <w:lang w:val="ru-RU"/>
        </w:rPr>
        <w:t xml:space="preserve">, </w:t>
      </w:r>
      <w:r w:rsidRPr="00362C07">
        <w:rPr>
          <w:color w:val="000000"/>
          <w:sz w:val="28"/>
          <w:szCs w:val="28"/>
        </w:rPr>
        <w:t>Jenkins</w:t>
      </w:r>
      <w:r w:rsidRPr="00362C07">
        <w:rPr>
          <w:color w:val="000000"/>
          <w:sz w:val="28"/>
          <w:szCs w:val="28"/>
          <w:lang w:val="ru-RU"/>
        </w:rPr>
        <w:t xml:space="preserve"> и </w:t>
      </w:r>
      <w:r w:rsidRPr="00362C07">
        <w:rPr>
          <w:color w:val="000000"/>
          <w:sz w:val="28"/>
          <w:szCs w:val="28"/>
        </w:rPr>
        <w:t>GitLab</w:t>
      </w:r>
      <w:r w:rsidRPr="00362C07">
        <w:rPr>
          <w:color w:val="000000"/>
          <w:sz w:val="28"/>
          <w:szCs w:val="28"/>
          <w:lang w:val="ru-RU"/>
        </w:rPr>
        <w:t xml:space="preserve"> </w:t>
      </w:r>
      <w:r w:rsidRPr="00362C07">
        <w:rPr>
          <w:color w:val="000000"/>
          <w:sz w:val="28"/>
          <w:szCs w:val="28"/>
        </w:rPr>
        <w:t>CI</w:t>
      </w:r>
      <w:r w:rsidRPr="00362C07">
        <w:rPr>
          <w:color w:val="000000"/>
          <w:sz w:val="28"/>
          <w:szCs w:val="28"/>
          <w:lang w:val="ru-RU"/>
        </w:rPr>
        <w:t>/</w:t>
      </w:r>
      <w:r w:rsidRPr="00362C07">
        <w:rPr>
          <w:color w:val="000000"/>
          <w:sz w:val="28"/>
          <w:szCs w:val="28"/>
        </w:rPr>
        <w:t>CD</w:t>
      </w:r>
      <w:r w:rsidRPr="00362C07">
        <w:rPr>
          <w:color w:val="000000"/>
          <w:sz w:val="28"/>
          <w:szCs w:val="28"/>
          <w:lang w:val="ru-RU"/>
        </w:rPr>
        <w:t xml:space="preserve"> из приложенного списка источников.</w:t>
      </w:r>
    </w:p>
    <w:p w14:paraId="2FAB98C4" w14:textId="77777777" w:rsidR="003D7E5B" w:rsidRPr="00362C07" w:rsidRDefault="003D7E5B" w:rsidP="0058740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sectPr w:rsidR="003D7E5B" w:rsidRPr="00362C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05D45"/>
    <w:multiLevelType w:val="hybridMultilevel"/>
    <w:tmpl w:val="8D1AB4DC"/>
    <w:lvl w:ilvl="0" w:tplc="6C3A8A56">
      <w:start w:val="1"/>
      <w:numFmt w:val="decimal"/>
      <w:lvlText w:val="%1)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1" w15:restartNumberingAfterBreak="0">
    <w:nsid w:val="73A376A7"/>
    <w:multiLevelType w:val="multilevel"/>
    <w:tmpl w:val="6ADA9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A361A9"/>
    <w:multiLevelType w:val="multilevel"/>
    <w:tmpl w:val="CDC8F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402760">
    <w:abstractNumId w:val="0"/>
  </w:num>
  <w:num w:numId="2" w16cid:durableId="1839997846">
    <w:abstractNumId w:val="1"/>
  </w:num>
  <w:num w:numId="3" w16cid:durableId="15482987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123"/>
    <w:rsid w:val="00021E34"/>
    <w:rsid w:val="00057C65"/>
    <w:rsid w:val="000A573F"/>
    <w:rsid w:val="000E0B8E"/>
    <w:rsid w:val="000F76F4"/>
    <w:rsid w:val="00106F98"/>
    <w:rsid w:val="00111E98"/>
    <w:rsid w:val="0015425B"/>
    <w:rsid w:val="003162D6"/>
    <w:rsid w:val="00362C07"/>
    <w:rsid w:val="00393C5A"/>
    <w:rsid w:val="003C564D"/>
    <w:rsid w:val="003D7E5B"/>
    <w:rsid w:val="003F6445"/>
    <w:rsid w:val="00411123"/>
    <w:rsid w:val="00434044"/>
    <w:rsid w:val="00551A17"/>
    <w:rsid w:val="0058740C"/>
    <w:rsid w:val="005A0274"/>
    <w:rsid w:val="005D26FB"/>
    <w:rsid w:val="005F147A"/>
    <w:rsid w:val="00606AEA"/>
    <w:rsid w:val="00672C34"/>
    <w:rsid w:val="006901EA"/>
    <w:rsid w:val="006E0A4F"/>
    <w:rsid w:val="00731130"/>
    <w:rsid w:val="007921D0"/>
    <w:rsid w:val="007B2915"/>
    <w:rsid w:val="00817A60"/>
    <w:rsid w:val="00830A2E"/>
    <w:rsid w:val="008519C4"/>
    <w:rsid w:val="008520C9"/>
    <w:rsid w:val="0085634C"/>
    <w:rsid w:val="008646CB"/>
    <w:rsid w:val="008A323F"/>
    <w:rsid w:val="008A6F18"/>
    <w:rsid w:val="008A7327"/>
    <w:rsid w:val="009205C0"/>
    <w:rsid w:val="0095094D"/>
    <w:rsid w:val="00951BCC"/>
    <w:rsid w:val="009553C9"/>
    <w:rsid w:val="00995706"/>
    <w:rsid w:val="009A4243"/>
    <w:rsid w:val="00A16611"/>
    <w:rsid w:val="00AA7533"/>
    <w:rsid w:val="00AD584F"/>
    <w:rsid w:val="00B70E25"/>
    <w:rsid w:val="00BA0970"/>
    <w:rsid w:val="00C217AE"/>
    <w:rsid w:val="00C238CB"/>
    <w:rsid w:val="00CA71D4"/>
    <w:rsid w:val="00D22A34"/>
    <w:rsid w:val="00D71EA2"/>
    <w:rsid w:val="00DF20E0"/>
    <w:rsid w:val="00E07DEC"/>
    <w:rsid w:val="00E11B90"/>
    <w:rsid w:val="00E26B89"/>
    <w:rsid w:val="00E553C3"/>
    <w:rsid w:val="00E83E21"/>
    <w:rsid w:val="00EB68BF"/>
    <w:rsid w:val="00EC1810"/>
    <w:rsid w:val="00EC7C7C"/>
    <w:rsid w:val="00EF2FE1"/>
    <w:rsid w:val="00F64766"/>
    <w:rsid w:val="00FF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8A674"/>
  <w15:chartTrackingRefBased/>
  <w15:docId w15:val="{5EB211C2-057A-487E-AECD-4B58AE450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C7C7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1">
    <w:name w:val="heading 1"/>
    <w:basedOn w:val="a"/>
    <w:next w:val="a"/>
    <w:link w:val="10"/>
    <w:qFormat/>
    <w:rsid w:val="009553C9"/>
    <w:pPr>
      <w:keepNext/>
      <w:widowControl/>
      <w:autoSpaceDE/>
      <w:autoSpaceDN/>
      <w:spacing w:line="360" w:lineRule="auto"/>
      <w:ind w:firstLine="851"/>
      <w:jc w:val="center"/>
      <w:outlineLvl w:val="0"/>
    </w:pPr>
    <w:rPr>
      <w:sz w:val="28"/>
      <w:szCs w:val="28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553C9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3">
    <w:name w:val="Hyperlink"/>
    <w:basedOn w:val="a0"/>
    <w:uiPriority w:val="99"/>
    <w:unhideWhenUsed/>
    <w:rsid w:val="00551A17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551A17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3D7E5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a5">
    <w:name w:val="Normal (Web)"/>
    <w:basedOn w:val="a"/>
    <w:uiPriority w:val="99"/>
    <w:semiHidden/>
    <w:unhideWhenUsed/>
    <w:rsid w:val="003D7E5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styleId="a6">
    <w:name w:val="Strong"/>
    <w:basedOn w:val="a0"/>
    <w:uiPriority w:val="22"/>
    <w:qFormat/>
    <w:rsid w:val="003D7E5B"/>
    <w:rPr>
      <w:b/>
      <w:bCs/>
    </w:rPr>
  </w:style>
  <w:style w:type="character" w:customStyle="1" w:styleId="apple-converted-space">
    <w:name w:val="apple-converted-space"/>
    <w:basedOn w:val="a0"/>
    <w:rsid w:val="003D7E5B"/>
  </w:style>
  <w:style w:type="character" w:styleId="HTML">
    <w:name w:val="HTML Code"/>
    <w:basedOn w:val="a0"/>
    <w:uiPriority w:val="99"/>
    <w:semiHidden/>
    <w:unhideWhenUsed/>
    <w:rsid w:val="003D7E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0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13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62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85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7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6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9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33165">
          <w:marLeft w:val="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4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6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92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9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2416</Words>
  <Characters>13774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Харина Ольга Сергеевна</dc:creator>
  <cp:keywords/>
  <dc:description/>
  <cp:lastModifiedBy>Strogalik</cp:lastModifiedBy>
  <cp:revision>2</cp:revision>
  <dcterms:created xsi:type="dcterms:W3CDTF">2026-04-25T23:01:00Z</dcterms:created>
  <dcterms:modified xsi:type="dcterms:W3CDTF">2026-04-25T23:01:00Z</dcterms:modified>
</cp:coreProperties>
</file>