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BB2B" w14:textId="77777777" w:rsidR="00475375" w:rsidRPr="00CA1126" w:rsidRDefault="00475375" w:rsidP="0047537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A1126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279B084" wp14:editId="617577A4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1126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Pr="00CA112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CA1126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Pr="00CA112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CA1126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Pr="00CA112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CA1126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1D5624BC" w14:textId="77777777" w:rsidR="00475375" w:rsidRPr="00CA1126" w:rsidRDefault="00475375" w:rsidP="00475375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475375" w:rsidRPr="00CA1126" w14:paraId="7C04083D" w14:textId="77777777" w:rsidTr="00194BCD">
        <w:trPr>
          <w:trHeight w:val="340"/>
        </w:trPr>
        <w:tc>
          <w:tcPr>
            <w:tcW w:w="3118" w:type="dxa"/>
          </w:tcPr>
          <w:p w14:paraId="0CCBF80C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A112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7F7A8BC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4310F140" w14:textId="7C41998D" w:rsidR="00475375" w:rsidRPr="00CA1126" w:rsidRDefault="001661F2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CA1126">
              <w:rPr>
                <w:rFonts w:ascii="Times New Roman" w:hAnsi="Times New Roman" w:cs="Times New Roman"/>
                <w:sz w:val="28"/>
                <w:szCs w:val="26"/>
              </w:rPr>
              <w:t xml:space="preserve">Информационные системы и технологии </w:t>
            </w:r>
          </w:p>
        </w:tc>
      </w:tr>
      <w:tr w:rsidR="00475375" w:rsidRPr="00CA1126" w14:paraId="34FA2714" w14:textId="77777777" w:rsidTr="00194BCD">
        <w:trPr>
          <w:trHeight w:val="340"/>
        </w:trPr>
        <w:tc>
          <w:tcPr>
            <w:tcW w:w="3118" w:type="dxa"/>
          </w:tcPr>
          <w:p w14:paraId="41BD088B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FD840E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7BFD279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A1126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475375" w:rsidRPr="00CA1126" w14:paraId="34A650D4" w14:textId="77777777" w:rsidTr="00194BCD">
        <w:trPr>
          <w:trHeight w:val="340"/>
        </w:trPr>
        <w:tc>
          <w:tcPr>
            <w:tcW w:w="3118" w:type="dxa"/>
          </w:tcPr>
          <w:p w14:paraId="7BB9E9CD" w14:textId="77777777" w:rsidR="00475375" w:rsidRPr="00CA1126" w:rsidRDefault="00475375" w:rsidP="00194BC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A112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64B5EE0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4838587" w14:textId="48D27E1A" w:rsidR="00475375" w:rsidRPr="00CA1126" w:rsidRDefault="00C3658F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C3658F">
              <w:rPr>
                <w:rFonts w:ascii="Times New Roman" w:hAnsi="Times New Roman" w:cs="Times New Roman"/>
                <w:sz w:val="28"/>
                <w:szCs w:val="26"/>
              </w:rPr>
              <w:t xml:space="preserve">Инструментальные </w:t>
            </w:r>
            <w:r w:rsidRPr="00706CD1">
              <w:rPr>
                <w:rFonts w:ascii="Times New Roman" w:hAnsi="Times New Roman" w:cs="Times New Roman"/>
                <w:sz w:val="32"/>
                <w:szCs w:val="32"/>
              </w:rPr>
              <w:t>средства</w:t>
            </w:r>
            <w:r w:rsidRPr="00C3658F">
              <w:rPr>
                <w:rFonts w:ascii="Times New Roman" w:hAnsi="Times New Roman" w:cs="Times New Roman"/>
                <w:sz w:val="28"/>
                <w:szCs w:val="26"/>
              </w:rPr>
              <w:t xml:space="preserve"> информационных систем</w:t>
            </w:r>
          </w:p>
        </w:tc>
      </w:tr>
      <w:tr w:rsidR="00475375" w:rsidRPr="00CA1126" w14:paraId="25DF0385" w14:textId="77777777" w:rsidTr="00194BCD">
        <w:trPr>
          <w:trHeight w:val="340"/>
        </w:trPr>
        <w:tc>
          <w:tcPr>
            <w:tcW w:w="3118" w:type="dxa"/>
          </w:tcPr>
          <w:p w14:paraId="6B77A51D" w14:textId="77777777" w:rsidR="00475375" w:rsidRPr="00CA1126" w:rsidRDefault="00475375" w:rsidP="00194BCD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A1126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8062A0A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F87C009" w14:textId="77777777" w:rsidR="00475375" w:rsidRPr="00CA1126" w:rsidRDefault="00475375" w:rsidP="00194BCD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A1126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475375" w:rsidRPr="00CA1126" w14:paraId="7C414A70" w14:textId="77777777" w:rsidTr="00194BCD">
        <w:trPr>
          <w:trHeight w:val="340"/>
        </w:trPr>
        <w:tc>
          <w:tcPr>
            <w:tcW w:w="3118" w:type="dxa"/>
          </w:tcPr>
          <w:p w14:paraId="7796CE85" w14:textId="77777777" w:rsidR="00475375" w:rsidRPr="00CA1126" w:rsidRDefault="00475375" w:rsidP="00194BC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A1126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CA112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F7DAFE9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43D2778E" w14:textId="2701111E" w:rsidR="00475375" w:rsidRPr="00CA1126" w:rsidRDefault="001661F2" w:rsidP="00194B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1126">
              <w:rPr>
                <w:rFonts w:ascii="Times New Roman" w:hAnsi="Times New Roman" w:cs="Times New Roman"/>
                <w:sz w:val="24"/>
                <w:szCs w:val="24"/>
              </w:rPr>
              <w:t>Очн</w:t>
            </w:r>
            <w:r w:rsidR="0078134B">
              <w:rPr>
                <w:rFonts w:ascii="Times New Roman" w:hAnsi="Times New Roman" w:cs="Times New Roman"/>
                <w:sz w:val="24"/>
                <w:szCs w:val="24"/>
              </w:rPr>
              <w:t>ая</w:t>
            </w:r>
          </w:p>
        </w:tc>
      </w:tr>
      <w:tr w:rsidR="00475375" w:rsidRPr="00CA1126" w14:paraId="7FC669C7" w14:textId="77777777" w:rsidTr="00194BCD">
        <w:trPr>
          <w:trHeight w:val="340"/>
        </w:trPr>
        <w:tc>
          <w:tcPr>
            <w:tcW w:w="3118" w:type="dxa"/>
          </w:tcPr>
          <w:p w14:paraId="6FD1B24E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AB251D8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5FAC0E3" w14:textId="77777777" w:rsidR="00475375" w:rsidRPr="00CA1126" w:rsidRDefault="00475375" w:rsidP="00194BCD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A112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475375" w:rsidRPr="00CA1126" w14:paraId="63C87A8C" w14:textId="77777777" w:rsidTr="00194BCD">
        <w:trPr>
          <w:trHeight w:val="340"/>
        </w:trPr>
        <w:tc>
          <w:tcPr>
            <w:tcW w:w="3118" w:type="dxa"/>
          </w:tcPr>
          <w:p w14:paraId="79D4E2A9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0878D5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B1084EF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D122FC4" w14:textId="77777777" w:rsidR="00475375" w:rsidRPr="00CA1126" w:rsidRDefault="00475375" w:rsidP="00475375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DBF430D" w14:textId="77777777" w:rsidR="00475375" w:rsidRPr="00CA1126" w:rsidRDefault="00475375" w:rsidP="00475375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D7C2331" w14:textId="541BBF44" w:rsidR="00475375" w:rsidRPr="00CA1126" w:rsidRDefault="00475375" w:rsidP="00475375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A112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FF1D73" w:rsidRPr="00CA112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1661F2" w:rsidRPr="00CA1126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475375" w:rsidRPr="00CA1126" w14:paraId="2DD8126B" w14:textId="77777777" w:rsidTr="00194BCD">
        <w:tc>
          <w:tcPr>
            <w:tcW w:w="1417" w:type="dxa"/>
          </w:tcPr>
          <w:p w14:paraId="6E5EBDA1" w14:textId="77777777" w:rsidR="00475375" w:rsidRPr="00CA1126" w:rsidRDefault="00475375" w:rsidP="00194BC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112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439DB77C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1494DC67" w14:textId="3913F6D8" w:rsidR="00475375" w:rsidRPr="00CA1126" w:rsidRDefault="00706CD1" w:rsidP="00FF1D7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6CD1"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технологии</w:t>
            </w:r>
          </w:p>
        </w:tc>
      </w:tr>
      <w:tr w:rsidR="00475375" w:rsidRPr="00CA1126" w14:paraId="7A5E24FF" w14:textId="77777777" w:rsidTr="00194BCD">
        <w:tc>
          <w:tcPr>
            <w:tcW w:w="1417" w:type="dxa"/>
          </w:tcPr>
          <w:p w14:paraId="554752C9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3FC08A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24CA279B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A1126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475375" w:rsidRPr="00CA1126" w14:paraId="5F6EF4D5" w14:textId="77777777" w:rsidTr="00194BCD">
        <w:tc>
          <w:tcPr>
            <w:tcW w:w="1417" w:type="dxa"/>
          </w:tcPr>
          <w:p w14:paraId="08BE339D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CED3F2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30A5B073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75375" w:rsidRPr="00CA1126" w14:paraId="5328D213" w14:textId="77777777" w:rsidTr="00194BCD">
        <w:tc>
          <w:tcPr>
            <w:tcW w:w="2268" w:type="dxa"/>
            <w:gridSpan w:val="3"/>
          </w:tcPr>
          <w:p w14:paraId="3EB36D0A" w14:textId="77777777" w:rsidR="00475375" w:rsidRPr="00CA1126" w:rsidRDefault="00475375" w:rsidP="00194BC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046AF46D" w14:textId="77777777" w:rsidR="00475375" w:rsidRPr="00CA1126" w:rsidRDefault="00475375" w:rsidP="00194BC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1126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162F9A45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2DA53C" w14:textId="75F1C561" w:rsidR="00475375" w:rsidRPr="00CA1126" w:rsidRDefault="00706CD1" w:rsidP="00BF1B5B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706CD1"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информационных систем</w:t>
            </w:r>
          </w:p>
        </w:tc>
      </w:tr>
      <w:tr w:rsidR="00475375" w:rsidRPr="00CA1126" w14:paraId="5E63B144" w14:textId="77777777" w:rsidTr="00194BCD">
        <w:tc>
          <w:tcPr>
            <w:tcW w:w="2268" w:type="dxa"/>
            <w:gridSpan w:val="3"/>
          </w:tcPr>
          <w:p w14:paraId="60101697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43F8A13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74A0F854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A112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31945632" w14:textId="77777777" w:rsidR="00475375" w:rsidRPr="00CA1126" w:rsidRDefault="00475375" w:rsidP="00475375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22BB837F" w14:textId="36A20036" w:rsidR="00475375" w:rsidRPr="00CA1126" w:rsidRDefault="00475375" w:rsidP="00475375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475375" w:rsidRPr="00CA1126" w14:paraId="73851831" w14:textId="77777777" w:rsidTr="00194BCD">
        <w:tc>
          <w:tcPr>
            <w:tcW w:w="2061" w:type="dxa"/>
          </w:tcPr>
          <w:p w14:paraId="0EB075FB" w14:textId="77777777" w:rsidR="00475375" w:rsidRPr="00CA1126" w:rsidRDefault="00475375" w:rsidP="00194BCD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A112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22AAE5AB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11398F8A" w14:textId="4E8E7B4C" w:rsidR="00475375" w:rsidRPr="00706CD1" w:rsidRDefault="008878F4" w:rsidP="00BF1B5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</w:t>
            </w:r>
            <w:r w:rsidR="0078134B">
              <w:rPr>
                <w:rFonts w:ascii="Times New Roman" w:hAnsi="Times New Roman" w:cs="Times New Roman"/>
                <w:sz w:val="26"/>
                <w:szCs w:val="26"/>
              </w:rPr>
              <w:t>Брусенин Константин Сергеевич</w:t>
            </w:r>
          </w:p>
        </w:tc>
        <w:tc>
          <w:tcPr>
            <w:tcW w:w="283" w:type="dxa"/>
          </w:tcPr>
          <w:p w14:paraId="6844605F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2232020B" w14:textId="187FE954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75375" w:rsidRPr="00CA1126" w14:paraId="6E3D6029" w14:textId="77777777" w:rsidTr="00194BCD">
        <w:tc>
          <w:tcPr>
            <w:tcW w:w="2061" w:type="dxa"/>
          </w:tcPr>
          <w:p w14:paraId="53FDF27B" w14:textId="77777777" w:rsidR="00475375" w:rsidRPr="00CA1126" w:rsidRDefault="00475375" w:rsidP="00194BC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04C3B10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1782C19C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A112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E4A4DA0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53909F55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A112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475375" w:rsidRPr="00CA1126" w14:paraId="5E46D87F" w14:textId="77777777" w:rsidTr="00194BCD">
        <w:tc>
          <w:tcPr>
            <w:tcW w:w="2061" w:type="dxa"/>
          </w:tcPr>
          <w:p w14:paraId="439EEE65" w14:textId="77777777" w:rsidR="00475375" w:rsidRPr="00CA1126" w:rsidRDefault="00475375" w:rsidP="00194BC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112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432C68F1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19C2ADA2" w14:textId="1FD4F3A1" w:rsidR="00475375" w:rsidRPr="0078134B" w:rsidRDefault="0078134B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134B">
              <w:rPr>
                <w:rFonts w:ascii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14:paraId="5C8BEFA6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759E4C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75375" w:rsidRPr="00CA1126" w14:paraId="020F1EBE" w14:textId="77777777" w:rsidTr="00194BCD">
        <w:tc>
          <w:tcPr>
            <w:tcW w:w="2061" w:type="dxa"/>
          </w:tcPr>
          <w:p w14:paraId="5EEC68F6" w14:textId="77777777" w:rsidR="00475375" w:rsidRPr="00CA1126" w:rsidRDefault="00475375" w:rsidP="00194BC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E8383A1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65D7E4D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BC2F609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1659B9A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91B108E" w14:textId="77777777" w:rsidR="00475375" w:rsidRPr="00CA1126" w:rsidRDefault="00475375" w:rsidP="00475375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E56CD89" w14:textId="77777777" w:rsidR="00475375" w:rsidRPr="00CA1126" w:rsidRDefault="00475375" w:rsidP="00475375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475375" w:rsidRPr="00CA1126" w14:paraId="36E8DE2F" w14:textId="77777777" w:rsidTr="00194BCD">
        <w:tc>
          <w:tcPr>
            <w:tcW w:w="2155" w:type="dxa"/>
          </w:tcPr>
          <w:p w14:paraId="2317E939" w14:textId="77777777" w:rsidR="00475375" w:rsidRPr="00CA1126" w:rsidRDefault="00475375" w:rsidP="00194BC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A112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675AEB20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25FB060A" w14:textId="74480657" w:rsidR="00475375" w:rsidRPr="00CA1126" w:rsidRDefault="00C3658F" w:rsidP="00C3658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3658F">
              <w:rPr>
                <w:rFonts w:ascii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2A237830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2DC69903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75375" w:rsidRPr="00CA1126" w14:paraId="3EBAF0C4" w14:textId="77777777" w:rsidTr="00194BCD">
        <w:tc>
          <w:tcPr>
            <w:tcW w:w="2155" w:type="dxa"/>
          </w:tcPr>
          <w:p w14:paraId="1EA07F9A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E4BF836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137DEB1D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A112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0B1738D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12AAD506" w14:textId="77777777" w:rsidR="00475375" w:rsidRPr="00CA1126" w:rsidRDefault="00475375" w:rsidP="00194BC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A112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24B361C7" w14:textId="77777777" w:rsidR="00475375" w:rsidRPr="00CA1126" w:rsidRDefault="00475375" w:rsidP="00475375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0BAC937" w14:textId="2799D3C5" w:rsidR="001661F2" w:rsidRPr="00CA1126" w:rsidRDefault="001661F2" w:rsidP="00475375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502B0F2" w14:textId="06837A27" w:rsidR="00E70876" w:rsidRPr="00E70876" w:rsidRDefault="001661F2" w:rsidP="00E110C3">
      <w:pPr>
        <w:rPr>
          <w:rFonts w:ascii="Times New Roman" w:hAnsi="Times New Roman" w:cs="Times New Roman"/>
          <w:sz w:val="26"/>
          <w:szCs w:val="26"/>
        </w:rPr>
      </w:pPr>
      <w:r w:rsidRPr="00CA1126">
        <w:rPr>
          <w:rFonts w:ascii="Times New Roman" w:hAnsi="Times New Roman" w:cs="Times New Roman"/>
          <w:sz w:val="26"/>
          <w:szCs w:val="26"/>
        </w:rPr>
        <w:br w:type="page"/>
      </w:r>
      <w:r w:rsidR="00E110C3" w:rsidRPr="00E70876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</w:p>
    <w:p w14:paraId="4F32D330" w14:textId="77777777" w:rsidR="00E110C3" w:rsidRPr="00AC22DB" w:rsidRDefault="00E110C3" w:rsidP="00E110C3">
      <w:pPr>
        <w:pStyle w:val="2"/>
      </w:pPr>
      <w:r w:rsidRPr="00AC22DB">
        <w:t>Задание 1</w:t>
      </w:r>
    </w:p>
    <w:p w14:paraId="6BDCB858" w14:textId="77777777" w:rsidR="00E110C3" w:rsidRPr="00AC22DB" w:rsidRDefault="00E110C3" w:rsidP="00E110C3">
      <w:r w:rsidRPr="00AC22DB">
        <w:t>Исходное (неформатированное) сообщение (пример):</w:t>
      </w:r>
    </w:p>
    <w:p w14:paraId="0D98F4FE" w14:textId="77777777" w:rsidR="00E110C3" w:rsidRPr="00AC22DB" w:rsidRDefault="00E110C3" w:rsidP="00E110C3">
      <w:r w:rsidRPr="00AC22DB">
        <w:t>Индекс промышленного производства 2024 год значение 102.5 темп прироста 3.2 процент, базовый период 2023 год, охват отраслей: добыча полезных ископаемых, обрабатывающее производство, электроэнергия и т.д., методика: сопоставимые цены, источник: Росстат</w:t>
      </w:r>
    </w:p>
    <w:p w14:paraId="3FFB72D7" w14:textId="77777777" w:rsidR="00E110C3" w:rsidRPr="00AC22DB" w:rsidRDefault="00E110C3" w:rsidP="00E110C3">
      <w:r w:rsidRPr="00AC22DB">
        <w:t>Форматированное представление:</w:t>
      </w:r>
    </w:p>
    <w:p w14:paraId="2C716F48" w14:textId="77777777" w:rsidR="00E110C3" w:rsidRPr="00AC22DB" w:rsidRDefault="00E110C3" w:rsidP="00E110C3">
      <w:r w:rsidRPr="00AC22DB">
        <w:t>Показатель: Индекс промышленного производства</w:t>
      </w:r>
    </w:p>
    <w:p w14:paraId="16C6FA72" w14:textId="77777777" w:rsidR="00E110C3" w:rsidRPr="00AC22DB" w:rsidRDefault="00E110C3" w:rsidP="00E110C3">
      <w:r w:rsidRPr="00AC22DB">
        <w:t>Период: 2024 год</w:t>
      </w:r>
    </w:p>
    <w:p w14:paraId="6A82A05B" w14:textId="77777777" w:rsidR="00E110C3" w:rsidRPr="00AC22DB" w:rsidRDefault="00E110C3" w:rsidP="00E110C3">
      <w:r w:rsidRPr="00AC22DB">
        <w:t>Значение: 102.5</w:t>
      </w:r>
    </w:p>
    <w:p w14:paraId="304EC50F" w14:textId="77777777" w:rsidR="00E110C3" w:rsidRPr="00AC22DB" w:rsidRDefault="00E110C3" w:rsidP="00E110C3">
      <w:r w:rsidRPr="00AC22DB">
        <w:t>Темп прироста: 3.2%</w:t>
      </w:r>
    </w:p>
    <w:p w14:paraId="58EAAFE8" w14:textId="77777777" w:rsidR="00E110C3" w:rsidRPr="00AC22DB" w:rsidRDefault="00E110C3" w:rsidP="00E110C3">
      <w:r w:rsidRPr="00AC22DB">
        <w:t>Базовый период: 2023 год</w:t>
      </w:r>
    </w:p>
    <w:p w14:paraId="3E6B40DB" w14:textId="77777777" w:rsidR="00E110C3" w:rsidRPr="00AC22DB" w:rsidRDefault="00E110C3" w:rsidP="00E110C3">
      <w:r w:rsidRPr="00AC22DB">
        <w:t>Охват отраслей: добыча полезных ископаемых; обрабатывающее производство; электроэнергия и т.д.</w:t>
      </w:r>
    </w:p>
    <w:p w14:paraId="33A3E8C7" w14:textId="77777777" w:rsidR="00E110C3" w:rsidRPr="00AC22DB" w:rsidRDefault="00E110C3" w:rsidP="00E110C3">
      <w:r w:rsidRPr="00AC22DB">
        <w:t>Методика: сопоставимые цены</w:t>
      </w:r>
    </w:p>
    <w:p w14:paraId="3225DE41" w14:textId="77777777" w:rsidR="00E110C3" w:rsidRPr="00AC22DB" w:rsidRDefault="00E110C3" w:rsidP="00E110C3">
      <w:r w:rsidRPr="00AC22DB">
        <w:t>Источник: Росстат</w:t>
      </w:r>
    </w:p>
    <w:p w14:paraId="71CC33C9" w14:textId="77777777" w:rsidR="00E110C3" w:rsidRPr="00AC22DB" w:rsidRDefault="00E110C3" w:rsidP="00E110C3">
      <w:r w:rsidRPr="00AC22DB">
        <w:t>Табличное представление (с добавлением двух строк с произвольными значениями):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10C3" w14:paraId="0C578495" w14:textId="77777777" w:rsidTr="00F0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EB8D7F" w14:textId="77777777" w:rsidR="00E110C3" w:rsidRDefault="00E110C3" w:rsidP="00F065D0">
            <w:r>
              <w:t>Реквизит</w:t>
            </w:r>
          </w:p>
        </w:tc>
        <w:tc>
          <w:tcPr>
            <w:tcW w:w="4320" w:type="dxa"/>
          </w:tcPr>
          <w:p w14:paraId="04A01523" w14:textId="77777777" w:rsidR="00E110C3" w:rsidRDefault="00E110C3" w:rsidP="00F0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E110C3" w14:paraId="19234C05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609B2" w14:textId="77777777" w:rsidR="00E110C3" w:rsidRDefault="00E110C3" w:rsidP="00F065D0">
            <w:r>
              <w:t>Показатель</w:t>
            </w:r>
          </w:p>
        </w:tc>
        <w:tc>
          <w:tcPr>
            <w:tcW w:w="4320" w:type="dxa"/>
          </w:tcPr>
          <w:p w14:paraId="752EA2AA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Индекс промышленного производства</w:t>
            </w:r>
          </w:p>
        </w:tc>
      </w:tr>
      <w:tr w:rsidR="00E110C3" w14:paraId="39E543CE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2823D2" w14:textId="77777777" w:rsidR="00E110C3" w:rsidRDefault="00E110C3" w:rsidP="00F065D0">
            <w:r>
              <w:t>Период</w:t>
            </w:r>
          </w:p>
        </w:tc>
        <w:tc>
          <w:tcPr>
            <w:tcW w:w="4320" w:type="dxa"/>
          </w:tcPr>
          <w:p w14:paraId="70F31E7B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год</w:t>
            </w:r>
          </w:p>
        </w:tc>
      </w:tr>
      <w:tr w:rsidR="00E110C3" w14:paraId="3B6137B2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66F7B3" w14:textId="77777777" w:rsidR="00E110C3" w:rsidRDefault="00E110C3" w:rsidP="00F065D0">
            <w:r>
              <w:t>Значение</w:t>
            </w:r>
          </w:p>
        </w:tc>
        <w:tc>
          <w:tcPr>
            <w:tcW w:w="4320" w:type="dxa"/>
          </w:tcPr>
          <w:p w14:paraId="28395AE8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102.5</w:t>
            </w:r>
          </w:p>
        </w:tc>
      </w:tr>
      <w:tr w:rsidR="00E110C3" w14:paraId="500AE21A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A27119" w14:textId="77777777" w:rsidR="00E110C3" w:rsidRDefault="00E110C3" w:rsidP="00F065D0">
            <w:r>
              <w:t>Темп прироста</w:t>
            </w:r>
          </w:p>
        </w:tc>
        <w:tc>
          <w:tcPr>
            <w:tcW w:w="4320" w:type="dxa"/>
          </w:tcPr>
          <w:p w14:paraId="41D97FDC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3.2%</w:t>
            </w:r>
          </w:p>
        </w:tc>
      </w:tr>
      <w:tr w:rsidR="00E110C3" w14:paraId="211B58EC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90EEB7" w14:textId="77777777" w:rsidR="00E110C3" w:rsidRDefault="00E110C3" w:rsidP="00F065D0">
            <w:r>
              <w:t>Базовый период</w:t>
            </w:r>
          </w:p>
        </w:tc>
        <w:tc>
          <w:tcPr>
            <w:tcW w:w="4320" w:type="dxa"/>
          </w:tcPr>
          <w:p w14:paraId="6F22B234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 год</w:t>
            </w:r>
          </w:p>
        </w:tc>
      </w:tr>
      <w:tr w:rsidR="00E110C3" w:rsidRPr="00AC22DB" w14:paraId="2829E2B9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2F1C18" w14:textId="77777777" w:rsidR="00E110C3" w:rsidRDefault="00E110C3" w:rsidP="00F065D0">
            <w:r>
              <w:t>Охват отраслей</w:t>
            </w:r>
          </w:p>
        </w:tc>
        <w:tc>
          <w:tcPr>
            <w:tcW w:w="4320" w:type="dxa"/>
          </w:tcPr>
          <w:p w14:paraId="77558DB2" w14:textId="77777777" w:rsidR="00E110C3" w:rsidRPr="00AC22DB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AC22DB">
              <w:rPr>
                <w:lang w:val="ru-RU"/>
              </w:rPr>
              <w:t>добыча полезных ископаемых; обрабатывающее производство; электроэнергия</w:t>
            </w:r>
          </w:p>
        </w:tc>
      </w:tr>
      <w:tr w:rsidR="00E110C3" w14:paraId="1C4F6A50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EB8CD3" w14:textId="77777777" w:rsidR="00E110C3" w:rsidRDefault="00E110C3" w:rsidP="00F065D0">
            <w:r>
              <w:t>Методика</w:t>
            </w:r>
          </w:p>
        </w:tc>
        <w:tc>
          <w:tcPr>
            <w:tcW w:w="4320" w:type="dxa"/>
          </w:tcPr>
          <w:p w14:paraId="0C866EA5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сопоставимые цены</w:t>
            </w:r>
          </w:p>
        </w:tc>
      </w:tr>
      <w:tr w:rsidR="00E110C3" w14:paraId="0E039759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AE45A5" w14:textId="77777777" w:rsidR="00E110C3" w:rsidRDefault="00E110C3" w:rsidP="00F065D0">
            <w:r>
              <w:t>Источник</w:t>
            </w:r>
          </w:p>
        </w:tc>
        <w:tc>
          <w:tcPr>
            <w:tcW w:w="4320" w:type="dxa"/>
          </w:tcPr>
          <w:p w14:paraId="11B2A8D4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Росстат</w:t>
            </w:r>
          </w:p>
        </w:tc>
      </w:tr>
      <w:tr w:rsidR="00E110C3" w14:paraId="1666BBE8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D1EC00" w14:textId="77777777" w:rsidR="00E110C3" w:rsidRDefault="00E110C3" w:rsidP="00F065D0">
            <w:r>
              <w:t>Единица измерения</w:t>
            </w:r>
          </w:p>
        </w:tc>
        <w:tc>
          <w:tcPr>
            <w:tcW w:w="4320" w:type="dxa"/>
          </w:tcPr>
          <w:p w14:paraId="22579E75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индекс (сложный индекс, базовый=100)</w:t>
            </w:r>
          </w:p>
        </w:tc>
      </w:tr>
      <w:tr w:rsidR="00E110C3" w14:paraId="2FBFE3BC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437F1B" w14:textId="77777777" w:rsidR="00E110C3" w:rsidRDefault="00E110C3" w:rsidP="00F065D0">
            <w:r>
              <w:t>Комментарий</w:t>
            </w:r>
          </w:p>
        </w:tc>
        <w:tc>
          <w:tcPr>
            <w:tcW w:w="4320" w:type="dxa"/>
          </w:tcPr>
          <w:p w14:paraId="7E70281D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Данные предварительные, возможна ревизия</w:t>
            </w:r>
          </w:p>
        </w:tc>
      </w:tr>
    </w:tbl>
    <w:p w14:paraId="6F907F3B" w14:textId="77777777" w:rsidR="00E110C3" w:rsidRDefault="00E110C3" w:rsidP="00E110C3">
      <w:pPr>
        <w:pStyle w:val="2"/>
      </w:pPr>
      <w:r>
        <w:t>Задание 2</w:t>
      </w:r>
    </w:p>
    <w:p w14:paraId="156DF5C5" w14:textId="77777777" w:rsidR="00E110C3" w:rsidRPr="00AC22DB" w:rsidRDefault="00E110C3" w:rsidP="00E110C3">
      <w:r w:rsidRPr="00AC22DB">
        <w:t>Составлено неформатированное сообщение (макроэкономический показатель РФ):</w:t>
      </w:r>
    </w:p>
    <w:p w14:paraId="367A3972" w14:textId="77777777" w:rsidR="00E110C3" w:rsidRPr="00AC22DB" w:rsidRDefault="00E110C3" w:rsidP="00E110C3">
      <w:r w:rsidRPr="00AC22DB">
        <w:t xml:space="preserve">ВВП РФ за </w:t>
      </w:r>
      <w:r>
        <w:t>IV</w:t>
      </w:r>
      <w:r w:rsidRPr="00AC22DB">
        <w:t xml:space="preserve"> квартал 2024 года по текущим ценам 45 600 млрд руб., темп прироста к </w:t>
      </w:r>
      <w:r>
        <w:t>IV</w:t>
      </w:r>
      <w:r w:rsidRPr="00AC22DB">
        <w:t xml:space="preserve"> кварталу 2023 года 1.8%, базисный период: </w:t>
      </w:r>
      <w:r>
        <w:t>IV</w:t>
      </w:r>
      <w:r w:rsidRPr="00AC22DB">
        <w:t xml:space="preserve"> квартал 2023, состав по видам деятельности: промышленность 28%, услуги 52%, сельское хозяйство 6%, строительство 8%, источник: Росстат, метод вычисления: ВВП по производственному методу</w:t>
      </w:r>
    </w:p>
    <w:p w14:paraId="09FA8AB5" w14:textId="77777777" w:rsidR="00E110C3" w:rsidRPr="00AC22DB" w:rsidRDefault="00E110C3" w:rsidP="00E110C3">
      <w:r w:rsidRPr="00AC22DB">
        <w:t>Разметка реквизитов (реквизит-основание выделен):</w:t>
      </w:r>
    </w:p>
    <w:p w14:paraId="6BA7EF62" w14:textId="77777777" w:rsidR="00E110C3" w:rsidRPr="00AC22DB" w:rsidRDefault="00E110C3" w:rsidP="00E110C3">
      <w:r w:rsidRPr="00AC22DB">
        <w:t>Показатель: Валовой внутренний продукт (ВВП) РФ</w:t>
      </w:r>
    </w:p>
    <w:p w14:paraId="24977432" w14:textId="77777777" w:rsidR="00E110C3" w:rsidRPr="00AC22DB" w:rsidRDefault="00E110C3" w:rsidP="00E110C3">
      <w:r w:rsidRPr="00AC22DB">
        <w:t xml:space="preserve">Период (реквизит-основание): </w:t>
      </w:r>
      <w:r>
        <w:t>IV</w:t>
      </w:r>
      <w:r w:rsidRPr="00AC22DB">
        <w:t xml:space="preserve"> квартал 2024 года</w:t>
      </w:r>
    </w:p>
    <w:p w14:paraId="615163BA" w14:textId="77777777" w:rsidR="00E110C3" w:rsidRPr="00AC22DB" w:rsidRDefault="00E110C3" w:rsidP="00E110C3">
      <w:r w:rsidRPr="00AC22DB">
        <w:t>Значение: 45 600 млрд руб.</w:t>
      </w:r>
    </w:p>
    <w:p w14:paraId="0A6BADF1" w14:textId="77777777" w:rsidR="00E110C3" w:rsidRPr="00AC22DB" w:rsidRDefault="00E110C3" w:rsidP="00E110C3">
      <w:r w:rsidRPr="00AC22DB">
        <w:t xml:space="preserve">Темп прироста (реквизит-признак): 1.8% к </w:t>
      </w:r>
      <w:r>
        <w:t>IV</w:t>
      </w:r>
      <w:r w:rsidRPr="00AC22DB">
        <w:t xml:space="preserve"> кварталу 2023 года</w:t>
      </w:r>
    </w:p>
    <w:p w14:paraId="5FFCA215" w14:textId="77777777" w:rsidR="00E110C3" w:rsidRPr="00AC22DB" w:rsidRDefault="00E110C3" w:rsidP="00E110C3">
      <w:r w:rsidRPr="00AC22DB">
        <w:t xml:space="preserve">Базисный период (реквизит-основание): </w:t>
      </w:r>
      <w:r>
        <w:t>IV</w:t>
      </w:r>
      <w:r w:rsidRPr="00AC22DB">
        <w:t xml:space="preserve"> квартал 2023 года</w:t>
      </w:r>
    </w:p>
    <w:p w14:paraId="79E2EDEC" w14:textId="77777777" w:rsidR="00E110C3" w:rsidRPr="00AC22DB" w:rsidRDefault="00E110C3" w:rsidP="00E110C3">
      <w:r w:rsidRPr="00AC22DB">
        <w:lastRenderedPageBreak/>
        <w:t>Состав по видам деятельности (реквизит-признак): промышленность 28% / услуги 52% / сельское хозяйство 6% / строительство 8%</w:t>
      </w:r>
    </w:p>
    <w:p w14:paraId="11CE5EF6" w14:textId="77777777" w:rsidR="00E110C3" w:rsidRPr="00AC22DB" w:rsidRDefault="00E110C3" w:rsidP="00E110C3">
      <w:r w:rsidRPr="00AC22DB">
        <w:t>Источник: Росстат</w:t>
      </w:r>
    </w:p>
    <w:p w14:paraId="351DD052" w14:textId="77777777" w:rsidR="00E110C3" w:rsidRPr="00AC22DB" w:rsidRDefault="00E110C3" w:rsidP="00E110C3">
      <w:r w:rsidRPr="00AC22DB">
        <w:t>Метод вычисления: производственный метод</w:t>
      </w:r>
    </w:p>
    <w:p w14:paraId="53CDA22B" w14:textId="77777777" w:rsidR="00E110C3" w:rsidRDefault="00E110C3" w:rsidP="00E110C3">
      <w:r>
        <w:t>Табличное представление:</w:t>
      </w: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10C3" w14:paraId="46C58680" w14:textId="77777777" w:rsidTr="00F0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D3374C" w14:textId="77777777" w:rsidR="00E110C3" w:rsidRDefault="00E110C3" w:rsidP="00F065D0">
            <w:r>
              <w:t>Реквизит</w:t>
            </w:r>
          </w:p>
        </w:tc>
        <w:tc>
          <w:tcPr>
            <w:tcW w:w="4320" w:type="dxa"/>
          </w:tcPr>
          <w:p w14:paraId="4BFD12C2" w14:textId="77777777" w:rsidR="00E110C3" w:rsidRDefault="00E110C3" w:rsidP="00F0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E110C3" w:rsidRPr="00AC22DB" w14:paraId="159E7EFC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5B72A" w14:textId="77777777" w:rsidR="00E110C3" w:rsidRDefault="00E110C3" w:rsidP="00F065D0">
            <w:r>
              <w:t>Показатель</w:t>
            </w:r>
          </w:p>
        </w:tc>
        <w:tc>
          <w:tcPr>
            <w:tcW w:w="4320" w:type="dxa"/>
          </w:tcPr>
          <w:p w14:paraId="161097DC" w14:textId="77777777" w:rsidR="00E110C3" w:rsidRPr="00AC22DB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AC22DB">
              <w:rPr>
                <w:lang w:val="ru-RU"/>
              </w:rPr>
              <w:t>Валовой внутренний продукт (ВВП) РФ</w:t>
            </w:r>
          </w:p>
        </w:tc>
      </w:tr>
      <w:tr w:rsidR="00E110C3" w14:paraId="62D487AB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7A3587" w14:textId="77777777" w:rsidR="00E110C3" w:rsidRDefault="00E110C3" w:rsidP="00F065D0">
            <w:r>
              <w:t>Период (основание)</w:t>
            </w:r>
          </w:p>
        </w:tc>
        <w:tc>
          <w:tcPr>
            <w:tcW w:w="4320" w:type="dxa"/>
          </w:tcPr>
          <w:p w14:paraId="77646DC8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IV квартал 2024 года</w:t>
            </w:r>
          </w:p>
        </w:tc>
      </w:tr>
      <w:tr w:rsidR="00E110C3" w14:paraId="0C57C337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58843" w14:textId="77777777" w:rsidR="00E110C3" w:rsidRDefault="00E110C3" w:rsidP="00F065D0">
            <w:r>
              <w:t>Значение</w:t>
            </w:r>
          </w:p>
        </w:tc>
        <w:tc>
          <w:tcPr>
            <w:tcW w:w="4320" w:type="dxa"/>
          </w:tcPr>
          <w:p w14:paraId="68291D59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45 600 млрд руб.</w:t>
            </w:r>
          </w:p>
        </w:tc>
      </w:tr>
      <w:tr w:rsidR="00E110C3" w14:paraId="05C434A2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E8CD54" w14:textId="77777777" w:rsidR="00E110C3" w:rsidRDefault="00E110C3" w:rsidP="00F065D0">
            <w:r>
              <w:t>Темп прироста (признак)</w:t>
            </w:r>
          </w:p>
        </w:tc>
        <w:tc>
          <w:tcPr>
            <w:tcW w:w="4320" w:type="dxa"/>
          </w:tcPr>
          <w:p w14:paraId="0719D9C6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1.8% к IV кв. 2023</w:t>
            </w:r>
          </w:p>
        </w:tc>
      </w:tr>
      <w:tr w:rsidR="00E110C3" w14:paraId="5790723D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23EB10" w14:textId="77777777" w:rsidR="00E110C3" w:rsidRDefault="00E110C3" w:rsidP="00F065D0">
            <w:r>
              <w:t>Базисный период (основание)</w:t>
            </w:r>
          </w:p>
        </w:tc>
        <w:tc>
          <w:tcPr>
            <w:tcW w:w="4320" w:type="dxa"/>
          </w:tcPr>
          <w:p w14:paraId="23FDB834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IV квартал 2023 года</w:t>
            </w:r>
          </w:p>
        </w:tc>
      </w:tr>
      <w:tr w:rsidR="00E110C3" w:rsidRPr="00AC22DB" w14:paraId="31D6E6DE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7B75B6" w14:textId="77777777" w:rsidR="00E110C3" w:rsidRPr="00AC22DB" w:rsidRDefault="00E110C3" w:rsidP="00F065D0">
            <w:pPr>
              <w:rPr>
                <w:lang w:val="ru-RU"/>
              </w:rPr>
            </w:pPr>
            <w:r w:rsidRPr="00AC22DB">
              <w:rPr>
                <w:lang w:val="ru-RU"/>
              </w:rPr>
              <w:t>Состав по видам деятельности (признак)</w:t>
            </w:r>
          </w:p>
        </w:tc>
        <w:tc>
          <w:tcPr>
            <w:tcW w:w="4320" w:type="dxa"/>
          </w:tcPr>
          <w:p w14:paraId="2A5FA202" w14:textId="77777777" w:rsidR="00E110C3" w:rsidRPr="00AC22DB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AC22DB">
              <w:rPr>
                <w:lang w:val="ru-RU"/>
              </w:rPr>
              <w:t>промышленность 28%; услуги 52%; сельское хозяйство 6%; строительство 8%</w:t>
            </w:r>
          </w:p>
        </w:tc>
      </w:tr>
      <w:tr w:rsidR="00E110C3" w14:paraId="201510E3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6398B5" w14:textId="77777777" w:rsidR="00E110C3" w:rsidRDefault="00E110C3" w:rsidP="00F065D0">
            <w:r>
              <w:t>Источник</w:t>
            </w:r>
          </w:p>
        </w:tc>
        <w:tc>
          <w:tcPr>
            <w:tcW w:w="4320" w:type="dxa"/>
          </w:tcPr>
          <w:p w14:paraId="33E62B3A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Росстат</w:t>
            </w:r>
          </w:p>
        </w:tc>
      </w:tr>
      <w:tr w:rsidR="00E110C3" w14:paraId="28CF716E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358C82" w14:textId="77777777" w:rsidR="00E110C3" w:rsidRDefault="00E110C3" w:rsidP="00F065D0">
            <w:r>
              <w:t>Метод вычисления</w:t>
            </w:r>
          </w:p>
        </w:tc>
        <w:tc>
          <w:tcPr>
            <w:tcW w:w="4320" w:type="dxa"/>
          </w:tcPr>
          <w:p w14:paraId="185C5256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производственный метод</w:t>
            </w:r>
          </w:p>
        </w:tc>
      </w:tr>
    </w:tbl>
    <w:p w14:paraId="393F47AD" w14:textId="77777777" w:rsidR="00E110C3" w:rsidRDefault="00E110C3" w:rsidP="00E110C3">
      <w:pPr>
        <w:pStyle w:val="2"/>
      </w:pPr>
      <w:r>
        <w:t>Задание 3</w:t>
      </w:r>
    </w:p>
    <w:p w14:paraId="4BAD92F6" w14:textId="77777777" w:rsidR="00E110C3" w:rsidRPr="00AC22DB" w:rsidRDefault="00E110C3" w:rsidP="00E110C3">
      <w:r w:rsidRPr="00AC22DB">
        <w:t>Заданные сообщения (примеры). Будут проанализированы по пунктам.</w:t>
      </w:r>
    </w:p>
    <w:p w14:paraId="5CEBBC69" w14:textId="77777777" w:rsidR="00E110C3" w:rsidRPr="00AC22DB" w:rsidRDefault="00E110C3" w:rsidP="00E110C3">
      <w:r w:rsidRPr="00AC22DB">
        <w:t xml:space="preserve">Сообщение </w:t>
      </w:r>
      <w:r>
        <w:t>A</w:t>
      </w:r>
      <w:r w:rsidRPr="00AC22DB">
        <w:t>: Уровень безработицы в РФ за 2024 год 4.9% согласно обследованию рабочей силы; основание: методика МОТ, период 2024 год; признаки: возрастная структура (15-24: 10.2%, 25-54: 3.8%, 55+: 6.1%), пол: мужчины 5.1%, женщины 4.7%; источник: Росстат</w:t>
      </w:r>
    </w:p>
    <w:p w14:paraId="5AA7E834" w14:textId="77777777" w:rsidR="00E110C3" w:rsidRPr="00AC22DB" w:rsidRDefault="00E110C3" w:rsidP="00E110C3">
      <w:r w:rsidRPr="00AC22DB">
        <w:t xml:space="preserve">Анализ сообщения </w:t>
      </w:r>
      <w:r>
        <w:t>A</w:t>
      </w:r>
      <w:r w:rsidRPr="00AC22DB">
        <w:t>:</w:t>
      </w:r>
    </w:p>
    <w:p w14:paraId="7683E77B" w14:textId="77777777" w:rsidR="00E110C3" w:rsidRPr="00AC22DB" w:rsidRDefault="00E110C3" w:rsidP="00E110C3">
      <w:r w:rsidRPr="00AC22DB">
        <w:t>Имена реквизитов и значения: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10C3" w14:paraId="232CEC8A" w14:textId="77777777" w:rsidTr="00F0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545CA9" w14:textId="77777777" w:rsidR="00E110C3" w:rsidRDefault="00E110C3" w:rsidP="00F065D0">
            <w:r>
              <w:t>Реквизит</w:t>
            </w:r>
          </w:p>
        </w:tc>
        <w:tc>
          <w:tcPr>
            <w:tcW w:w="2880" w:type="dxa"/>
          </w:tcPr>
          <w:p w14:paraId="68738659" w14:textId="77777777" w:rsidR="00E110C3" w:rsidRDefault="00E110C3" w:rsidP="00F0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  <w:tc>
          <w:tcPr>
            <w:tcW w:w="2880" w:type="dxa"/>
          </w:tcPr>
          <w:p w14:paraId="32F6050F" w14:textId="77777777" w:rsidR="00E110C3" w:rsidRDefault="00E110C3" w:rsidP="00F0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(основание/признак)</w:t>
            </w:r>
          </w:p>
        </w:tc>
      </w:tr>
      <w:tr w:rsidR="00E110C3" w14:paraId="0F5C982F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7B26AE" w14:textId="77777777" w:rsidR="00E110C3" w:rsidRDefault="00E110C3" w:rsidP="00F065D0">
            <w:r>
              <w:t>Показатель</w:t>
            </w:r>
          </w:p>
        </w:tc>
        <w:tc>
          <w:tcPr>
            <w:tcW w:w="2880" w:type="dxa"/>
          </w:tcPr>
          <w:p w14:paraId="48878BB2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Уровень безработицы</w:t>
            </w:r>
          </w:p>
        </w:tc>
        <w:tc>
          <w:tcPr>
            <w:tcW w:w="2880" w:type="dxa"/>
          </w:tcPr>
          <w:p w14:paraId="13070522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признак</w:t>
            </w:r>
          </w:p>
        </w:tc>
      </w:tr>
      <w:tr w:rsidR="00E110C3" w14:paraId="37985AC5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470AB4" w14:textId="77777777" w:rsidR="00E110C3" w:rsidRDefault="00E110C3" w:rsidP="00F065D0">
            <w:r>
              <w:t>Период (основание)</w:t>
            </w:r>
          </w:p>
        </w:tc>
        <w:tc>
          <w:tcPr>
            <w:tcW w:w="2880" w:type="dxa"/>
          </w:tcPr>
          <w:p w14:paraId="36728E1B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год</w:t>
            </w:r>
          </w:p>
        </w:tc>
        <w:tc>
          <w:tcPr>
            <w:tcW w:w="2880" w:type="dxa"/>
          </w:tcPr>
          <w:p w14:paraId="63C27F3E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основание</w:t>
            </w:r>
          </w:p>
        </w:tc>
      </w:tr>
      <w:tr w:rsidR="00E110C3" w14:paraId="4F36E131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DF0AF6" w14:textId="77777777" w:rsidR="00E110C3" w:rsidRDefault="00E110C3" w:rsidP="00F065D0">
            <w:r>
              <w:t>Значение</w:t>
            </w:r>
          </w:p>
        </w:tc>
        <w:tc>
          <w:tcPr>
            <w:tcW w:w="2880" w:type="dxa"/>
          </w:tcPr>
          <w:p w14:paraId="09B45F94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4.9%</w:t>
            </w:r>
          </w:p>
        </w:tc>
        <w:tc>
          <w:tcPr>
            <w:tcW w:w="2880" w:type="dxa"/>
          </w:tcPr>
          <w:p w14:paraId="67C36CEE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признак</w:t>
            </w:r>
          </w:p>
        </w:tc>
      </w:tr>
      <w:tr w:rsidR="00E110C3" w14:paraId="19579B8E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6A02E0" w14:textId="77777777" w:rsidR="00E110C3" w:rsidRDefault="00E110C3" w:rsidP="00F065D0">
            <w:r>
              <w:t>Методика (основание)</w:t>
            </w:r>
          </w:p>
        </w:tc>
        <w:tc>
          <w:tcPr>
            <w:tcW w:w="2880" w:type="dxa"/>
          </w:tcPr>
          <w:p w14:paraId="08FCF856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методика МОТ</w:t>
            </w:r>
          </w:p>
        </w:tc>
        <w:tc>
          <w:tcPr>
            <w:tcW w:w="2880" w:type="dxa"/>
          </w:tcPr>
          <w:p w14:paraId="6BCFAE1E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основание</w:t>
            </w:r>
          </w:p>
        </w:tc>
      </w:tr>
      <w:tr w:rsidR="00E110C3" w14:paraId="6D665E80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F7445E" w14:textId="77777777" w:rsidR="00E110C3" w:rsidRDefault="00E110C3" w:rsidP="00F065D0">
            <w:r>
              <w:t>Возрастная структура (признак)</w:t>
            </w:r>
          </w:p>
        </w:tc>
        <w:tc>
          <w:tcPr>
            <w:tcW w:w="2880" w:type="dxa"/>
          </w:tcPr>
          <w:p w14:paraId="3906A350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15-24:10.2%; 25-54:3.8%; 55+:6.1%</w:t>
            </w:r>
          </w:p>
        </w:tc>
        <w:tc>
          <w:tcPr>
            <w:tcW w:w="2880" w:type="dxa"/>
          </w:tcPr>
          <w:p w14:paraId="4EB413BF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признак</w:t>
            </w:r>
          </w:p>
        </w:tc>
      </w:tr>
      <w:tr w:rsidR="00E110C3" w14:paraId="0BB34475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445B8" w14:textId="77777777" w:rsidR="00E110C3" w:rsidRDefault="00E110C3" w:rsidP="00F065D0">
            <w:r>
              <w:t>Пол (признак)</w:t>
            </w:r>
          </w:p>
        </w:tc>
        <w:tc>
          <w:tcPr>
            <w:tcW w:w="2880" w:type="dxa"/>
          </w:tcPr>
          <w:p w14:paraId="55336900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мужчины 5.1%; женщины 4.7%</w:t>
            </w:r>
          </w:p>
        </w:tc>
        <w:tc>
          <w:tcPr>
            <w:tcW w:w="2880" w:type="dxa"/>
          </w:tcPr>
          <w:p w14:paraId="305017F1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признак</w:t>
            </w:r>
          </w:p>
        </w:tc>
      </w:tr>
      <w:tr w:rsidR="00E110C3" w14:paraId="61873393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55F00D" w14:textId="77777777" w:rsidR="00E110C3" w:rsidRDefault="00E110C3" w:rsidP="00F065D0">
            <w:r>
              <w:t>Источник</w:t>
            </w:r>
          </w:p>
        </w:tc>
        <w:tc>
          <w:tcPr>
            <w:tcW w:w="2880" w:type="dxa"/>
          </w:tcPr>
          <w:p w14:paraId="36E721BA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Росстат</w:t>
            </w:r>
          </w:p>
        </w:tc>
        <w:tc>
          <w:tcPr>
            <w:tcW w:w="2880" w:type="dxa"/>
          </w:tcPr>
          <w:p w14:paraId="5C05B1EA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признак</w:t>
            </w:r>
          </w:p>
        </w:tc>
      </w:tr>
    </w:tbl>
    <w:p w14:paraId="1AD278E1" w14:textId="77777777" w:rsidR="00E110C3" w:rsidRPr="00AC22DB" w:rsidRDefault="00E110C3" w:rsidP="00E110C3">
      <w:r w:rsidRPr="00AC22DB">
        <w:t xml:space="preserve">Структура экономических показателей (сообщение </w:t>
      </w:r>
      <w:r>
        <w:t>A</w:t>
      </w:r>
      <w:r w:rsidRPr="00AC22DB">
        <w:t>):</w:t>
      </w:r>
    </w:p>
    <w:p w14:paraId="1774077D" w14:textId="77777777" w:rsidR="00E110C3" w:rsidRPr="00AC22DB" w:rsidRDefault="00E110C3" w:rsidP="00E110C3">
      <w:r w:rsidRPr="00AC22DB">
        <w:t>--- Уровень безработицы: {величина; период; методика; детальная разбивка по возрасту и полу; источник}</w:t>
      </w:r>
    </w:p>
    <w:p w14:paraId="594FFF48" w14:textId="77777777" w:rsidR="00E110C3" w:rsidRPr="00AC22DB" w:rsidRDefault="00E110C3" w:rsidP="00E110C3">
      <w:r w:rsidRPr="00AC22DB">
        <w:t>Области значений реквизитов (характеристика):</w:t>
      </w:r>
    </w:p>
    <w:p w14:paraId="6D0141D3" w14:textId="77777777" w:rsidR="00E110C3" w:rsidRPr="00AC22DB" w:rsidRDefault="00E110C3" w:rsidP="00E110C3">
      <w:r w:rsidRPr="00AC22DB">
        <w:t>Период: год (целое число, 2000–текущий год); Значение: процент (0–100%); Возрастные группы: процентные доли (0–100%); Пол: процент (0–100%).</w:t>
      </w:r>
    </w:p>
    <w:p w14:paraId="64471F3B" w14:textId="77777777" w:rsidR="00E110C3" w:rsidRPr="00AC22DB" w:rsidRDefault="00E110C3" w:rsidP="00E110C3">
      <w:r w:rsidRPr="00AC22DB">
        <w:t>---</w:t>
      </w:r>
    </w:p>
    <w:p w14:paraId="178603B6" w14:textId="77777777" w:rsidR="00E110C3" w:rsidRPr="00AC22DB" w:rsidRDefault="00E110C3" w:rsidP="00E110C3">
      <w:r w:rsidRPr="00AC22DB">
        <w:t xml:space="preserve">Сообщение </w:t>
      </w:r>
      <w:r>
        <w:t>B</w:t>
      </w:r>
      <w:r w:rsidRPr="00AC22DB">
        <w:t xml:space="preserve">: Экспорт нефти за 2024 год 220 млн тонн, базис: 2023 год, темп изменения: -2.5% к 2023, реквизиты-признаки: основные направления экспорта — ЕС 45%, Азия 40%, США и др. 15%; качество: марка </w:t>
      </w:r>
      <w:r>
        <w:t>Urals</w:t>
      </w:r>
      <w:r w:rsidRPr="00AC22DB">
        <w:t xml:space="preserve"> средняя</w:t>
      </w:r>
    </w:p>
    <w:p w14:paraId="0B491877" w14:textId="77777777" w:rsidR="00E110C3" w:rsidRDefault="00E110C3" w:rsidP="00E110C3">
      <w:r>
        <w:t>Анализ сообщения B: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10C3" w14:paraId="13A0588A" w14:textId="77777777" w:rsidTr="00F06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3C3B51" w14:textId="77777777" w:rsidR="00E110C3" w:rsidRDefault="00E110C3" w:rsidP="00F065D0">
            <w:r>
              <w:t>Реквизит</w:t>
            </w:r>
          </w:p>
        </w:tc>
        <w:tc>
          <w:tcPr>
            <w:tcW w:w="2880" w:type="dxa"/>
          </w:tcPr>
          <w:p w14:paraId="37BC3ABD" w14:textId="77777777" w:rsidR="00E110C3" w:rsidRDefault="00E110C3" w:rsidP="00F0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  <w:tc>
          <w:tcPr>
            <w:tcW w:w="2880" w:type="dxa"/>
          </w:tcPr>
          <w:p w14:paraId="4B2633DC" w14:textId="77777777" w:rsidR="00E110C3" w:rsidRDefault="00E110C3" w:rsidP="00F06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(основание/признак)</w:t>
            </w:r>
          </w:p>
        </w:tc>
      </w:tr>
      <w:tr w:rsidR="00E110C3" w14:paraId="57F0B4CA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7162E7" w14:textId="77777777" w:rsidR="00E110C3" w:rsidRDefault="00E110C3" w:rsidP="00F065D0">
            <w:r>
              <w:t>Показатель</w:t>
            </w:r>
          </w:p>
        </w:tc>
        <w:tc>
          <w:tcPr>
            <w:tcW w:w="2880" w:type="dxa"/>
          </w:tcPr>
          <w:p w14:paraId="5DEBF74E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Экспорт нефти</w:t>
            </w:r>
          </w:p>
        </w:tc>
        <w:tc>
          <w:tcPr>
            <w:tcW w:w="2880" w:type="dxa"/>
          </w:tcPr>
          <w:p w14:paraId="407B5ECD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признак</w:t>
            </w:r>
          </w:p>
        </w:tc>
      </w:tr>
      <w:tr w:rsidR="00E110C3" w14:paraId="407B6DBE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548CD0" w14:textId="77777777" w:rsidR="00E110C3" w:rsidRDefault="00E110C3" w:rsidP="00F065D0">
            <w:r>
              <w:lastRenderedPageBreak/>
              <w:t>Период (основание)</w:t>
            </w:r>
          </w:p>
        </w:tc>
        <w:tc>
          <w:tcPr>
            <w:tcW w:w="2880" w:type="dxa"/>
          </w:tcPr>
          <w:p w14:paraId="6EAAE2D3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 год</w:t>
            </w:r>
          </w:p>
        </w:tc>
        <w:tc>
          <w:tcPr>
            <w:tcW w:w="2880" w:type="dxa"/>
          </w:tcPr>
          <w:p w14:paraId="2CCC9BA2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основание</w:t>
            </w:r>
          </w:p>
        </w:tc>
      </w:tr>
      <w:tr w:rsidR="00E110C3" w14:paraId="2954D59C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2DEE55" w14:textId="77777777" w:rsidR="00E110C3" w:rsidRDefault="00E110C3" w:rsidP="00F065D0">
            <w:r>
              <w:t>Значение</w:t>
            </w:r>
          </w:p>
        </w:tc>
        <w:tc>
          <w:tcPr>
            <w:tcW w:w="2880" w:type="dxa"/>
          </w:tcPr>
          <w:p w14:paraId="2F1D2AB1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 млн тонн</w:t>
            </w:r>
          </w:p>
        </w:tc>
        <w:tc>
          <w:tcPr>
            <w:tcW w:w="2880" w:type="dxa"/>
          </w:tcPr>
          <w:p w14:paraId="0CFB8CCA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признак</w:t>
            </w:r>
          </w:p>
        </w:tc>
      </w:tr>
      <w:tr w:rsidR="00E110C3" w14:paraId="6C0303FF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938C4D" w14:textId="77777777" w:rsidR="00E110C3" w:rsidRDefault="00E110C3" w:rsidP="00F065D0">
            <w:r>
              <w:t>Базис (основание)</w:t>
            </w:r>
          </w:p>
        </w:tc>
        <w:tc>
          <w:tcPr>
            <w:tcW w:w="2880" w:type="dxa"/>
          </w:tcPr>
          <w:p w14:paraId="557A3C84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2023 год</w:t>
            </w:r>
          </w:p>
        </w:tc>
        <w:tc>
          <w:tcPr>
            <w:tcW w:w="2880" w:type="dxa"/>
          </w:tcPr>
          <w:p w14:paraId="4D7065ED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основание</w:t>
            </w:r>
          </w:p>
        </w:tc>
      </w:tr>
      <w:tr w:rsidR="00E110C3" w14:paraId="181B3CC4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BD31BE" w14:textId="77777777" w:rsidR="00E110C3" w:rsidRDefault="00E110C3" w:rsidP="00F065D0">
            <w:r>
              <w:t>Темп изменения (признак)</w:t>
            </w:r>
          </w:p>
        </w:tc>
        <w:tc>
          <w:tcPr>
            <w:tcW w:w="2880" w:type="dxa"/>
          </w:tcPr>
          <w:p w14:paraId="572A1346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-2.5% к 2023</w:t>
            </w:r>
          </w:p>
        </w:tc>
        <w:tc>
          <w:tcPr>
            <w:tcW w:w="2880" w:type="dxa"/>
          </w:tcPr>
          <w:p w14:paraId="043248B0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признак</w:t>
            </w:r>
          </w:p>
        </w:tc>
      </w:tr>
      <w:tr w:rsidR="00E110C3" w14:paraId="4D069AE1" w14:textId="77777777" w:rsidTr="00F06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F6E0DA" w14:textId="77777777" w:rsidR="00E110C3" w:rsidRDefault="00E110C3" w:rsidP="00F065D0">
            <w:r>
              <w:t>Направления экспорта (признак)</w:t>
            </w:r>
          </w:p>
        </w:tc>
        <w:tc>
          <w:tcPr>
            <w:tcW w:w="2880" w:type="dxa"/>
          </w:tcPr>
          <w:p w14:paraId="051CE723" w14:textId="77777777" w:rsidR="00E110C3" w:rsidRPr="00AC22DB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AC22DB">
              <w:rPr>
                <w:lang w:val="ru-RU"/>
              </w:rPr>
              <w:t>ЕС 45%; Азия 40%; США и др. 15%</w:t>
            </w:r>
          </w:p>
        </w:tc>
        <w:tc>
          <w:tcPr>
            <w:tcW w:w="2880" w:type="dxa"/>
          </w:tcPr>
          <w:p w14:paraId="40DBD852" w14:textId="77777777" w:rsidR="00E110C3" w:rsidRDefault="00E110C3" w:rsidP="00F06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признак</w:t>
            </w:r>
          </w:p>
        </w:tc>
      </w:tr>
      <w:tr w:rsidR="00E110C3" w14:paraId="45AEBA73" w14:textId="77777777" w:rsidTr="00F06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708275" w14:textId="77777777" w:rsidR="00E110C3" w:rsidRDefault="00E110C3" w:rsidP="00F065D0">
            <w:r>
              <w:t>Качество (признак)</w:t>
            </w:r>
          </w:p>
        </w:tc>
        <w:tc>
          <w:tcPr>
            <w:tcW w:w="2880" w:type="dxa"/>
          </w:tcPr>
          <w:p w14:paraId="24497861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марка Urals (средняя)</w:t>
            </w:r>
          </w:p>
        </w:tc>
        <w:tc>
          <w:tcPr>
            <w:tcW w:w="2880" w:type="dxa"/>
          </w:tcPr>
          <w:p w14:paraId="319BEBB8" w14:textId="77777777" w:rsidR="00E110C3" w:rsidRDefault="00E110C3" w:rsidP="00F06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признак</w:t>
            </w:r>
          </w:p>
        </w:tc>
      </w:tr>
    </w:tbl>
    <w:p w14:paraId="5B33A7FD" w14:textId="77777777" w:rsidR="00E110C3" w:rsidRPr="00AC22DB" w:rsidRDefault="00E110C3" w:rsidP="00E110C3">
      <w:r w:rsidRPr="00AC22DB">
        <w:t xml:space="preserve">Структура экономических показателей (сообщение </w:t>
      </w:r>
      <w:r>
        <w:t>B</w:t>
      </w:r>
      <w:r w:rsidRPr="00AC22DB">
        <w:t>):</w:t>
      </w:r>
    </w:p>
    <w:p w14:paraId="67C0896C" w14:textId="77777777" w:rsidR="00E110C3" w:rsidRPr="00AC22DB" w:rsidRDefault="00E110C3" w:rsidP="00E110C3">
      <w:r w:rsidRPr="00AC22DB">
        <w:t>--- Экспорт нефти: {количество; период; базис; темп изменения; направления; качество}</w:t>
      </w:r>
    </w:p>
    <w:p w14:paraId="6064DF61" w14:textId="77777777" w:rsidR="00E110C3" w:rsidRPr="00AC22DB" w:rsidRDefault="00E110C3" w:rsidP="00E110C3">
      <w:r w:rsidRPr="00AC22DB">
        <w:t xml:space="preserve">Области значений реквизитов (характеристика) для сообщения </w:t>
      </w:r>
      <w:r>
        <w:t>B</w:t>
      </w:r>
      <w:r w:rsidRPr="00AC22DB">
        <w:t>:</w:t>
      </w:r>
    </w:p>
    <w:p w14:paraId="18DA82B4" w14:textId="77777777" w:rsidR="00E110C3" w:rsidRPr="00AC22DB" w:rsidRDefault="00E110C3" w:rsidP="00E110C3">
      <w:r w:rsidRPr="00AC22DB">
        <w:t>Период: год; Значение: объём в млн тонн (0–1000 млн т в зависимости от товара); Темп изменения: процент (-100%–+∞%); Направления: процентные доли (0–100%) суммарно 100%.</w:t>
      </w:r>
    </w:p>
    <w:p w14:paraId="2A5920A3" w14:textId="392F8EFF" w:rsidR="00E70876" w:rsidRPr="00CA1126" w:rsidRDefault="00E70876" w:rsidP="00E70876">
      <w:pPr>
        <w:rPr>
          <w:rFonts w:ascii="Times New Roman" w:hAnsi="Times New Roman" w:cs="Times New Roman"/>
          <w:sz w:val="26"/>
          <w:szCs w:val="26"/>
        </w:rPr>
      </w:pPr>
    </w:p>
    <w:sectPr w:rsidR="00E70876" w:rsidRPr="00CA1126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DE5"/>
    <w:multiLevelType w:val="multilevel"/>
    <w:tmpl w:val="182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8676C"/>
    <w:multiLevelType w:val="multilevel"/>
    <w:tmpl w:val="D948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62BD7"/>
    <w:multiLevelType w:val="multilevel"/>
    <w:tmpl w:val="31DAC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0260F"/>
    <w:multiLevelType w:val="multilevel"/>
    <w:tmpl w:val="9B6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83AC8"/>
    <w:multiLevelType w:val="multilevel"/>
    <w:tmpl w:val="9BDE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3C87"/>
    <w:multiLevelType w:val="multilevel"/>
    <w:tmpl w:val="A910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CF00EC"/>
    <w:multiLevelType w:val="multilevel"/>
    <w:tmpl w:val="198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056E6"/>
    <w:multiLevelType w:val="multilevel"/>
    <w:tmpl w:val="F56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953D2"/>
    <w:multiLevelType w:val="multilevel"/>
    <w:tmpl w:val="C15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C4AB8"/>
    <w:multiLevelType w:val="multilevel"/>
    <w:tmpl w:val="8D0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02EE2"/>
    <w:multiLevelType w:val="multilevel"/>
    <w:tmpl w:val="B408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9426B"/>
    <w:multiLevelType w:val="multilevel"/>
    <w:tmpl w:val="8AC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C6AED"/>
    <w:multiLevelType w:val="multilevel"/>
    <w:tmpl w:val="92FE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75D0B"/>
    <w:multiLevelType w:val="multilevel"/>
    <w:tmpl w:val="5A8C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35F5A"/>
    <w:multiLevelType w:val="hybridMultilevel"/>
    <w:tmpl w:val="771257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E66809"/>
    <w:multiLevelType w:val="hybridMultilevel"/>
    <w:tmpl w:val="015A11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E7198F"/>
    <w:multiLevelType w:val="multilevel"/>
    <w:tmpl w:val="54C8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F18D8"/>
    <w:multiLevelType w:val="multilevel"/>
    <w:tmpl w:val="B24E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F552D"/>
    <w:multiLevelType w:val="multilevel"/>
    <w:tmpl w:val="F03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232D1"/>
    <w:multiLevelType w:val="multilevel"/>
    <w:tmpl w:val="95C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7657D"/>
    <w:multiLevelType w:val="multilevel"/>
    <w:tmpl w:val="544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E6302"/>
    <w:multiLevelType w:val="multilevel"/>
    <w:tmpl w:val="14A6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B1EA6"/>
    <w:multiLevelType w:val="multilevel"/>
    <w:tmpl w:val="14460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576F0E"/>
    <w:multiLevelType w:val="multilevel"/>
    <w:tmpl w:val="689A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194CCC"/>
    <w:multiLevelType w:val="multilevel"/>
    <w:tmpl w:val="D3A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A2629"/>
    <w:multiLevelType w:val="multilevel"/>
    <w:tmpl w:val="387C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8856E9"/>
    <w:multiLevelType w:val="multilevel"/>
    <w:tmpl w:val="FBD2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D4DDC"/>
    <w:multiLevelType w:val="multilevel"/>
    <w:tmpl w:val="8CA0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EE39F8"/>
    <w:multiLevelType w:val="multilevel"/>
    <w:tmpl w:val="54C0A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B5285C"/>
    <w:multiLevelType w:val="multilevel"/>
    <w:tmpl w:val="24FC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B40C9"/>
    <w:multiLevelType w:val="multilevel"/>
    <w:tmpl w:val="5A6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C5513"/>
    <w:multiLevelType w:val="multilevel"/>
    <w:tmpl w:val="03CE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A6AC5"/>
    <w:multiLevelType w:val="multilevel"/>
    <w:tmpl w:val="AFDC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225052"/>
    <w:multiLevelType w:val="multilevel"/>
    <w:tmpl w:val="4FE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70429"/>
    <w:multiLevelType w:val="multilevel"/>
    <w:tmpl w:val="8C46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468117">
    <w:abstractNumId w:val="15"/>
  </w:num>
  <w:num w:numId="2" w16cid:durableId="1917589991">
    <w:abstractNumId w:val="14"/>
  </w:num>
  <w:num w:numId="3" w16cid:durableId="1405298258">
    <w:abstractNumId w:val="19"/>
  </w:num>
  <w:num w:numId="4" w16cid:durableId="883753612">
    <w:abstractNumId w:val="21"/>
  </w:num>
  <w:num w:numId="5" w16cid:durableId="829490841">
    <w:abstractNumId w:val="4"/>
  </w:num>
  <w:num w:numId="6" w16cid:durableId="1749377656">
    <w:abstractNumId w:val="17"/>
  </w:num>
  <w:num w:numId="7" w16cid:durableId="1930891975">
    <w:abstractNumId w:val="0"/>
  </w:num>
  <w:num w:numId="8" w16cid:durableId="1670255385">
    <w:abstractNumId w:val="20"/>
  </w:num>
  <w:num w:numId="9" w16cid:durableId="1452287201">
    <w:abstractNumId w:val="24"/>
  </w:num>
  <w:num w:numId="10" w16cid:durableId="1057319602">
    <w:abstractNumId w:val="34"/>
  </w:num>
  <w:num w:numId="11" w16cid:durableId="2096437501">
    <w:abstractNumId w:val="3"/>
  </w:num>
  <w:num w:numId="12" w16cid:durableId="1260680873">
    <w:abstractNumId w:val="30"/>
  </w:num>
  <w:num w:numId="13" w16cid:durableId="707989818">
    <w:abstractNumId w:val="9"/>
  </w:num>
  <w:num w:numId="14" w16cid:durableId="1705909666">
    <w:abstractNumId w:val="18"/>
  </w:num>
  <w:num w:numId="15" w16cid:durableId="1878618891">
    <w:abstractNumId w:val="29"/>
  </w:num>
  <w:num w:numId="16" w16cid:durableId="611595026">
    <w:abstractNumId w:val="6"/>
  </w:num>
  <w:num w:numId="17" w16cid:durableId="1493566444">
    <w:abstractNumId w:val="13"/>
  </w:num>
  <w:num w:numId="18" w16cid:durableId="1260257488">
    <w:abstractNumId w:val="12"/>
  </w:num>
  <w:num w:numId="19" w16cid:durableId="1815830316">
    <w:abstractNumId w:val="33"/>
  </w:num>
  <w:num w:numId="20" w16cid:durableId="1560363851">
    <w:abstractNumId w:val="31"/>
  </w:num>
  <w:num w:numId="21" w16cid:durableId="1142576074">
    <w:abstractNumId w:val="10"/>
  </w:num>
  <w:num w:numId="22" w16cid:durableId="1954241882">
    <w:abstractNumId w:val="7"/>
  </w:num>
  <w:num w:numId="23" w16cid:durableId="1373920115">
    <w:abstractNumId w:val="11"/>
  </w:num>
  <w:num w:numId="24" w16cid:durableId="61416575">
    <w:abstractNumId w:val="8"/>
  </w:num>
  <w:num w:numId="25" w16cid:durableId="1177386781">
    <w:abstractNumId w:val="16"/>
  </w:num>
  <w:num w:numId="26" w16cid:durableId="1857619051">
    <w:abstractNumId w:val="32"/>
  </w:num>
  <w:num w:numId="27" w16cid:durableId="884637212">
    <w:abstractNumId w:val="22"/>
  </w:num>
  <w:num w:numId="28" w16cid:durableId="2043699694">
    <w:abstractNumId w:val="28"/>
  </w:num>
  <w:num w:numId="29" w16cid:durableId="648482197">
    <w:abstractNumId w:val="25"/>
  </w:num>
  <w:num w:numId="30" w16cid:durableId="1072393522">
    <w:abstractNumId w:val="1"/>
  </w:num>
  <w:num w:numId="31" w16cid:durableId="39938633">
    <w:abstractNumId w:val="23"/>
  </w:num>
  <w:num w:numId="32" w16cid:durableId="675883037">
    <w:abstractNumId w:val="5"/>
  </w:num>
  <w:num w:numId="33" w16cid:durableId="683556701">
    <w:abstractNumId w:val="2"/>
  </w:num>
  <w:num w:numId="34" w16cid:durableId="382172152">
    <w:abstractNumId w:val="27"/>
  </w:num>
  <w:num w:numId="35" w16cid:durableId="6931961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75"/>
    <w:rsid w:val="00056DCE"/>
    <w:rsid w:val="00124976"/>
    <w:rsid w:val="001661F2"/>
    <w:rsid w:val="00174E54"/>
    <w:rsid w:val="0022074A"/>
    <w:rsid w:val="003741E5"/>
    <w:rsid w:val="00402CBA"/>
    <w:rsid w:val="00416A86"/>
    <w:rsid w:val="00475375"/>
    <w:rsid w:val="004A60E6"/>
    <w:rsid w:val="00605F8A"/>
    <w:rsid w:val="006135A5"/>
    <w:rsid w:val="00677397"/>
    <w:rsid w:val="006C2822"/>
    <w:rsid w:val="006E4562"/>
    <w:rsid w:val="00706CD1"/>
    <w:rsid w:val="007222C2"/>
    <w:rsid w:val="007470E4"/>
    <w:rsid w:val="007501D6"/>
    <w:rsid w:val="0078134B"/>
    <w:rsid w:val="008878F4"/>
    <w:rsid w:val="00900EA3"/>
    <w:rsid w:val="009B5BE1"/>
    <w:rsid w:val="009D6F98"/>
    <w:rsid w:val="00A3063A"/>
    <w:rsid w:val="00AB607E"/>
    <w:rsid w:val="00B82C34"/>
    <w:rsid w:val="00BA1038"/>
    <w:rsid w:val="00BD22EA"/>
    <w:rsid w:val="00BF1B5B"/>
    <w:rsid w:val="00C3658F"/>
    <w:rsid w:val="00C81B97"/>
    <w:rsid w:val="00C96A4D"/>
    <w:rsid w:val="00CA1126"/>
    <w:rsid w:val="00D67548"/>
    <w:rsid w:val="00D93BFA"/>
    <w:rsid w:val="00DE0427"/>
    <w:rsid w:val="00DE26C7"/>
    <w:rsid w:val="00E110C3"/>
    <w:rsid w:val="00E67497"/>
    <w:rsid w:val="00E70876"/>
    <w:rsid w:val="00ED3146"/>
    <w:rsid w:val="00FB611B"/>
    <w:rsid w:val="00FF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D886C"/>
  <w15:chartTrackingRefBased/>
  <w15:docId w15:val="{2C3279EE-619E-47D6-9B9F-F96D2BC46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41E5"/>
  </w:style>
  <w:style w:type="paragraph" w:styleId="1">
    <w:name w:val="heading 1"/>
    <w:basedOn w:val="a"/>
    <w:next w:val="a"/>
    <w:link w:val="10"/>
    <w:uiPriority w:val="9"/>
    <w:qFormat/>
    <w:rsid w:val="00ED3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0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D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рмальный стиль"/>
    <w:basedOn w:val="1"/>
    <w:next w:val="1"/>
    <w:link w:val="a4"/>
    <w:qFormat/>
    <w:rsid w:val="00ED3146"/>
    <w:pPr>
      <w:keepNext w:val="0"/>
      <w:keepLines w:val="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auto"/>
      <w:kern w:val="36"/>
      <w:sz w:val="28"/>
      <w:szCs w:val="28"/>
      <w:lang w:eastAsia="ru-RU"/>
    </w:rPr>
  </w:style>
  <w:style w:type="character" w:customStyle="1" w:styleId="a4">
    <w:name w:val="нормальный стиль Знак"/>
    <w:basedOn w:val="10"/>
    <w:link w:val="a3"/>
    <w:rsid w:val="00ED3146"/>
    <w:rPr>
      <w:rFonts w:ascii="Times New Roman" w:eastAsia="Times New Roman" w:hAnsi="Times New Roman" w:cs="Times New Roman"/>
      <w:b/>
      <w:bCs/>
      <w:color w:val="2E74B5" w:themeColor="accent1" w:themeShade="BF"/>
      <w:kern w:val="36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D31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5">
    <w:name w:val="Table Grid"/>
    <w:basedOn w:val="a1"/>
    <w:uiPriority w:val="39"/>
    <w:rsid w:val="00475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E26C7"/>
    <w:pPr>
      <w:ind w:left="720"/>
      <w:contextualSpacing/>
    </w:pPr>
  </w:style>
  <w:style w:type="paragraph" w:styleId="a7">
    <w:name w:val="No Spacing"/>
    <w:uiPriority w:val="1"/>
    <w:qFormat/>
    <w:rsid w:val="00BF1B5B"/>
    <w:pPr>
      <w:spacing w:after="0" w:line="240" w:lineRule="auto"/>
    </w:pPr>
  </w:style>
  <w:style w:type="paragraph" w:styleId="a8">
    <w:name w:val="Normal (Web)"/>
    <w:basedOn w:val="a"/>
    <w:uiPriority w:val="99"/>
    <w:semiHidden/>
    <w:unhideWhenUsed/>
    <w:rsid w:val="00A30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3063A"/>
    <w:rPr>
      <w:b/>
      <w:bCs/>
    </w:rPr>
  </w:style>
  <w:style w:type="character" w:styleId="aa">
    <w:name w:val="Subtle Emphasis"/>
    <w:basedOn w:val="a0"/>
    <w:uiPriority w:val="19"/>
    <w:qFormat/>
    <w:rsid w:val="00FF1D73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semiHidden/>
    <w:rsid w:val="00FF1D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F1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1D7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F1D73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E110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-1">
    <w:name w:val="Light List Accent 1"/>
    <w:basedOn w:val="a1"/>
    <w:uiPriority w:val="61"/>
    <w:rsid w:val="00E110C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">
    <w:name w:val="Light List Accent 2"/>
    <w:basedOn w:val="a1"/>
    <w:uiPriority w:val="61"/>
    <w:rsid w:val="00E110C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">
    <w:name w:val="Light List Accent 3"/>
    <w:basedOn w:val="a1"/>
    <w:uiPriority w:val="61"/>
    <w:rsid w:val="00E110C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">
    <w:name w:val="Light List Accent 4"/>
    <w:basedOn w:val="a1"/>
    <w:uiPriority w:val="61"/>
    <w:rsid w:val="00E110C3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КК-Смольная-208-Студент</dc:creator>
  <cp:keywords/>
  <dc:description/>
  <cp:lastModifiedBy>Иванов Геннадий</cp:lastModifiedBy>
  <cp:revision>3</cp:revision>
  <dcterms:created xsi:type="dcterms:W3CDTF">2025-10-28T16:20:00Z</dcterms:created>
  <dcterms:modified xsi:type="dcterms:W3CDTF">2026-03-05T11:01:00Z</dcterms:modified>
</cp:coreProperties>
</file>