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850" w:hanging="1701"/>
        <w:rPr/>
      </w:pPr>
      <w:bookmarkStart w:colFirst="0" w:colLast="0" w:name="_heading=h.etl6acdpyefs" w:id="0"/>
      <w:bookmarkEnd w:id="0"/>
      <w:r w:rsidDel="00000000" w:rsidR="00000000" w:rsidRPr="00000000">
        <w:rPr/>
        <w:drawing>
          <wp:inline distB="0" distT="0" distL="0" distR="0">
            <wp:extent cx="7579360" cy="914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936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НЕГОСУДАРСТВЕННОЕ ОБРАЗОВАТЕЛЬНОЕ ЧАСТНОЕ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УЧРЕЖДЕНИЕ ВЫСШЕГО ОБРАЗОВАНИЯ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«МОСКОВСКИЙ ФИНАНСОВО-ПРОМЫШЛЕННЫЙ УНИВЕРСИТЕТ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«СИНЕРГИЯ»</w:t>
      </w:r>
    </w:p>
    <w:tbl>
      <w:tblPr>
        <w:tblStyle w:val="Table1"/>
        <w:tblW w:w="9345.0" w:type="dxa"/>
        <w:jc w:val="left"/>
        <w:tblLayout w:type="fixed"/>
        <w:tblLook w:val="0400"/>
      </w:tblPr>
      <w:tblGrid>
        <w:gridCol w:w="3115"/>
        <w:gridCol w:w="282"/>
        <w:gridCol w:w="5948"/>
        <w:tblGridChange w:id="0">
          <w:tblGrid>
            <w:gridCol w:w="3115"/>
            <w:gridCol w:w="282"/>
            <w:gridCol w:w="59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Факультет/Институт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информационных технологий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(наименование факультета/ Института)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Направление/специальность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Прикладная информатика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подготовки: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(код и наименование направления /специальности подготовки)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Форма обучения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очная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(очная, очно-заочная, заочная)</w:t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ind w:right="0"/>
        <w:jc w:val="center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ind w:right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Отчет 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5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Layout w:type="fixed"/>
        <w:tblLook w:val="0400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  <w:tblGridChange w:id="0">
          <w:tblGrid>
            <w:gridCol w:w="1134"/>
            <w:gridCol w:w="142"/>
            <w:gridCol w:w="284"/>
            <w:gridCol w:w="708"/>
            <w:gridCol w:w="284"/>
            <w:gridCol w:w="563"/>
            <w:gridCol w:w="282"/>
            <w:gridCol w:w="594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на тему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92929"/>
                <w:sz w:val="28"/>
                <w:szCs w:val="28"/>
                <w:highlight w:val="white"/>
                <w:rtl w:val="0"/>
              </w:rPr>
              <w:t xml:space="preserve">Использование меню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2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ind w:right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(наименование темы)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ind w:right="-113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ind w:right="-113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по дисциплине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ind w:right="2719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ind w:right="1894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Программное обеспечение мобильных устройств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C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after="0" w:line="240" w:lineRule="auto"/>
              <w:ind w:right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(наименование дисциплины)</w:t>
            </w:r>
          </w:p>
        </w:tc>
      </w:tr>
    </w:tbl>
    <w:p w:rsidR="00000000" w:rsidDel="00000000" w:rsidP="00000000" w:rsidRDefault="00000000" w:rsidRPr="00000000" w14:paraId="00000044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3.0" w:type="dxa"/>
        <w:jc w:val="left"/>
        <w:tblLayout w:type="fixed"/>
        <w:tblLook w:val="0400"/>
      </w:tblPr>
      <w:tblGrid>
        <w:gridCol w:w="2062"/>
        <w:gridCol w:w="236"/>
        <w:gridCol w:w="4787"/>
        <w:gridCol w:w="283"/>
        <w:gridCol w:w="1985"/>
        <w:tblGridChange w:id="0">
          <w:tblGrid>
            <w:gridCol w:w="2062"/>
            <w:gridCol w:w="236"/>
            <w:gridCol w:w="4787"/>
            <w:gridCol w:w="283"/>
            <w:gridCol w:w="1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bookmarkStart w:colFirst="0" w:colLast="0" w:name="_heading=h.o77gwxt85u2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Обучающийся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Кутурга Максим Андреевич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(ФИО)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Группа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VДМП-102уцп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ind w:right="0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right="0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3.0" w:type="dxa"/>
        <w:jc w:val="left"/>
        <w:tblLayout w:type="fixed"/>
        <w:tblLook w:val="0400"/>
      </w:tblPr>
      <w:tblGrid>
        <w:gridCol w:w="2269"/>
        <w:gridCol w:w="284"/>
        <w:gridCol w:w="4533"/>
        <w:gridCol w:w="283"/>
        <w:gridCol w:w="1984"/>
        <w:tblGridChange w:id="0">
          <w:tblGrid>
            <w:gridCol w:w="2269"/>
            <w:gridCol w:w="284"/>
            <w:gridCol w:w="4533"/>
            <w:gridCol w:w="283"/>
            <w:gridCol w:w="1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Сибирев Иван Валерьевич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(ФИО)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Москва, 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rFonts w:ascii="Times New Roman" w:cs="Times New Roman" w:eastAsia="Times New Roman" w:hAnsi="Times New Roman"/>
          <w:color w:val="2929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color w:val="2929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8"/>
          <w:szCs w:val="28"/>
          <w:highlight w:val="white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 java.awt.BorderLayout;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 java.awt.Dimension;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 java.awt.FlowLayout;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 java.awt.GridLayout;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 java.awt.event.ActionEvent;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 java.text.DecimalFormat;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 java.util.LinkedHashMap;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 java.util.Map;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import javax.swing.*;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public class Main extends JFrame {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private static final long serialVersionUID = 1L;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// Map: unit name -&gt; meters in one unit (1 unit = value meters)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private static final Map&lt;String, Double&gt; UNIT_TO_METERS = new LinkedHashMap&lt;&gt;();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static {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UNIT_TO_METERS.put("миллиметр (mm)", 0.001);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UNIT_TO_METERS.put("сантиметр (cm)", 0.01);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UNIT_TO_METERS.put("дюйм (in)", 0.0254);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UNIT_TO_METERS.put("фут (ft)", 0.3048);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UNIT_TO_METERS.put("ярд (yd)", 0.9144);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UNIT_TO_METERS.put("метр (m)", 1.0);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UNIT_TO_METERS.put("километр (km)", 1000.0);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UNIT_TO_METERS.put("миля (mi)", 1609.344); // statute mile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UNIT_TO_METERS.put("морская миля (nmi)", 1852.0);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UNIT_TO_METERS.put("аршин (arshin)", 0.7112);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UNIT_TO_METERS.put("верста (versta)", 1066.8);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private JComboBox&lt;String&gt; fromCombo;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private JComboBox&lt;String&gt; toCombo;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private JTextField inputField;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private JLabel resultLabel;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private JTable tableAll;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private DecimalFormat df = new DecimalFormat("#.##########");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public Main() {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setTitle("Конвертер длин — Java Swing");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setDefaultCloseOperation(JFrame.EXIT_ON_CLOSE);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setSize(750, 450);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setLocationRelativeTo(null);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initUI();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private void initUI() {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JPanel topPanel = new JPanel(new FlowLayout(FlowLayout.LEFT, 10, 10));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inputField = new JTextField();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inputField.setPreferredSize(new Dimension(120, 26));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topPanel.add(new JLabel("Значение:"));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topPanel.add(inputField);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fromCombo = new JComboBox&lt;&gt;(UNIT_TO_METERS.keySet().toArray(new String[0]));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toCombo = new JComboBox&lt;&gt;(UNIT_TO_METERS.keySet().toArray(new String[0]));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fromCombo.setPreferredSize(new Dimension(220, 26));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toCombo.setPreferredSize(new Dimension(220, 26));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topPanel.add(new JLabel("Из:"));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topPanel.add(fromCombo);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topPanel.add(new JLabel("В:"));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topPanel.add(toCombo);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JButton convertBtn = new JButton("Перевести");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JButton swapBtn = new JButton("Поменять местами");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JButton clearBtn = new JButton("Очистить");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topPanel.add(convertBtn);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topPanel.add(swapBtn);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topPanel.add(clearBtn);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add(topPanel, BorderLayout.NORTH);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JPanel centerPanel = new JPanel(new BorderLayout(10, 10));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resultLabel = new JLabel("Результат: ");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resultLabel.setBorder(BorderFactory.createEmptyBorder(10, 10, 10, 10));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centerPanel.add(resultLabel, BorderLayout.NORTH);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String[] columns = {"Единица", "Значение"};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Object[][] data = new Object[UNIT_TO_METERS.size()][2];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int idx = 0;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for (String u : UNIT_TO_METERS.keySet()) {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data[idx][0] = u;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data[idx][1] = "";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idx++;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tableAll = new JTable(data, columns);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JScrollPane scroll = new JScrollPane(tableAll);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centerPanel.add(scroll, BorderLayout.CENTER);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add(centerPanel, BorderLayout.CENTER);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JPanel bottom = new JPanel(new GridLayout(2, 1));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bottom.setBorder(BorderFactory.createEmptyBorder(5, 5, 5, 5));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bottom.add(new JLabel("Введите числовое значение и выберите единицы. Нажмите 'Перевести' — " +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"в таблице покажутся значения для всех единиц."));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bottom.add(new JLabel("Примечание: аршин ≈ 0.7112 m, верста ≈ 1066.8 m."));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add(bottom, BorderLayout.SOUTH);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convertBtn.addActionListener(new ActionListener() {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@Override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doConvert();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swapBtn.addActionListener(new ActionListener() {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@Override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int f = fromCombo.getSelectedIndex();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int t = toCombo.getSelectedIndex();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fromCombo.setSelectedIndex(t);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toCombo.setSelectedIndex(f);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clearBtn.addActionListener(new ActionListener() {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@Override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inputField.setText("");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resultLabel.setText("Результат: ");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clearTable();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inputField.addActionListener(new ActionListener() {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@Override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doConvert();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private void doConvert() {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String text = inputField.getText().trim();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if (text.isEmpty()) {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JOptionPane.showMessageDialog(this, "Введите значение для конвертации.", "Ошибка", JOptionPane.WARNING_MESSAGE);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return;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double value;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try {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value = Double.parseDouble(text.replace(',', '.'));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 catch (NumberFormatException ex) {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JOptionPane.showMessageDialog(this, "Неверный формат числа.", "Ошибка", JOptionPane.ERROR_MESSAGE);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return;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String fromUnit = (String) fromCombo.getSelectedItem();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String toUnit = (String) toCombo.getSelectedItem();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double result = convert(value, fromUnit, toUnit);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resultLabel.setText("Результат: " + df.format(value) + " " + unitShort(fromUnit) + " = " + df.format(result) + " " + unitShort(toUnit));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fillAllTable(value, fromUnit);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private void clearTable() {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for (int r = 0; r &lt; tableAll.getRowCount(); r++) {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tableAll.setValueAt("", r, 1);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private void fillAllTable(double value, String fromUnit) {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int r = 0;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for (String targetUnit : UNIT_TO_METERS.keySet()) {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double v = convert(value, fromUnit, targetUnit);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tableAll.setValueAt(df.format(v), r, 1);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r++;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private static String unitShort(String longName) {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int i1 = longName.indexOf('(');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int i2 = longName.indexOf(')');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if (i1 &gt;= 0 &amp;&amp; i2 &gt; i1) {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return longName.substring(i1 + 1, i2);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return longName;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public static double convert(double value, String fromUnit, String toUnit) {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if (!UNIT_TO_METERS.containsKey(fromUnit) || !UNIT_TO_METERS.containsKey(toUnit)) {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throw new IllegalArgumentException("Unknown unit");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double factorFrom = UNIT_TO_METERS.get(fromUnit);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double factorTo = UNIT_TO_METERS.get(toUnit);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double meters = value * factorFrom;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return meters / factorTo;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try {</w:t>
      </w:r>
    </w:p>
    <w:p w:rsidR="00000000" w:rsidDel="00000000" w:rsidP="00000000" w:rsidRDefault="00000000" w:rsidRPr="00000000" w14:paraId="0000012C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UIManager.setLookAndFeel(UIManager.getSystemLookAndFeelClassName());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 catch (Exception ignored) {}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SwingUtilities.invokeLater(new Runnable() {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@Override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public void run() {</w:t>
      </w:r>
    </w:p>
    <w:p w:rsidR="00000000" w:rsidDel="00000000" w:rsidP="00000000" w:rsidRDefault="00000000" w:rsidRPr="00000000" w14:paraId="00000132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Main frame = new Main();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    frame.setVisible(true);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color w:val="292929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292929"/>
          <w:sz w:val="24"/>
          <w:szCs w:val="24"/>
          <w:highlight w:val="white"/>
        </w:rPr>
        <w:drawing>
          <wp:inline distB="0" distT="0" distL="0" distR="0">
            <wp:extent cx="6152515" cy="37020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BZ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ody Text"/>
    <w:basedOn w:val="a"/>
    <w:link w:val="a4"/>
    <w:uiPriority w:val="99"/>
    <w:semiHidden w:val="1"/>
    <w:unhideWhenUsed w:val="1"/>
    <w:rsid w:val="007D041A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 w:customStyle="1">
    <w:name w:val="Основной текст Знак"/>
    <w:basedOn w:val="a0"/>
    <w:link w:val="a3"/>
    <w:uiPriority w:val="99"/>
    <w:semiHidden w:val="1"/>
    <w:rsid w:val="007D041A"/>
    <w:rPr>
      <w:rFonts w:ascii="Times New Roman" w:cs="Times New Roman" w:eastAsia="Times New Roman" w:hAnsi="Times New Roman"/>
      <w:sz w:val="24"/>
      <w:szCs w:val="24"/>
      <w:lang w:eastAsia="ru-RU" w:val="ru-RU"/>
    </w:rPr>
  </w:style>
  <w:style w:type="paragraph" w:styleId="HTML">
    <w:name w:val="HTML Preformatted"/>
    <w:basedOn w:val="a"/>
    <w:link w:val="HTML0"/>
    <w:uiPriority w:val="99"/>
    <w:semiHidden w:val="1"/>
    <w:unhideWhenUsed w:val="1"/>
    <w:rsid w:val="007D0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BZ" w:val="en-BZ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7D041A"/>
    <w:rPr>
      <w:rFonts w:ascii="Courier New" w:cs="Courier New" w:eastAsia="Times New Roman" w:hAnsi="Courier New"/>
      <w:sz w:val="20"/>
      <w:szCs w:val="20"/>
      <w:lang w:eastAsia="en-BZ"/>
    </w:rPr>
  </w:style>
  <w:style w:type="character" w:styleId="HTML1">
    <w:name w:val="HTML Code"/>
    <w:basedOn w:val="a0"/>
    <w:uiPriority w:val="99"/>
    <w:semiHidden w:val="1"/>
    <w:unhideWhenUsed w:val="1"/>
    <w:rsid w:val="007D041A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t+p38IhcAGN35CSks+YZTEJf0w==">CgMxLjAyDmguZXRsNmFjZHB5ZWZzMg5oLm83N2d3eHQ4NXUybDgAciExOG9CYW9rY3BuR1ZvQXhGN1NCN3J4Ymd1TWpPcUxBNVo=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2025-09-26T09:37:00Z</dcterms:created>
  <dc:creator>Павел Николаев</dc:creator>
</cp:coreProperties>
</file>