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60" w:lineRule="auto" w:line="256"/>
        <w:ind w:right="-850" w:hanging="1701"/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2"/>
          <w:szCs w:val="22"/>
        </w:rPr>
      </w:pPr>
      <w:r>
        <w:rPr/>
        <w:drawing>
          <wp:inline distL="0" distT="0" distB="0" distR="0">
            <wp:extent cx="7581900" cy="914400"/>
            <wp:effectExtent l="0" t="0" r="0" b="0"/>
            <wp:docPr id="1026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819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160"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НЕГОСУДАРСТВЕННОЕ ОБРАЗОВАТЕЛЬНОЕ ЧАСТНОЕ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УЧРЕЖДЕНИЕ ВЫСШЕГО ОБРАЗОВАНИЯ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«СИНЕРГИЯ»</w:t>
      </w: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314"/>
        <w:gridCol w:w="268"/>
        <w:gridCol w:w="5774"/>
      </w:tblGrid>
      <w:tr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56"/>
              <w:jc w:val="both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lang w:val="ru-RU"/>
              </w:rPr>
              <w:t xml:space="preserve">09.02.07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  <w:lang w:val="ru-RU"/>
              </w:rPr>
              <w:t>подготовки: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  <w:lang w:val="ru-RU"/>
              </w:rPr>
              <w:t>Форма обучения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val="ru-RU"/>
              </w:rPr>
              <w:t>очная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>
        <w:tblPrEx/>
        <w:trPr>
          <w:trHeight w:val="24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</w:p>
        </w:tc>
      </w:tr>
    </w:tbl>
    <w:p>
      <w:pPr>
        <w:pStyle w:val="style0"/>
        <w:bidi w:val="false"/>
        <w:spacing w:after="160"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ffffff"/>
          <w:sz w:val="28"/>
          <w:szCs w:val="28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ffffff"/>
          <w:sz w:val="28"/>
          <w:szCs w:val="28"/>
          <w:lang w:val="ru-RU"/>
        </w:rPr>
        <w:t>.</w:t>
      </w:r>
    </w:p>
    <w:p>
      <w:pPr>
        <w:pStyle w:val="style0"/>
        <w:bidi w:val="false"/>
        <w:spacing w:after="160"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</w:rPr>
      </w:pPr>
      <w:r>
        <w:br/>
      </w:r>
      <w:r>
        <w:br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  <w:t>Отчет по лабораторной работе № 6</w:t>
      </w: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>
        <w:trPr>
          <w:trHeight w:val="300" w:hRule="atLeast"/>
        </w:trPr>
        <w:tc>
          <w:tcPr>
            <w:tcW w:w="1275" w:type="dxa"/>
            <w:gridSpan w:val="2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noProof w:val="false"/>
                <w:sz w:val="28"/>
                <w:szCs w:val="28"/>
                <w:lang w:val="ru-RU"/>
              </w:rPr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noProof w:val="false"/>
                <w:color w:val="292929"/>
                <w:sz w:val="21"/>
                <w:szCs w:val="21"/>
                <w:lang w:val="ru-RU"/>
              </w:rPr>
              <w:t>Работа с мультимедиа</w:t>
            </w:r>
          </w:p>
        </w:tc>
      </w:tr>
      <w:tr>
        <w:tblPrEx/>
        <w:trPr>
          <w:trHeight w:val="300" w:hRule="atLeast"/>
        </w:trPr>
        <w:tc>
          <w:tcPr>
            <w:tcW w:w="6210" w:type="dxa"/>
            <w:gridSpan w:val="6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(наименование темы)</w:t>
            </w:r>
          </w:p>
        </w:tc>
      </w:tr>
      <w:tr>
        <w:tblPrEx/>
        <w:trPr>
          <w:trHeight w:val="300" w:hRule="atLeast"/>
        </w:trPr>
        <w:tc>
          <w:tcPr>
            <w:tcW w:w="634" w:type="dxa"/>
            <w:tcBorders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</w:pPr>
          </w:p>
        </w:tc>
      </w:tr>
      <w:tr>
        <w:tblPrEx/>
        <w:trPr>
          <w:trHeight w:val="300" w:hRule="atLeast"/>
        </w:trPr>
        <w:tc>
          <w:tcPr>
            <w:tcW w:w="3100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13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  <w:p>
            <w:pPr>
              <w:pStyle w:val="style0"/>
              <w:bidi w:val="false"/>
              <w:spacing w:after="0" w:lineRule="auto" w:line="240"/>
              <w:ind w:right="-113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2719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</w:p>
          <w:p>
            <w:pPr>
              <w:pStyle w:val="style0"/>
              <w:bidi w:val="false"/>
              <w:spacing w:after="0" w:lineRule="auto" w:line="240"/>
              <w:ind w:right="1894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>
        <w:tblPrEx/>
        <w:trPr>
          <w:trHeight w:val="300" w:hRule="atLeast"/>
        </w:trPr>
        <w:tc>
          <w:tcPr>
            <w:tcW w:w="6210" w:type="dxa"/>
            <w:gridSpan w:val="6"/>
            <w:tcBorders>
              <w:top w:val="single" w:sz="6" w:space="0" w:color="000000"/>
              <w:lef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/>
              <w:bottom w:val="single" w:sz="6" w:space="0" w:color="000000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>
      <w:pPr>
        <w:pStyle w:val="style0"/>
        <w:bidi w:val="false"/>
        <w:spacing w:after="160" w:lineRule="auto" w:line="256"/>
        <w:ind w:right="-1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</w:rPr>
      </w:pPr>
    </w:p>
    <w:p>
      <w:pPr>
        <w:pStyle w:val="style0"/>
        <w:bidi w:val="false"/>
        <w:spacing w:after="160" w:lineRule="auto" w:line="256"/>
        <w:ind w:right="-1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</w:rPr>
      </w:pP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08"/>
        <w:gridCol w:w="225"/>
        <w:gridCol w:w="4785"/>
        <w:gridCol w:w="262"/>
        <w:gridCol w:w="1972"/>
      </w:tblGrid>
      <w:tr>
        <w:trPr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lang w:val="en-US"/>
              </w:rPr>
              <w:t xml:space="preserve">Иванов Виталий Владимирович </w:t>
            </w: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</w:p>
        </w:tc>
      </w:tr>
      <w:tr>
        <w:tblPrEx/>
        <w:trPr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>(подпись)</w:t>
            </w:r>
          </w:p>
        </w:tc>
      </w:tr>
      <w:tr>
        <w:tblPrEx/>
        <w:trPr>
          <w:gridAfter w:val="1"/>
          <w:wAfter w:w="1972" w:type="dxa"/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ДКИП-30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прог</w:t>
            </w: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</w:tr>
      <w:tr>
        <w:tblPrEx/>
        <w:trPr>
          <w:gridAfter w:val="1"/>
          <w:wAfter w:w="1972" w:type="dxa"/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</w:tr>
    </w:tbl>
    <w:p>
      <w:pPr>
        <w:pStyle w:val="style0"/>
        <w:bidi w:val="false"/>
        <w:spacing w:after="160"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</w:rPr>
      </w:pPr>
    </w:p>
    <w:p>
      <w:pPr>
        <w:pStyle w:val="style0"/>
        <w:bidi w:val="false"/>
        <w:spacing w:after="160"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</w:rPr>
      </w:pP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99"/>
        <w:gridCol w:w="270"/>
        <w:gridCol w:w="4530"/>
        <w:gridCol w:w="270"/>
        <w:gridCol w:w="1980"/>
      </w:tblGrid>
      <w:tr>
        <w:trPr>
          <w:trHeight w:val="300" w:hRule="atLeast"/>
        </w:trPr>
        <w:tc>
          <w:tcPr>
            <w:tcW w:w="226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Сибирев Иван Валерьевич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</w:p>
        </w:tc>
      </w:tr>
      <w:tr>
        <w:tblPrEx/>
        <w:trPr>
          <w:trHeight w:val="300" w:hRule="atLeast"/>
        </w:trPr>
        <w:tc>
          <w:tcPr>
            <w:tcW w:w="226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>(подпись)</w:t>
            </w:r>
          </w:p>
        </w:tc>
      </w:tr>
    </w:tbl>
    <w:p>
      <w:pPr>
        <w:pStyle w:val="style0"/>
        <w:bidi w:val="false"/>
        <w:spacing w:after="160" w:lineRule="auto" w:line="256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</w:rPr>
      </w:pPr>
    </w:p>
    <w:p>
      <w:pPr>
        <w:pStyle w:val="style0"/>
        <w:bidi w:val="false"/>
        <w:spacing w:after="160" w:lineRule="auto" w:line="256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  <w:t>Москва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en-BZ"/>
        </w:rPr>
        <w:t>, 2025</w:t>
      </w:r>
    </w:p>
    <w:p>
      <w:pPr>
        <w:pStyle w:val="style0"/>
        <w:spacing w:after="160" w:lineRule="auto" w:line="259"/>
        <w:ind w:right="-12"/>
        <w:rPr>
          <w:rFonts w:ascii="Times New Roman" w:cs="Times New Roman" w:eastAsia="Times New Roman" w:hAnsi="Times New Roman"/>
          <w:sz w:val="18"/>
          <w:szCs w:val="18"/>
        </w:rPr>
      </w:pPr>
    </w:p>
    <w:p>
      <w:pPr>
        <w:pStyle w:val="style0"/>
        <w:spacing w:after="160" w:lineRule="auto" w:line="259"/>
        <w:ind w:right="-12"/>
        <w:rPr>
          <w:rFonts w:ascii="Times New Roman" w:cs="Times New Roman" w:eastAsia="Times New Roman" w:hAnsi="Times New Roman"/>
          <w:sz w:val="18"/>
          <w:szCs w:val="18"/>
        </w:rPr>
      </w:pPr>
    </w:p>
    <w:p>
      <w:pPr>
        <w:pStyle w:val="style0"/>
        <w:spacing w:after="160" w:lineRule="auto" w:line="259"/>
        <w:ind w:right="-12"/>
        <w:rPr>
          <w:rFonts w:ascii="Times New Roman" w:cs="Times New Roman" w:eastAsia="Times New Roman" w:hAnsi="Times New Roman"/>
          <w:sz w:val="18"/>
          <w:szCs w:val="18"/>
        </w:rPr>
      </w:pPr>
    </w:p>
    <w:p>
      <w:pPr>
        <w:pStyle w:val="style0"/>
        <w:ind w:firstLine="851"/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  <w:t>2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>блокнотик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>)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ru-RU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AndroidManifest.xml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ru-RU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&lt;?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 version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="1.0"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encoding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="utf-8"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?&gt;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&lt;manifest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/res/android"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tools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="http://schemas.android.com/tools"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&lt;application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:allowBackup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:dataExtractionRules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="@xml/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data_extraction_rules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:fullBackupContent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="@xml/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backup_rules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:icon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mipmap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ic_launcher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:label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="@string/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app_name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:roundIcon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mipmap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ic_launcher_round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:supportsRtl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:theme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="@style/Theme._2laba4"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tools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:targetApi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="31"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&lt;activity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MainActivity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:exported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&lt;intent-filter&gt;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&lt;action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android.intent.action.MAIN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&lt;category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android.intent.category.LAUNCHER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&lt;/intent-filter&gt;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&lt;/activity&gt;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&lt;/application&gt;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&lt;/manifest&gt;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en-US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en-US"/>
        </w:rPr>
        <w:t>MainActivity.java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package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com.example.a2laba4;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android.os.Bundle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android.view.View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android.widget.ArrayAdapter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android.widget.Button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android.widget.EditText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android.widget.ListView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androidx.appcompat.app.AppCompatActivity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java.util.ArrayList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public class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MainActivity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extends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AppCompatActivity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private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ListView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listView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private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EditText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editText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private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Button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addButton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private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ArrayAdapter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&lt;String&gt;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adapter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private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ArrayList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&lt;String&gt;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itemList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@Override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protected void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onCreate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(Bundle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savedInstanceState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super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.onCreate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savedInstanceState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setContentView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R.layout.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activity_main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listView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findViewById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R.id.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listView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editText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findViewById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R.id.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editText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addButton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findViewById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R.id.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addButton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itemList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ArrayList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&lt;&gt;();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adapter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ArrayAdapter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&lt;&gt;(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this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, android.R.layout.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simple_list_item_1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,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itemList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listView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.setAdapter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adapter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addButton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.setOnClickListener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View.OnClickListener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@Override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public void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onClick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(View v)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String text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editText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.getText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().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toString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if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(!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text.isEmpty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())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itemList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.add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(text);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adapter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.notifyDataSetChanged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editText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.setText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);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//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Очистить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EditText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после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добавления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});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}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en-US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en-US"/>
        </w:rPr>
        <w:t>activity_main.xml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&lt;?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 version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="1.0"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encoding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="utf-8"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?&gt;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LinearLayout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/res/android"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:orientation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="vertical"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:padding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="16dp"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ListView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listView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="0dp"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="1"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EditText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editText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:hint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Введите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текст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addButton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Добавить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LinearLayout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themes.xml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&lt;resources&gt;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&lt;!--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Основная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тема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приложения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--&gt;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&lt;style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="Theme._2laba4"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Theme.MaterialComponents.DayNight.DarkActionBar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&lt;!--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Основные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цвета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--&gt;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&lt;item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colorPrimary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@color/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colorPrimary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&lt;/item&gt;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&lt;item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colorPrimaryDark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@color/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colorPrimaryDark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&lt;/item&gt;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&lt;item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colorAccent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@color/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colorAccent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&lt;/item&gt;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&lt;!--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Настройки текстов --&gt;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item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android:textColor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@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android:color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black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&lt;/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item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 xml:space="preserve">        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item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android:windowBackground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@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android:color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white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&lt;/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item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&lt;!-- Настройки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для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ActionBar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--&gt;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&lt;item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android:actionBarStyle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@style/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MyActionBar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&lt;/item&gt;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&lt;/style&gt;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&lt;!--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Стиль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для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ActionBar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--&gt;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&lt;style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MyActionBar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Widget.AppCompat.ActionBar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&lt;item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="background"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@color/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colorPrimary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&lt;/item&gt;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&lt;item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titleTextStyle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@style/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MyActionBarTitleText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&lt;/item&gt;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&lt;/style&gt;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&lt;!--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Стиль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для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текста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в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ActionBar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--&gt;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&lt;style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MyActionBarTitleText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TextAppearance.AppCompat.Widget.ActionBar.Title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&lt;item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android:textColor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android:color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/white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&lt;/item&gt;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&lt;item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android:textSize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20sp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&lt;/item&gt;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&lt;/style&gt;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&lt;/resources&gt;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en-US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en-US"/>
        </w:rPr>
        <w:t>colors.xml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resources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&lt;color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colorPrimary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#6200EE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&lt;/color&gt;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&lt;color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colorPrimaryDark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#3700B3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&lt;/color&gt;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&lt;color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colorAccent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#03DAC5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&lt;/color&gt;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&lt;/resources&gt;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drawing>
          <wp:inline distL="0" distT="0" distB="0" distR="0">
            <wp:extent cx="2632075" cy="5565775"/>
            <wp:effectExtent l="0" t="0" r="0" b="0"/>
            <wp:docPr id="1028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t7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32075" cy="55657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drawing>
          <wp:inline distL="0" distT="0" distB="0" distR="0">
            <wp:extent cx="2822575" cy="5955665"/>
            <wp:effectExtent l="0" t="0" r="0" b="0"/>
            <wp:docPr id="1029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x0000_t7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22575" cy="59556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drawing>
          <wp:inline distL="0" distT="0" distB="0" distR="0">
            <wp:extent cx="4389120" cy="9247505"/>
            <wp:effectExtent l="0" t="0" r="0" b="0"/>
            <wp:docPr id="1030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89120" cy="92475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drawing>
          <wp:inline distL="0" distT="0" distB="0" distR="0">
            <wp:extent cx="4389120" cy="9247505"/>
            <wp:effectExtent l="0" t="0" r="0" b="0"/>
            <wp:docPr id="1031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x0000_t7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89120" cy="92475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Arial">
    <w:altName w:val="Arial"/>
    <w:panose1 w:val="020b06040200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Courier New">
    <w:altName w:val="Courier New"/>
    <w:panose1 w:val="02070309020002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right"/>
      <w:rPr/>
    </w:pPr>
    <w:r>
      <w:rPr/>
      <w:fldChar w:fldCharType="begin"/>
    </w:r>
    <w:r>
      <w:instrText>PAGE   \* MERGEFORMAT</w:instrText>
    </w:r>
    <w:r>
      <w:rPr/>
      <w:fldChar w:fldCharType="separate"/>
    </w:r>
    <w:r>
      <w:rPr>
        <w:noProof/>
        <w:lang w:val="ru-RU"/>
      </w:rPr>
      <w:t>8</w:t>
    </w:r>
    <w:r>
      <w:rPr/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ru-RU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76"/>
    </w:pPr>
    <w:rPr>
      <w:rFonts w:ascii="Arial" w:cs="Arial" w:eastAsia="Arial" w:hAnsi="Arial"/>
      <w:kern w:val="0"/>
      <w:lang w:eastAsia="ru-RU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Заголовок 1 Знак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Заголовок 2 Знак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Заголовок 3 Знак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Заголовок 4 Знак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Заголовок 5 Знак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Заголовок 6 Знак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Заголовок 7 Знак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Заголовок 8 Знак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Заголовок 9 Знак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Заголовок Знак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Подзаголовок Знак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Цитата 2 Знак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Выделенная цитата Знак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77"/>
        <w:tab w:val="right" w:leader="none" w:pos="9355"/>
      </w:tabs>
      <w:spacing w:lineRule="auto" w:line="240"/>
    </w:pPr>
    <w:rPr/>
  </w:style>
  <w:style w:type="character" w:customStyle="1" w:styleId="style4110">
    <w:name w:val="Верхний колонтитул Знак"/>
    <w:basedOn w:val="style65"/>
    <w:next w:val="style4110"/>
    <w:link w:val="style31"/>
    <w:uiPriority w:val="99"/>
    <w:rPr>
      <w:rFonts w:ascii="Arial" w:cs="Arial" w:eastAsia="Arial" w:hAnsi="Arial"/>
      <w:kern w:val="0"/>
      <w:lang w:eastAsia="ru-RU"/>
      <w14:ligatures xmlns:w14="http://schemas.microsoft.com/office/word/2010/wordml" w14:val="none"/>
    </w:r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77"/>
        <w:tab w:val="right" w:leader="none" w:pos="9355"/>
      </w:tabs>
      <w:spacing w:lineRule="auto" w:line="240"/>
    </w:pPr>
    <w:rPr/>
  </w:style>
  <w:style w:type="character" w:customStyle="1" w:styleId="style4111">
    <w:name w:val="Нижний колонтитул Знак"/>
    <w:basedOn w:val="style65"/>
    <w:next w:val="style4111"/>
    <w:link w:val="style32"/>
    <w:uiPriority w:val="99"/>
    <w:rPr>
      <w:rFonts w:ascii="Arial" w:cs="Arial" w:eastAsia="Arial" w:hAnsi="Arial"/>
      <w:kern w:val="0"/>
      <w:lang w:eastAsia="ru-RU"/>
      <w14:ligatures xmlns:w14="http://schemas.microsoft.com/office/word/2010/wordml" w14:val="none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2">
    <w:name w:val="Unresolved Mention"/>
    <w:basedOn w:val="style65"/>
    <w:next w:val="style4112"/>
    <w:uiPriority w:val="99"/>
    <w:rPr>
      <w:color w:val="605e5c"/>
      <w:shd w:val="clear" w:color="auto" w:fill="e1dfdd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0e2841"/>
      <w:sz w:val="18"/>
      <w:szCs w:val="18"/>
    </w:rPr>
  </w:style>
  <w:style w:type="paragraph" w:styleId="style101">
    <w:name w:val="HTML Preformatted"/>
    <w:basedOn w:val="style0"/>
    <w:next w:val="style101"/>
    <w:link w:val="style4113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Rule="auto" w:line="240"/>
    </w:pPr>
    <w:rPr>
      <w:rFonts w:ascii="Courier New" w:cs="Courier New" w:eastAsia="Times New Roman" w:hAnsi="Courier New"/>
      <w:sz w:val="20"/>
      <w:szCs w:val="20"/>
      <w:lang w:val="ru-RU"/>
    </w:rPr>
  </w:style>
  <w:style w:type="character" w:customStyle="1" w:styleId="style4113">
    <w:name w:val="Стандартный HTML Знак"/>
    <w:basedOn w:val="style65"/>
    <w:next w:val="style4113"/>
    <w:link w:val="style101"/>
    <w:uiPriority w:val="99"/>
    <w:rPr>
      <w:rFonts w:ascii="Courier New" w:cs="Courier New" w:eastAsia="Times New Roman" w:hAnsi="Courier New"/>
      <w:kern w:val="0"/>
      <w:sz w:val="20"/>
      <w:szCs w:val="20"/>
      <w:lang w:eastAsia="ru-RU"/>
      <w14:ligatures xmlns:w14="http://schemas.microsoft.com/office/word/2010/wordml" w14:val="non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footer" Target="footer1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304</Words>
  <Characters>4306</Characters>
  <Application>WPS Office</Application>
  <DocSecurity>0</DocSecurity>
  <Paragraphs>128</Paragraphs>
  <ScaleCrop>false</ScaleCrop>
  <LinksUpToDate>false</LinksUpToDate>
  <CharactersWithSpaces>5464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2026-03-30T21:17:38Z</dcterms:created>
  <dc:creator>Данила Балабаев</dc:creator>
  <lastModifiedBy>22101320G</lastModifiedBy>
  <dcterms:modified xsi:type="dcterms:W3CDTF">2026-03-30T21:17:38Z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a8242fc5ce1a4581ac3777039b421c43</vt:lpwstr>
  </property>
</Properties>
</file>