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lineRule="auto" w:line="256"/>
        <w:ind w:right="-850" w:hanging="1701"/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2"/>
          <w:szCs w:val="22"/>
          <w:lang w:val="ru-RU"/>
        </w:rPr>
      </w:pPr>
      <w:r>
        <w:rPr/>
        <w:drawing>
          <wp:inline distL="0" distT="0" distB="0" distR="0">
            <wp:extent cx="7581900" cy="914400"/>
            <wp:effectExtent l="0" t="0" r="0" b="0"/>
            <wp:docPr id="1026" name="drawi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5819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spacing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НЕГОСУДАРСТВЕННОЕ ОБРАЗОВАТЕЛЬНОЕ ЧАСТНОЕ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УЧРЕЖДЕНИЕ ВЫСШЕГО ОБРАЗОВАНИЯ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«МОСКОВСКИЙ ФИНАНСОВО-ПРОМЫШЛЕННЫЙ УНИВЕРСИТЕТ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 xml:space="preserve">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6"/>
          <w:szCs w:val="26"/>
          <w:lang w:val="ru-RU"/>
        </w:rPr>
        <w:t>«СИНЕРГИЯ»</w:t>
      </w: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314"/>
        <w:gridCol w:w="268"/>
        <w:gridCol w:w="5774"/>
      </w:tblGrid>
      <w:tr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Факультет/Институт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информационных технологий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(наименование факультета/ Института)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  <w:lang w:val="ru-RU"/>
              </w:rPr>
              <w:t xml:space="preserve">Направление/специальность 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56"/>
              <w:jc w:val="both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6"/>
                <w:szCs w:val="26"/>
                <w:lang w:val="ru-RU"/>
              </w:rPr>
              <w:t xml:space="preserve">09.02.07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lang w:val="ru-RU"/>
              </w:rPr>
              <w:t>Информационные системы и программирование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  <w:lang w:val="ru-RU"/>
              </w:rPr>
              <w:t>подготовки: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(код и наименование направления /специальности подготовки)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  <w:lang w:val="ru-RU"/>
              </w:rPr>
              <w:t>Форма обучения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: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  <w:lang w:val="ru-RU"/>
              </w:rPr>
              <w:t>очная</w:t>
            </w:r>
          </w:p>
        </w:tc>
      </w:tr>
      <w:tr>
        <w:tblPrEx/>
        <w:trPr>
          <w:trHeight w:val="30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(очная, очно-заочная, заочная)</w:t>
            </w:r>
          </w:p>
        </w:tc>
      </w:tr>
      <w:tr>
        <w:tblPrEx/>
        <w:trPr>
          <w:trHeight w:val="240" w:hRule="atLeast"/>
        </w:trPr>
        <w:tc>
          <w:tcPr>
            <w:tcW w:w="310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594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</w:p>
        </w:tc>
      </w:tr>
    </w:tbl>
    <w:p>
      <w:pPr>
        <w:pStyle w:val="style0"/>
        <w:bidi w:val="false"/>
        <w:spacing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ffffff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ffffff"/>
          <w:sz w:val="28"/>
          <w:szCs w:val="28"/>
          <w:lang w:val="ru-RU"/>
        </w:rPr>
        <w:t>.</w:t>
      </w:r>
    </w:p>
    <w:p>
      <w:pPr>
        <w:pStyle w:val="style0"/>
        <w:bidi w:val="false"/>
        <w:spacing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</w:pPr>
      <w:r>
        <w:br/>
      </w:r>
      <w:r>
        <w:br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  <w:t>Отчет по лабораторной работе № 7</w:t>
      </w: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</w:tblGrid>
      <w:tr>
        <w:trPr>
          <w:trHeight w:val="300" w:hRule="atLeast"/>
        </w:trPr>
        <w:tc>
          <w:tcPr>
            <w:tcW w:w="1275" w:type="dxa"/>
            <w:gridSpan w:val="2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на тему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noProof w:val="false"/>
                <w:sz w:val="28"/>
                <w:szCs w:val="28"/>
                <w:lang w:val="ru-RU"/>
              </w:rPr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aps w:val="false"/>
                <w:smallCaps w:val="false"/>
                <w:noProof w:val="false"/>
                <w:color w:val="292929"/>
                <w:sz w:val="21"/>
                <w:szCs w:val="21"/>
                <w:lang w:val="ru-RU"/>
              </w:rPr>
              <w:t>Сохранение и загрузка состояния приложения</w:t>
            </w:r>
          </w:p>
        </w:tc>
      </w:tr>
      <w:tr>
        <w:tblPrEx/>
        <w:trPr>
          <w:trHeight w:val="300" w:hRule="atLeast"/>
        </w:trPr>
        <w:tc>
          <w:tcPr>
            <w:tcW w:w="6210" w:type="dxa"/>
            <w:gridSpan w:val="6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55" w:type="dxa"/>
            <w:tcBorders>
              <w:bottom w:val="single" w:sz="6" w:space="0" w:color="000000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(наименование темы)</w:t>
            </w:r>
          </w:p>
        </w:tc>
      </w:tr>
      <w:tr>
        <w:tblPrEx/>
        <w:trPr>
          <w:trHeight w:val="300" w:hRule="atLeast"/>
        </w:trPr>
        <w:tc>
          <w:tcPr>
            <w:tcW w:w="634" w:type="dxa"/>
            <w:tcBorders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91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7769" w:type="dxa"/>
            <w:gridSpan w:val="5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ff0000"/>
                <w:sz w:val="18"/>
                <w:szCs w:val="18"/>
              </w:rPr>
            </w:pPr>
          </w:p>
        </w:tc>
      </w:tr>
      <w:tr>
        <w:tblPrEx/>
        <w:trPr>
          <w:trHeight w:val="300" w:hRule="atLeast"/>
        </w:trPr>
        <w:tc>
          <w:tcPr>
            <w:tcW w:w="3100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13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  <w:p>
            <w:pPr>
              <w:pStyle w:val="style0"/>
              <w:bidi w:val="false"/>
              <w:spacing w:after="0" w:lineRule="auto" w:line="240"/>
              <w:ind w:right="-113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по дисциплине</w:t>
            </w:r>
          </w:p>
        </w:tc>
        <w:tc>
          <w:tcPr>
            <w:tcW w:w="1555" w:type="dxa"/>
            <w:tcBorders>
              <w:top w:val="single" w:sz="6" w:space="0" w:color="000000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659" w:type="dxa"/>
            <w:gridSpan w:val="3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2719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</w:p>
          <w:p>
            <w:pPr>
              <w:pStyle w:val="style0"/>
              <w:bidi w:val="false"/>
              <w:spacing w:after="0" w:lineRule="auto" w:line="240"/>
              <w:ind w:right="1894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Разработка мобильных приложений</w:t>
            </w:r>
          </w:p>
        </w:tc>
      </w:tr>
      <w:tr>
        <w:tblPrEx/>
        <w:trPr>
          <w:trHeight w:val="300" w:hRule="atLeast"/>
        </w:trPr>
        <w:tc>
          <w:tcPr>
            <w:tcW w:w="6210" w:type="dxa"/>
            <w:gridSpan w:val="6"/>
            <w:tcBorders>
              <w:top w:val="single" w:sz="6" w:space="0" w:color="000000"/>
              <w:lef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55" w:type="dxa"/>
            <w:tcBorders>
              <w:top w:val="single" w:sz="6" w:space="0" w:color="000000"/>
              <w:bottom w:val="single" w:sz="6" w:space="0" w:color="000000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549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ind w:right="-1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  <w:lang w:val="ru-RU"/>
              </w:rPr>
              <w:t>(наименование дисциплины)</w:t>
            </w:r>
          </w:p>
        </w:tc>
      </w:tr>
    </w:tbl>
    <w:p>
      <w:pPr>
        <w:pStyle w:val="style0"/>
        <w:bidi w:val="false"/>
        <w:spacing w:lineRule="auto" w:line="256"/>
        <w:ind w:right="-1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  <w:lang w:val="ru-RU"/>
        </w:rPr>
      </w:pPr>
    </w:p>
    <w:p>
      <w:pPr>
        <w:pStyle w:val="style0"/>
        <w:bidi w:val="false"/>
        <w:spacing w:lineRule="auto" w:line="256"/>
        <w:ind w:right="-1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  <w:lang w:val="ru-RU"/>
        </w:rPr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  <w:lang w:val="en-US"/>
        </w:rPr>
        <w:t>Ф</w:t>
      </w: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108"/>
        <w:gridCol w:w="225"/>
        <w:gridCol w:w="4785"/>
        <w:gridCol w:w="262"/>
        <w:gridCol w:w="1972"/>
      </w:tblGrid>
      <w:tr>
        <w:trPr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Обучающийся</w:t>
            </w: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  <w:lang w:val="en-US"/>
              </w:rPr>
              <w:t xml:space="preserve">Иванов Виталий Владимирович </w:t>
            </w: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</w:p>
        </w:tc>
      </w:tr>
      <w:tr>
        <w:tblPrEx/>
        <w:trPr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>(подпись)</w:t>
            </w:r>
          </w:p>
        </w:tc>
      </w:tr>
      <w:tr>
        <w:tblPrEx/>
        <w:trPr>
          <w:gridAfter w:val="1"/>
          <w:wAfter w:w="1972" w:type="dxa"/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Группа</w:t>
            </w: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ДКИП-30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en-US"/>
              </w:rPr>
              <w:t>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прог</w:t>
            </w: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</w:tr>
      <w:tr>
        <w:tblPrEx/>
        <w:trPr>
          <w:gridAfter w:val="1"/>
          <w:wAfter w:w="1972" w:type="dxa"/>
          <w:trHeight w:val="300" w:hRule="atLeast"/>
        </w:trPr>
        <w:tc>
          <w:tcPr>
            <w:tcW w:w="205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2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785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62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</w:tr>
    </w:tbl>
    <w:p>
      <w:pPr>
        <w:pStyle w:val="style0"/>
        <w:bidi w:val="false"/>
        <w:spacing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  <w:lang w:val="ru-RU"/>
        </w:rPr>
      </w:pPr>
    </w:p>
    <w:p>
      <w:pPr>
        <w:pStyle w:val="style0"/>
        <w:bidi w:val="false"/>
        <w:spacing w:lineRule="auto" w:line="256"/>
        <w:ind w:right="-1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18"/>
          <w:szCs w:val="18"/>
          <w:lang w:val="ru-RU"/>
        </w:rPr>
      </w:pPr>
    </w:p>
    <w:tbl>
      <w:tblPr>
        <w:tblStyle w:val="style105"/>
        <w:bidiVisual w:val="false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299"/>
        <w:gridCol w:w="270"/>
        <w:gridCol w:w="4530"/>
        <w:gridCol w:w="270"/>
        <w:gridCol w:w="1980"/>
      </w:tblGrid>
      <w:tr>
        <w:trPr>
          <w:trHeight w:val="300" w:hRule="atLeast"/>
        </w:trPr>
        <w:tc>
          <w:tcPr>
            <w:tcW w:w="226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8"/>
                <w:szCs w:val="28"/>
                <w:lang w:val="ru-RU"/>
              </w:rPr>
              <w:t>Преподаватель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  <w:lang w:val="ru-RU"/>
              </w:rPr>
              <w:t>Сибирев Иван Валерьевич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nil"/>
              <w:bottom w:val="single" w:sz="6" w:space="0" w:color="000000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</w:pPr>
          </w:p>
        </w:tc>
      </w:tr>
      <w:tr>
        <w:tblPrEx/>
        <w:trPr>
          <w:trHeight w:val="300" w:hRule="atLeast"/>
        </w:trPr>
        <w:tc>
          <w:tcPr>
            <w:tcW w:w="2265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4530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 xml:space="preserve">(ФИО)                                                                                 </w:t>
            </w:r>
          </w:p>
        </w:tc>
        <w:tc>
          <w:tcPr>
            <w:tcW w:w="270" w:type="dxa"/>
            <w:tcBorders/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6" w:space="0" w:color="000000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>
            <w:pPr>
              <w:pStyle w:val="style0"/>
              <w:bidi w:val="false"/>
              <w:spacing w:after="0" w:lineRule="auto" w:line="240"/>
              <w:jc w:val="center"/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  <w:lang w:val="ru-RU"/>
              </w:rPr>
              <w:t>(подпись)</w:t>
            </w:r>
          </w:p>
        </w:tc>
      </w:tr>
    </w:tbl>
    <w:p>
      <w:pPr>
        <w:pStyle w:val="style0"/>
        <w:bidi w:val="false"/>
        <w:spacing w:lineRule="auto" w:line="256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</w:pPr>
    </w:p>
    <w:p>
      <w:pPr>
        <w:pStyle w:val="style0"/>
        <w:bidi w:val="false"/>
        <w:spacing w:lineRule="auto" w:line="256"/>
        <w:jc w:val="center"/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ru-RU"/>
        </w:rPr>
        <w:t>Москва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mallCaps w:val="false"/>
          <w:noProof w:val="false"/>
          <w:color w:val="000000"/>
          <w:sz w:val="28"/>
          <w:szCs w:val="28"/>
          <w:lang w:val="en-BZ"/>
        </w:rPr>
        <w:t>, 2025</w:t>
      </w:r>
    </w:p>
    <w:p>
      <w:pPr>
        <w:pStyle w:val="style0"/>
        <w:ind w:firstLine="851"/>
        <w:rPr>
          <w:rFonts w:ascii="Times New Roman" w:cs="Times New Roman" w:eastAsia="Times New Roman" w:hAnsi="Times New Roman"/>
          <w:b/>
          <w:bCs/>
          <w:sz w:val="28"/>
          <w:szCs w:val="28"/>
          <w:lang w:val="ru-RU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ru-RU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t>3</w:t>
      </w: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t xml:space="preserve"> (</w:t>
      </w:r>
      <w:r>
        <w:rPr>
          <w:rFonts w:ascii="Times New Roman" w:cs="Times New Roman" w:eastAsia="Times New Roman" w:hAnsi="Times New Roman"/>
          <w:b/>
          <w:sz w:val="28"/>
          <w:szCs w:val="28"/>
          <w:lang w:val="ru-RU"/>
        </w:rPr>
        <w:t xml:space="preserve">Галерея </w:t>
      </w:r>
      <w:r>
        <w:rPr>
          <w:rFonts w:ascii="Times New Roman" w:cs="Times New Roman" w:eastAsia="Times New Roman" w:hAnsi="Times New Roman"/>
          <w:b/>
          <w:sz w:val="28"/>
          <w:szCs w:val="28"/>
          <w:lang w:val="ru-RU"/>
        </w:rPr>
        <w:t>Империума</w:t>
      </w:r>
      <w:r>
        <w:rPr>
          <w:rFonts w:ascii="Times New Roman" w:cs="Times New Roman" w:eastAsia="Times New Roman" w:hAnsi="Times New Roman"/>
          <w:b/>
          <w:sz w:val="28"/>
          <w:szCs w:val="28"/>
          <w:lang w:val="ru-RU"/>
        </w:rPr>
        <w:t>)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ru-RU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ru-RU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ru-RU"/>
        </w:rPr>
        <w:t>activity_main.xml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ru-RU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&lt;?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 version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="1.0"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encoding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="utf-8"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?&gt;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LinearLayout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/res/android"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match_parent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:orientation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="vertical"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:gravity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="center"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ImageView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image_view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="200dp"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="200dp"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:contentDescription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="@string/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example_image_description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TextView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text_view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:layout_marginTop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="16dp"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:textSize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="18sp"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&lt;Button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="@+id/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next_button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:layout_width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:layout_height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wrap_content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:layout_marginTop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="16dp"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="@string/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next_button_text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LinearLayout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en-US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en-US"/>
        </w:rPr>
        <w:t>AndroidManifest.xml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&lt;?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 version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="1.0"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encoding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="utf-8"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?&gt;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&lt;manifest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apk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/res/android"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xmlns: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tools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="http://schemas.android.com/tools"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&lt;application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:allowBackup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:dataExtractionRules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="@xml/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data_extraction_rules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:fullBackupContent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="@xml/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backup_rules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:icon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mipmap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ic_launcher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:label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="@string/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app_name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:roundIcon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mipmap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ic_launcher_round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:supportsRtl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:theme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="@style/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Theme.Qqq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tools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:targetApi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="31"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&lt;activity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MainActivity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:exported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="true"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&lt;intent-filter&gt;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&lt;action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android.intent.action.MAIN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    &lt;category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:name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android.intent.category.LAUNCHER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"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/&gt;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&lt;/intent-filter&gt;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&lt;/activity&gt;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&lt;/application&gt;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&lt;/manifest&gt;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en-US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en-US"/>
        </w:rPr>
        <w:t>MainActivity.java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package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com.example.qqq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android.os.Bundle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android.view.View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android.widget.Button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android.widget.ImageView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android.widget.TextView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import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androidx.appcompat.app.AppCompatActivity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public class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MainActivity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extends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AppCompatActivity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{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private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currentImageIndex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0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private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int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[]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imageResources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R.drawable.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example_image1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,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R.drawable.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example_image2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,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R.drawable.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example_image3</w:t>
      </w:r>
      <w:r>
        <w:br/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};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@Override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protected void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onCreate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(Bundle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savedInstanceState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super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.onCreate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savedInstanceState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setContentView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R.layout.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activity_main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//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Получаем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ссылки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на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View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ImageView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imageView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findViewById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R.id.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image_view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TextView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textView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findViewById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R.id.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text_view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Button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nextButton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=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findViewById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R.id.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next_button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//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Устанавливаем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начальное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изображение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imageView.setImageResource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imageResources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[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currentImageIndex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]);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//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Устанавливаем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текст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textView.setText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R.string.</w:t>
      </w:r>
      <w:r>
        <w:rPr>
          <w:rFonts w:ascii="Courier New" w:cs="Courier New" w:eastAsia="Times New Roman" w:hAnsi="Courier New"/>
          <w:i/>
          <w:iCs/>
          <w:color w:val="auto"/>
          <w:sz w:val="20"/>
          <w:szCs w:val="20"/>
          <w:lang w:val="en-US"/>
        </w:rPr>
        <w:t>example_text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);</w:t>
      </w:r>
      <w:r>
        <w:br/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//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Обрабатываем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нажатие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на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кнопку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Следующее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nextButton.setOnClickListener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(v -&gt; {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currentImageIndex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 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currentImageIndex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+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1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) %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imageResources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length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   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imageView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.setImageResource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(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imageResources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[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currentImageIndex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]);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    });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}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}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Inter" w:cs="Courier New" w:eastAsia="Times New Roman" w:hAnsi="Inter"/>
          <w:color w:val="auto"/>
          <w:sz w:val="20"/>
          <w:szCs w:val="20"/>
          <w:lang w:val="en-US"/>
        </w:rPr>
      </w:pPr>
      <w:r>
        <w:rPr>
          <w:rFonts w:ascii="Inter" w:cs="Courier New" w:eastAsia="Times New Roman" w:hAnsi="Inter"/>
          <w:color w:val="auto"/>
          <w:sz w:val="20"/>
          <w:szCs w:val="20"/>
          <w:lang w:val="en-US"/>
        </w:rPr>
        <w:t>strings.xml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bCs/>
          <w:color w:val="auto"/>
          <w:sz w:val="28"/>
          <w:szCs w:val="28"/>
          <w:lang w:val="en-US"/>
        </w:rPr>
      </w:pPr>
    </w:p>
    <w:p>
      <w:pPr>
        <w:pStyle w:val="style0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Rule="auto" w:line="240"/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</w:pP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resources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&lt;string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app_name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qqq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&lt;/string&gt;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&lt;string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example_text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Это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простое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приложение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&lt;/string&gt;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&lt;string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example_image_description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Пример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изображения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&lt;/string&gt;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 xml:space="preserve">    &lt;string 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name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="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next_button_text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"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&gt;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ru-RU"/>
        </w:rPr>
        <w:t>Следующее</w:t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&lt;/string&gt;</w:t>
      </w:r>
      <w:r>
        <w:br/>
      </w:r>
      <w:r>
        <w:rPr>
          <w:rFonts w:ascii="Courier New" w:cs="Courier New" w:eastAsia="Times New Roman" w:hAnsi="Courier New"/>
          <w:color w:val="auto"/>
          <w:sz w:val="20"/>
          <w:szCs w:val="20"/>
          <w:lang w:val="en-US"/>
        </w:rPr>
        <w:t>&lt;/resources&gt;</w:t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drawing>
          <wp:inline distL="0" distT="0" distB="0" distR="0">
            <wp:extent cx="3636645" cy="7655559"/>
            <wp:effectExtent l="0" t="0" r="0" b="0"/>
            <wp:docPr id="1028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t7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36645" cy="7655559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</w:p>
    <w:bookmarkStart w:id="0" w:name="_GoBack"/>
    <w:bookmarkEnd w:id="0"/>
    <w:p>
      <w:pPr>
        <w:pStyle w:val="style0"/>
        <w:ind w:firstLine="851"/>
        <w:jc w:val="both"/>
        <w:rPr>
          <w:rFonts w:ascii="Times New Roman" w:cs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drawing>
          <wp:inline distL="0" distT="0" distB="0" distR="0">
            <wp:extent cx="4391025" cy="9239885"/>
            <wp:effectExtent l="0" t="0" r="0" b="0"/>
            <wp:docPr id="1029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_x0000_t75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91025" cy="92398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sz w:val="28"/>
          <w:szCs w:val="28"/>
          <w:lang w:val="en-US"/>
        </w:rPr>
        <w:drawing>
          <wp:inline distL="0" distT="0" distB="0" distR="0">
            <wp:extent cx="4391025" cy="9239885"/>
            <wp:effectExtent l="0" t="0" r="0" b="0"/>
            <wp:docPr id="1030" name="_x0000_t75"/>
            <wp:cNvGraphicFramePr>
              <a:graphicFrameLocks xmlns:a="http://schemas.openxmlformats.org/drawingml/2006/main" noChangeAspect="tru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x0000_t75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391025" cy="923988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footerReference w:type="default" r:id="rId6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Arial">
    <w:altName w:val="Arial"/>
    <w:panose1 w:val="020b06040200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panose1 w:val="00000000000000000000"/>
    <w:charset w:val="00"/>
    <w:family w:val="swiss"/>
    <w:pitch w:val="variable"/>
    <w:sig w:usb0="00000001" w:usb1="00000003" w:usb2="00000000" w:usb3="00000000" w:csb0="0000019F" w:csb1="00000000"/>
  </w:font>
  <w:font w:name="Courier New">
    <w:altName w:val="Courier New"/>
    <w:panose1 w:val="02070309020002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right"/>
      <w:rPr/>
    </w:pPr>
    <w:r>
      <w:rPr/>
      <w:fldChar w:fldCharType="begin"/>
    </w:r>
    <w:r>
      <w:instrText>PAGE   \* MERGEFORMAT</w:instrText>
    </w:r>
    <w:r>
      <w:rPr/>
      <w:fldChar w:fldCharType="separate"/>
    </w:r>
    <w:r>
      <w:rPr>
        <w:noProof/>
        <w:lang w:val="ru-RU"/>
      </w:rPr>
      <w:t>6</w:t>
    </w:r>
    <w:r>
      <w:rPr/>
      <w:fldChar w:fldCharType="end"/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6870FED6"/>
    <w:lvl w:ilvl="0" w:tplc="DC3C6E0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2"/>
        <w:szCs w:val="22"/>
        <w:lang w:val="ru-RU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76"/>
    </w:pPr>
    <w:rPr>
      <w:rFonts w:ascii="Arial" w:cs="Arial" w:eastAsia="Arial" w:hAnsi="Arial"/>
      <w:kern w:val="0"/>
      <w:lang w:eastAsia="ru-RU"/>
      <w14:ligatures xmlns:w14="http://schemas.microsoft.com/office/word/2010/wordml" w14:val="none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Заголовок 1 Знак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Заголовок 2 Знак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Заголовок 3 Знак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Заголовок 4 Знак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Заголовок 5 Знак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Заголовок 6 Знак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Заголовок 7 Знак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Заголовок 8 Знак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Заголовок 9 Знак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Заголовок Знак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Подзаголовок Знак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Цитата 2 Знак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Выделенная цитата Знак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677"/>
        <w:tab w:val="right" w:leader="none" w:pos="9355"/>
      </w:tabs>
      <w:spacing w:lineRule="auto" w:line="240"/>
    </w:pPr>
    <w:rPr/>
  </w:style>
  <w:style w:type="character" w:customStyle="1" w:styleId="style4110">
    <w:name w:val="Верхний колонтитул Знак"/>
    <w:basedOn w:val="style65"/>
    <w:next w:val="style4110"/>
    <w:link w:val="style31"/>
    <w:uiPriority w:val="99"/>
    <w:rPr>
      <w:rFonts w:ascii="Arial" w:cs="Arial" w:eastAsia="Arial" w:hAnsi="Arial"/>
      <w:kern w:val="0"/>
      <w:lang w:eastAsia="ru-RU"/>
      <w14:ligatures xmlns:w14="http://schemas.microsoft.com/office/word/2010/wordml" w14:val="none"/>
    </w:rPr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677"/>
        <w:tab w:val="right" w:leader="none" w:pos="9355"/>
      </w:tabs>
      <w:spacing w:lineRule="auto" w:line="240"/>
    </w:pPr>
    <w:rPr/>
  </w:style>
  <w:style w:type="character" w:customStyle="1" w:styleId="style4111">
    <w:name w:val="Нижний колонтитул Знак"/>
    <w:basedOn w:val="style65"/>
    <w:next w:val="style4111"/>
    <w:link w:val="style32"/>
    <w:uiPriority w:val="99"/>
    <w:rPr>
      <w:rFonts w:ascii="Arial" w:cs="Arial" w:eastAsia="Arial" w:hAnsi="Arial"/>
      <w:kern w:val="0"/>
      <w:lang w:eastAsia="ru-RU"/>
      <w14:ligatures xmlns:w14="http://schemas.microsoft.com/office/word/2010/wordml" w14:val="none"/>
    </w:rPr>
  </w:style>
  <w:style w:type="character" w:styleId="style85">
    <w:name w:val="Hyperlink"/>
    <w:basedOn w:val="style65"/>
    <w:next w:val="style85"/>
    <w:uiPriority w:val="99"/>
    <w:rPr>
      <w:color w:val="467886"/>
      <w:u w:val="single"/>
    </w:rPr>
  </w:style>
  <w:style w:type="character" w:customStyle="1" w:styleId="style4112">
    <w:name w:val="Unresolved Mention"/>
    <w:basedOn w:val="style65"/>
    <w:next w:val="style4112"/>
    <w:uiPriority w:val="99"/>
    <w:rPr>
      <w:color w:val="605e5c"/>
      <w:shd w:val="clear" w:color="auto" w:fill="e1dfdd"/>
    </w:rPr>
  </w:style>
  <w:style w:type="paragraph" w:styleId="style34">
    <w:name w:val="caption"/>
    <w:basedOn w:val="style0"/>
    <w:next w:val="style0"/>
    <w:qFormat/>
    <w:uiPriority w:val="35"/>
    <w:pPr>
      <w:spacing w:after="200" w:lineRule="auto" w:line="240"/>
    </w:pPr>
    <w:rPr>
      <w:i/>
      <w:iCs/>
      <w:color w:val="0e2841"/>
      <w:sz w:val="18"/>
      <w:szCs w:val="18"/>
    </w:rPr>
  </w:style>
  <w:style w:type="paragraph" w:styleId="style101">
    <w:name w:val="HTML Preformatted"/>
    <w:basedOn w:val="style0"/>
    <w:next w:val="style101"/>
    <w:link w:val="style4113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lineRule="auto" w:line="240"/>
    </w:pPr>
    <w:rPr>
      <w:rFonts w:ascii="Courier New" w:cs="Courier New" w:eastAsia="Times New Roman" w:hAnsi="Courier New"/>
      <w:sz w:val="20"/>
      <w:szCs w:val="20"/>
      <w:lang w:val="ru-RU"/>
    </w:rPr>
  </w:style>
  <w:style w:type="character" w:customStyle="1" w:styleId="style4113">
    <w:name w:val="Стандартный HTML Знак"/>
    <w:basedOn w:val="style65"/>
    <w:next w:val="style4113"/>
    <w:link w:val="style101"/>
    <w:uiPriority w:val="99"/>
    <w:rPr>
      <w:rFonts w:ascii="Courier New" w:cs="Courier New" w:eastAsia="Times New Roman" w:hAnsi="Courier New"/>
      <w:kern w:val="0"/>
      <w:sz w:val="20"/>
      <w:szCs w:val="20"/>
      <w:lang w:eastAsia="ru-RU"/>
      <w14:ligatures xmlns:w14="http://schemas.microsoft.com/office/word/2010/wordml" w14:val="non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image" Target="media/image4.jpeg"/><Relationship Id="rId6" Type="http://schemas.openxmlformats.org/officeDocument/2006/relationships/footer" Target="footer1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244</Words>
  <Characters>3487</Characters>
  <Application>WPS Office</Application>
  <DocSecurity>0</DocSecurity>
  <Paragraphs>127</Paragraphs>
  <ScaleCrop>false</ScaleCrop>
  <LinksUpToDate>false</LinksUpToDate>
  <CharactersWithSpaces>4396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2026-03-30T21:18:33Z</dcterms:created>
  <dc:creator>Данила Балабаев</dc:creator>
  <lastModifiedBy>22101320G</lastModifiedBy>
  <dcterms:modified xsi:type="dcterms:W3CDTF">2026-03-30T21:18:33Z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13ea7813c708477faa2c1cdbda1a2e4b</vt:lpwstr>
  </property>
</Properties>
</file>