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2F6EC9" w14:textId="77777777" w:rsidR="007C1A54" w:rsidRDefault="007C1A54" w:rsidP="007C1A54">
      <w:pPr>
        <w:pStyle w:val="Default"/>
        <w:rPr>
          <w:bCs/>
          <w:sz w:val="28"/>
          <w:szCs w:val="28"/>
        </w:rPr>
      </w:pPr>
      <w:bookmarkStart w:id="0" w:name="_Toc257879990"/>
      <w:r>
        <w:rPr>
          <w:noProof/>
          <w:lang w:eastAsia="ru-RU"/>
        </w:rPr>
        <w:drawing>
          <wp:inline distT="0" distB="0" distL="0" distR="0" wp14:anchorId="44CA6430" wp14:editId="23725996">
            <wp:extent cx="2702560" cy="495300"/>
            <wp:effectExtent l="0" t="0" r="254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3696" cy="50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  <w:lang w:eastAsia="ru-RU"/>
        </w:rPr>
        <w:t xml:space="preserve">                                    </w:t>
      </w:r>
      <w:r>
        <w:rPr>
          <w:bCs/>
          <w:noProof/>
          <w:sz w:val="28"/>
          <w:szCs w:val="28"/>
          <w:lang w:eastAsia="ru-RU"/>
        </w:rPr>
        <w:drawing>
          <wp:inline distT="0" distB="0" distL="0" distR="0" wp14:anchorId="74E3824A" wp14:editId="570A56EE">
            <wp:extent cx="1414145" cy="781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0407" cy="778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BA00D7" w14:textId="77777777" w:rsidR="007C1A54" w:rsidRDefault="007C1A54" w:rsidP="007C1A54">
      <w:pPr>
        <w:pStyle w:val="Default"/>
        <w:rPr>
          <w:bCs/>
          <w:sz w:val="28"/>
          <w:szCs w:val="28"/>
        </w:rPr>
      </w:pPr>
    </w:p>
    <w:p w14:paraId="0ABF208F" w14:textId="77777777" w:rsidR="007C1A54" w:rsidRDefault="007C1A54" w:rsidP="007C1A54">
      <w:pPr>
        <w:pStyle w:val="Default"/>
        <w:rPr>
          <w:bCs/>
          <w:sz w:val="28"/>
          <w:szCs w:val="28"/>
        </w:rPr>
      </w:pPr>
    </w:p>
    <w:p w14:paraId="6150C95E" w14:textId="77777777" w:rsidR="007C1A54" w:rsidRDefault="007C1A54" w:rsidP="007C1A54">
      <w:pPr>
        <w:pStyle w:val="Default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Министерство образования Российской Федерации</w:t>
      </w:r>
    </w:p>
    <w:p w14:paraId="7349F68F" w14:textId="77777777" w:rsidR="007C1A54" w:rsidRDefault="007C1A54" w:rsidP="007C1A54">
      <w:pPr>
        <w:pStyle w:val="Default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Автономное образовательное учреждение высшего образования «Московский университет «Синергия»</w:t>
      </w:r>
    </w:p>
    <w:p w14:paraId="7784BCDD" w14:textId="77777777" w:rsidR="007C1A54" w:rsidRDefault="007C1A54" w:rsidP="007C1A54">
      <w:pPr>
        <w:pStyle w:val="Default"/>
        <w:jc w:val="center"/>
        <w:rPr>
          <w:bCs/>
          <w:sz w:val="28"/>
          <w:szCs w:val="28"/>
          <w:u w:val="single"/>
        </w:rPr>
      </w:pPr>
    </w:p>
    <w:p w14:paraId="3A4E604C" w14:textId="77777777" w:rsidR="007C1A54" w:rsidRDefault="007C1A54" w:rsidP="007C1A54">
      <w:pPr>
        <w:pStyle w:val="Default"/>
        <w:jc w:val="center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Кафедра</w:t>
      </w:r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__ __________________________________</w:t>
      </w:r>
    </w:p>
    <w:p w14:paraId="6BD120BE" w14:textId="77777777" w:rsidR="007C1A54" w:rsidRDefault="007C1A54" w:rsidP="007C1A54">
      <w:pPr>
        <w:pStyle w:val="Default"/>
        <w:jc w:val="center"/>
        <w:rPr>
          <w:bCs/>
          <w:sz w:val="28"/>
          <w:szCs w:val="28"/>
        </w:rPr>
      </w:pPr>
    </w:p>
    <w:p w14:paraId="50E210C2" w14:textId="77777777" w:rsidR="007C1A54" w:rsidRDefault="007C1A54" w:rsidP="007C1A54">
      <w:pPr>
        <w:pStyle w:val="Default"/>
        <w:jc w:val="center"/>
        <w:rPr>
          <w:sz w:val="28"/>
          <w:szCs w:val="28"/>
        </w:rPr>
      </w:pPr>
    </w:p>
    <w:p w14:paraId="0BA9C682" w14:textId="77777777" w:rsidR="007C1A54" w:rsidRDefault="007C1A54" w:rsidP="007C1A54">
      <w:pPr>
        <w:pStyle w:val="Default"/>
        <w:jc w:val="center"/>
        <w:rPr>
          <w:sz w:val="28"/>
          <w:szCs w:val="28"/>
        </w:rPr>
      </w:pPr>
    </w:p>
    <w:p w14:paraId="0B312F83" w14:textId="77777777" w:rsidR="007C1A54" w:rsidRDefault="007C1A54" w:rsidP="007C1A54">
      <w:pPr>
        <w:pStyle w:val="Default"/>
        <w:jc w:val="center"/>
        <w:rPr>
          <w:sz w:val="28"/>
          <w:szCs w:val="28"/>
        </w:rPr>
      </w:pPr>
    </w:p>
    <w:p w14:paraId="78F87699" w14:textId="77777777" w:rsidR="007C1A54" w:rsidRDefault="007C1A54" w:rsidP="007C1A54">
      <w:pPr>
        <w:pStyle w:val="Default"/>
        <w:jc w:val="center"/>
        <w:rPr>
          <w:sz w:val="28"/>
          <w:szCs w:val="28"/>
        </w:rPr>
      </w:pPr>
    </w:p>
    <w:p w14:paraId="6EEACCC2" w14:textId="77777777" w:rsidR="007C1A54" w:rsidRDefault="007C1A54" w:rsidP="007C1A54">
      <w:pPr>
        <w:pStyle w:val="Default"/>
        <w:jc w:val="center"/>
        <w:rPr>
          <w:sz w:val="28"/>
          <w:szCs w:val="28"/>
        </w:rPr>
      </w:pPr>
    </w:p>
    <w:p w14:paraId="40BE0E03" w14:textId="77777777" w:rsidR="007C1A54" w:rsidRDefault="007C1A54" w:rsidP="007C1A54">
      <w:pPr>
        <w:pStyle w:val="Default"/>
        <w:jc w:val="center"/>
        <w:rPr>
          <w:sz w:val="28"/>
          <w:szCs w:val="28"/>
        </w:rPr>
      </w:pPr>
    </w:p>
    <w:p w14:paraId="562C5358" w14:textId="77777777" w:rsidR="007C1A54" w:rsidRDefault="007C1A54" w:rsidP="007C1A54">
      <w:pPr>
        <w:pStyle w:val="Default"/>
        <w:jc w:val="center"/>
        <w:rPr>
          <w:sz w:val="28"/>
          <w:szCs w:val="28"/>
        </w:rPr>
      </w:pPr>
    </w:p>
    <w:p w14:paraId="7D863107" w14:textId="69D14BBD" w:rsidR="007C1A54" w:rsidRDefault="007C1A54" w:rsidP="007C1A54">
      <w:pPr>
        <w:pStyle w:val="Default"/>
        <w:jc w:val="center"/>
        <w:rPr>
          <w:rStyle w:val="fontstyle01"/>
        </w:rPr>
      </w:pPr>
      <w:r>
        <w:rPr>
          <w:rStyle w:val="fontstyle01"/>
        </w:rPr>
        <w:t>Лабораторный практикум</w:t>
      </w:r>
    </w:p>
    <w:p w14:paraId="2013E67C" w14:textId="651FA323" w:rsidR="007C1A54" w:rsidRDefault="007C1A54" w:rsidP="007C1A54">
      <w:pPr>
        <w:pStyle w:val="Default"/>
        <w:jc w:val="center"/>
        <w:rPr>
          <w:rStyle w:val="fontstyle01"/>
        </w:rPr>
      </w:pPr>
      <w:r>
        <w:rPr>
          <w:rStyle w:val="fontstyle01"/>
        </w:rPr>
        <w:t>по дисциплине «</w:t>
      </w:r>
      <w:r>
        <w:rPr>
          <w:rStyle w:val="fontstyle01"/>
          <w:u w:val="single"/>
        </w:rPr>
        <w:t>Инструментальные средства разработки программного обеспечения</w:t>
      </w:r>
      <w:r>
        <w:rPr>
          <w:rStyle w:val="fontstyle01"/>
        </w:rPr>
        <w:t>»</w:t>
      </w:r>
    </w:p>
    <w:p w14:paraId="367DF026" w14:textId="77777777" w:rsidR="007C1A54" w:rsidRDefault="007C1A54" w:rsidP="007C1A54">
      <w:pPr>
        <w:pStyle w:val="Default"/>
        <w:jc w:val="center"/>
        <w:rPr>
          <w:rStyle w:val="fontstyle01"/>
        </w:rPr>
      </w:pPr>
    </w:p>
    <w:p w14:paraId="1872B820" w14:textId="77777777" w:rsidR="007C1A54" w:rsidRDefault="007C1A54" w:rsidP="007C1A54">
      <w:pPr>
        <w:pStyle w:val="Default"/>
        <w:jc w:val="center"/>
        <w:rPr>
          <w:rStyle w:val="fontstyle01"/>
        </w:rPr>
      </w:pPr>
    </w:p>
    <w:p w14:paraId="040E60B2" w14:textId="77777777" w:rsidR="007C1A54" w:rsidRDefault="007C1A54" w:rsidP="007C1A54">
      <w:pPr>
        <w:pStyle w:val="Default"/>
        <w:jc w:val="center"/>
        <w:rPr>
          <w:rStyle w:val="fontstyle01"/>
        </w:rPr>
      </w:pPr>
    </w:p>
    <w:p w14:paraId="36A04190" w14:textId="77777777" w:rsidR="007C1A54" w:rsidRDefault="007C1A54" w:rsidP="007C1A54">
      <w:pPr>
        <w:pStyle w:val="Default"/>
        <w:jc w:val="center"/>
        <w:rPr>
          <w:rStyle w:val="fontstyle01"/>
        </w:rPr>
      </w:pPr>
    </w:p>
    <w:p w14:paraId="3D00144B" w14:textId="77777777" w:rsidR="007C1A54" w:rsidRDefault="007C1A54" w:rsidP="007C1A54">
      <w:pPr>
        <w:pStyle w:val="Default"/>
        <w:jc w:val="center"/>
        <w:rPr>
          <w:rStyle w:val="fontstyle01"/>
        </w:rPr>
      </w:pPr>
    </w:p>
    <w:p w14:paraId="47175910" w14:textId="77777777" w:rsidR="007C1A54" w:rsidRDefault="007C1A54" w:rsidP="007C1A54">
      <w:pPr>
        <w:pStyle w:val="Default"/>
        <w:jc w:val="center"/>
        <w:rPr>
          <w:rStyle w:val="fontstyle01"/>
        </w:rPr>
      </w:pPr>
    </w:p>
    <w:p w14:paraId="65C09027" w14:textId="77777777" w:rsidR="007C1A54" w:rsidRDefault="007C1A54" w:rsidP="007C1A54">
      <w:pPr>
        <w:pStyle w:val="Default"/>
        <w:jc w:val="center"/>
        <w:rPr>
          <w:rStyle w:val="fontstyle01"/>
        </w:rPr>
      </w:pPr>
    </w:p>
    <w:p w14:paraId="2767241A" w14:textId="77777777" w:rsidR="007C1A54" w:rsidRDefault="007C1A54" w:rsidP="007C1A54">
      <w:pPr>
        <w:pStyle w:val="Default"/>
        <w:jc w:val="center"/>
        <w:rPr>
          <w:rStyle w:val="fontstyle01"/>
        </w:rPr>
      </w:pPr>
    </w:p>
    <w:p w14:paraId="3AE0BD8E" w14:textId="77777777" w:rsidR="007C1A54" w:rsidRDefault="007C1A54" w:rsidP="007C1A54">
      <w:pPr>
        <w:pStyle w:val="Default"/>
        <w:jc w:val="center"/>
        <w:rPr>
          <w:rStyle w:val="fontstyle01"/>
        </w:rPr>
      </w:pPr>
    </w:p>
    <w:p w14:paraId="5AD4CEB2" w14:textId="77777777" w:rsidR="007C1A54" w:rsidRDefault="007C1A54" w:rsidP="007C1A54">
      <w:pPr>
        <w:pStyle w:val="Default"/>
      </w:pPr>
    </w:p>
    <w:p w14:paraId="310A61E6" w14:textId="4A6F293E" w:rsidR="007C1A54" w:rsidRDefault="007C1A54" w:rsidP="007C1A54">
      <w:pPr>
        <w:pStyle w:val="Default"/>
        <w:ind w:left="6804"/>
        <w:rPr>
          <w:sz w:val="28"/>
          <w:szCs w:val="28"/>
        </w:rPr>
      </w:pPr>
      <w:r>
        <w:rPr>
          <w:bCs/>
          <w:sz w:val="28"/>
          <w:szCs w:val="28"/>
        </w:rPr>
        <w:t xml:space="preserve">Выполнил: студент группы </w:t>
      </w:r>
      <w:r w:rsidR="00DD06FA" w:rsidRPr="00DD06FA">
        <w:rPr>
          <w:bCs/>
          <w:sz w:val="28"/>
          <w:szCs w:val="28"/>
        </w:rPr>
        <w:t>VДКИП-111прог</w:t>
      </w:r>
    </w:p>
    <w:p w14:paraId="765A8938" w14:textId="02BBE45D" w:rsidR="007C1A54" w:rsidRPr="00DD06FA" w:rsidRDefault="007C1A54" w:rsidP="007C1A54">
      <w:pPr>
        <w:pStyle w:val="Default"/>
        <w:ind w:left="6804"/>
        <w:rPr>
          <w:sz w:val="28"/>
          <w:szCs w:val="28"/>
        </w:rPr>
      </w:pPr>
      <w:r>
        <w:rPr>
          <w:bCs/>
          <w:sz w:val="28"/>
          <w:szCs w:val="28"/>
        </w:rPr>
        <w:t>Ф.И.О.</w:t>
      </w:r>
      <w:r w:rsidR="00DD06FA" w:rsidRPr="00DD06FA">
        <w:rPr>
          <w:bCs/>
          <w:sz w:val="28"/>
          <w:szCs w:val="28"/>
        </w:rPr>
        <w:t xml:space="preserve"> </w:t>
      </w:r>
      <w:r w:rsidR="00DD06FA">
        <w:rPr>
          <w:bCs/>
          <w:sz w:val="28"/>
          <w:szCs w:val="28"/>
        </w:rPr>
        <w:t>Белозуб Никита Станиславович</w:t>
      </w:r>
      <w:bookmarkStart w:id="1" w:name="_GoBack"/>
      <w:bookmarkEnd w:id="1"/>
    </w:p>
    <w:p w14:paraId="4B998F96" w14:textId="18B3DBEE" w:rsidR="007C1A54" w:rsidRDefault="007C1A54" w:rsidP="007C1A54">
      <w:pPr>
        <w:jc w:val="center"/>
        <w:rPr>
          <w:rFonts w:cs="Times New Roman"/>
          <w:bCs/>
          <w:color w:val="000000"/>
          <w:szCs w:val="28"/>
          <w:lang w:val="ru-RU"/>
        </w:rPr>
      </w:pPr>
    </w:p>
    <w:p w14:paraId="4708FC72" w14:textId="3EC98A17" w:rsidR="00DD06FA" w:rsidRDefault="00DD06FA" w:rsidP="007C1A54">
      <w:pPr>
        <w:jc w:val="center"/>
        <w:rPr>
          <w:rFonts w:cs="Times New Roman"/>
          <w:bCs/>
          <w:color w:val="000000"/>
          <w:szCs w:val="28"/>
          <w:lang w:val="ru-RU"/>
        </w:rPr>
      </w:pPr>
    </w:p>
    <w:p w14:paraId="54C364AD" w14:textId="66FA3642" w:rsidR="00DD06FA" w:rsidRDefault="00DD06FA" w:rsidP="007C1A54">
      <w:pPr>
        <w:jc w:val="center"/>
        <w:rPr>
          <w:rFonts w:cs="Times New Roman"/>
          <w:bCs/>
          <w:color w:val="000000"/>
          <w:szCs w:val="28"/>
          <w:lang w:val="ru-RU"/>
        </w:rPr>
      </w:pPr>
    </w:p>
    <w:p w14:paraId="28007405" w14:textId="346FA8D4" w:rsidR="00DD06FA" w:rsidRDefault="00DD06FA" w:rsidP="007C1A54">
      <w:pPr>
        <w:jc w:val="center"/>
        <w:rPr>
          <w:rFonts w:cs="Times New Roman"/>
          <w:bCs/>
          <w:color w:val="000000"/>
          <w:szCs w:val="28"/>
          <w:lang w:val="ru-RU"/>
        </w:rPr>
      </w:pPr>
    </w:p>
    <w:p w14:paraId="45201783" w14:textId="7B32DC45" w:rsidR="00DD06FA" w:rsidRPr="00DD06FA" w:rsidRDefault="00DD06FA" w:rsidP="007C1A54">
      <w:pPr>
        <w:jc w:val="center"/>
        <w:rPr>
          <w:rFonts w:cs="Times New Roman"/>
          <w:bCs/>
          <w:color w:val="000000"/>
          <w:szCs w:val="28"/>
          <w:lang w:val="ru-RU"/>
        </w:rPr>
      </w:pPr>
    </w:p>
    <w:p w14:paraId="5D263C2A" w14:textId="77777777" w:rsidR="007C1A54" w:rsidRDefault="007C1A54" w:rsidP="007C1A54">
      <w:pPr>
        <w:jc w:val="center"/>
        <w:rPr>
          <w:rFonts w:cs="Times New Roman"/>
          <w:bCs/>
          <w:color w:val="000000"/>
          <w:szCs w:val="28"/>
        </w:rPr>
      </w:pPr>
    </w:p>
    <w:p w14:paraId="1EDF0CD3" w14:textId="77777777" w:rsidR="007C1A54" w:rsidRDefault="007C1A54" w:rsidP="007C1A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Москва 202</w:t>
      </w:r>
      <w:bookmarkEnd w:id="0"/>
      <w:r>
        <w:rPr>
          <w:rFonts w:ascii="Times New Roman" w:hAnsi="Times New Roman" w:cs="Times New Roman"/>
          <w:bCs/>
          <w:color w:val="000000"/>
          <w:sz w:val="28"/>
          <w:szCs w:val="28"/>
        </w:rPr>
        <w:t>6</w:t>
      </w:r>
    </w:p>
    <w:p w14:paraId="6DFBADE7" w14:textId="77777777" w:rsidR="007C1A54" w:rsidRDefault="007C1A54" w:rsidP="007C1A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170C3A" w14:textId="7AE8B22C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i/>
          <w:iCs/>
          <w:sz w:val="28"/>
          <w:szCs w:val="28"/>
        </w:rPr>
        <w:t>Цель работы</w:t>
      </w:r>
      <w:r w:rsidRPr="004052E9">
        <w:rPr>
          <w:rFonts w:ascii="Times New Roman" w:hAnsi="Times New Roman" w:cs="Times New Roman"/>
          <w:sz w:val="28"/>
          <w:szCs w:val="28"/>
        </w:rPr>
        <w:t>: Освоить процесс проектирования учебной программы, разработку технического задания и оформление отчета.</w:t>
      </w:r>
    </w:p>
    <w:p w14:paraId="0450F762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Теоретическая часть</w:t>
      </w:r>
    </w:p>
    <w:p w14:paraId="312F17DC" w14:textId="77777777" w:rsidR="004052E9" w:rsidRPr="004052E9" w:rsidRDefault="004052E9" w:rsidP="00EA35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Разработка программного продукта включает следующие этапы:</w:t>
      </w:r>
    </w:p>
    <w:p w14:paraId="76B321AB" w14:textId="77777777" w:rsidR="004052E9" w:rsidRPr="004052E9" w:rsidRDefault="004052E9" w:rsidP="00EA35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Анализ требований – сбор и формализация задач.</w:t>
      </w:r>
    </w:p>
    <w:p w14:paraId="511F99A7" w14:textId="77777777" w:rsidR="004052E9" w:rsidRPr="004052E9" w:rsidRDefault="004052E9" w:rsidP="00EA35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Проектирование – выбор архитектуры и структуры программы.</w:t>
      </w:r>
    </w:p>
    <w:p w14:paraId="44567150" w14:textId="77777777" w:rsidR="004052E9" w:rsidRPr="004052E9" w:rsidRDefault="004052E9" w:rsidP="00EA35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Реализация – написание исходного кода.</w:t>
      </w:r>
    </w:p>
    <w:p w14:paraId="4345D524" w14:textId="77777777" w:rsidR="004052E9" w:rsidRPr="004052E9" w:rsidRDefault="004052E9" w:rsidP="00EA35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Тестирование – проверка корректности работы.</w:t>
      </w:r>
    </w:p>
    <w:p w14:paraId="690EA011" w14:textId="77777777" w:rsidR="004052E9" w:rsidRPr="004052E9" w:rsidRDefault="004052E9" w:rsidP="00EA35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Внедрение и сопровождение – установка, обновления, исправления.</w:t>
      </w:r>
    </w:p>
    <w:p w14:paraId="711F8BC8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Техническое задание необходимо для формализации требований, определения назначения программы и критериев качества. Его разработкой занимаются аналитики и программисты совместно с заказчиком.</w:t>
      </w:r>
    </w:p>
    <w:p w14:paraId="29AF93AC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052E9">
        <w:rPr>
          <w:rFonts w:ascii="Times New Roman" w:hAnsi="Times New Roman" w:cs="Times New Roman"/>
          <w:i/>
          <w:iCs/>
          <w:sz w:val="28"/>
          <w:szCs w:val="28"/>
        </w:rPr>
        <w:t>Задание</w:t>
      </w:r>
    </w:p>
    <w:p w14:paraId="5C098539" w14:textId="77777777" w:rsidR="00EA3541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Выбираем вариант №3:</w:t>
      </w:r>
    </w:p>
    <w:p w14:paraId="4FC0F929" w14:textId="114D42D4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Дана квадратная вещественная матрица размерности n. Определить, является ли матрица симметричной относительно главной диагонали.</w:t>
      </w:r>
    </w:p>
    <w:p w14:paraId="22BC66B5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27248F1E" w14:textId="77777777" w:rsidR="00EA3541" w:rsidRPr="00EA3541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Введение: </w:t>
      </w:r>
    </w:p>
    <w:p w14:paraId="30BD01E6" w14:textId="5320A9F2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Программа предназначена для проверки симметричности квадратной матрицы относительно главной диагонали.</w:t>
      </w:r>
    </w:p>
    <w:p w14:paraId="520B294D" w14:textId="77777777" w:rsidR="00EA3541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Основание для разработки</w:t>
      </w:r>
      <w:r w:rsidRPr="004052E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052E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FEADB8" w14:textId="391E14A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Необходимость освоения базовых операций с матрицами и закрепления навыков работы с условными операторами в C#.</w:t>
      </w:r>
    </w:p>
    <w:p w14:paraId="2D74E72F" w14:textId="77777777" w:rsidR="00EA3541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Назначение</w:t>
      </w:r>
      <w:r w:rsidRPr="004052E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052E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5B4B88" w14:textId="0118BF70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Программа используется в учебных целях для анализа свойств матриц.</w:t>
      </w:r>
    </w:p>
    <w:p w14:paraId="5F6D5228" w14:textId="77777777" w:rsidR="004052E9" w:rsidRPr="004052E9" w:rsidRDefault="004052E9" w:rsidP="00EA35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Требования к программе и продукту:</w:t>
      </w:r>
    </w:p>
    <w:p w14:paraId="7FF5B9BF" w14:textId="77777777" w:rsidR="004052E9" w:rsidRPr="004052E9" w:rsidRDefault="004052E9" w:rsidP="00EA35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Ввод данных осуществляется через TextBox в WPF-приложении.</w:t>
      </w:r>
    </w:p>
    <w:p w14:paraId="10E3BFD6" w14:textId="77777777" w:rsidR="004052E9" w:rsidRPr="004052E9" w:rsidRDefault="004052E9" w:rsidP="00EA35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lastRenderedPageBreak/>
        <w:t>Проверка симметричности выполняется по условию: a[i,j] == a[j,i].</w:t>
      </w:r>
    </w:p>
    <w:p w14:paraId="0C433A81" w14:textId="77777777" w:rsidR="004052E9" w:rsidRDefault="004052E9" w:rsidP="00EA35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52E9">
        <w:rPr>
          <w:rFonts w:ascii="Times New Roman" w:hAnsi="Times New Roman" w:cs="Times New Roman"/>
          <w:sz w:val="28"/>
          <w:szCs w:val="28"/>
        </w:rPr>
        <w:t>Вывод результата осуществляется в Label или MessageBox.</w:t>
      </w:r>
    </w:p>
    <w:p w14:paraId="34C21B41" w14:textId="295021A1" w:rsidR="003705B3" w:rsidRPr="003705B3" w:rsidRDefault="003705B3" w:rsidP="003705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226E0DA" wp14:editId="4468A810">
            <wp:extent cx="2732544" cy="3398520"/>
            <wp:effectExtent l="0" t="0" r="0" b="0"/>
            <wp:docPr id="510684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84123" name="Рисунок 5106841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18" cy="340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1E77" w14:textId="77777777" w:rsidR="004052E9" w:rsidRPr="004052E9" w:rsidRDefault="004052E9" w:rsidP="00EA35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Требования к программной документации:</w:t>
      </w:r>
    </w:p>
    <w:p w14:paraId="4025662A" w14:textId="7CA6EE22" w:rsidR="004052E9" w:rsidRPr="00AB42A3" w:rsidRDefault="004052E9" w:rsidP="00AB42A3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2A3">
        <w:rPr>
          <w:rFonts w:ascii="Times New Roman" w:hAnsi="Times New Roman" w:cs="Times New Roman"/>
          <w:sz w:val="28"/>
          <w:szCs w:val="28"/>
        </w:rPr>
        <w:t>Листинг программы.</w:t>
      </w:r>
    </w:p>
    <w:p w14:paraId="75CD362A" w14:textId="4DD7757C" w:rsidR="004052E9" w:rsidRPr="00AB42A3" w:rsidRDefault="00AB42A3" w:rsidP="00AB42A3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4052E9" w:rsidRPr="00AB42A3">
        <w:rPr>
          <w:rFonts w:ascii="Times New Roman" w:hAnsi="Times New Roman" w:cs="Times New Roman"/>
          <w:sz w:val="28"/>
          <w:szCs w:val="28"/>
        </w:rPr>
        <w:t>Описание входных и выходных данных.</w:t>
      </w:r>
    </w:p>
    <w:p w14:paraId="5CA3F273" w14:textId="0B57A129" w:rsidR="004052E9" w:rsidRPr="00AB42A3" w:rsidRDefault="004052E9" w:rsidP="00AB42A3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2A3">
        <w:rPr>
          <w:rFonts w:ascii="Times New Roman" w:hAnsi="Times New Roman" w:cs="Times New Roman"/>
          <w:sz w:val="28"/>
          <w:szCs w:val="28"/>
        </w:rPr>
        <w:t>Пример работы программы.</w:t>
      </w:r>
    </w:p>
    <w:p w14:paraId="43F17B46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052E9">
        <w:rPr>
          <w:rFonts w:ascii="Times New Roman" w:hAnsi="Times New Roman" w:cs="Times New Roman"/>
          <w:i/>
          <w:iCs/>
          <w:sz w:val="28"/>
          <w:szCs w:val="28"/>
        </w:rPr>
        <w:t>Листинг программы (C# WPF, .NET Framework 4.7.2)</w:t>
      </w:r>
    </w:p>
    <w:p w14:paraId="2212FD21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using System;</w:t>
      </w:r>
    </w:p>
    <w:p w14:paraId="4D85A684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using System.Windows;</w:t>
      </w:r>
    </w:p>
    <w:p w14:paraId="1B51F364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F30A36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namespace MatrixSymmetryApp</w:t>
      </w:r>
    </w:p>
    <w:p w14:paraId="53DB8D03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{</w:t>
      </w:r>
    </w:p>
    <w:p w14:paraId="28BD8C4D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public partial class MainWindow : Window</w:t>
      </w:r>
    </w:p>
    <w:p w14:paraId="0ABC2225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E769372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public MainWindow()</w:t>
      </w:r>
    </w:p>
    <w:p w14:paraId="56036A7C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C18EA71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InitializeComponent();</w:t>
      </w:r>
    </w:p>
    <w:p w14:paraId="42E6D142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BF6B382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515699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lastRenderedPageBreak/>
        <w:t xml:space="preserve">        private void CheckSymmetry_Click(object sender, RoutedEventArgs e)</w:t>
      </w:r>
    </w:p>
    <w:p w14:paraId="7573F349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C493133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int n = int.Parse(MatrixSizeBox.Text);</w:t>
      </w:r>
    </w:p>
    <w:p w14:paraId="1EF17122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double[,] matrix = new double[n, n];</w:t>
      </w:r>
    </w:p>
    <w:p w14:paraId="2F8DE5B7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B27871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// Ввод элементов матрицы из TextBox (пример: через строки, разделенные пробелами)</w:t>
      </w:r>
    </w:p>
    <w:p w14:paraId="66C37485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string[] rows = MatrixInput.Text.Split('\n');</w:t>
      </w:r>
    </w:p>
    <w:p w14:paraId="7359FAB0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for (int i = 0; i &lt; n; i++)</w:t>
      </w:r>
    </w:p>
    <w:p w14:paraId="5DF3331D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5FCBF11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    string[] elements = rows[i].Split(' ');</w:t>
      </w:r>
    </w:p>
    <w:p w14:paraId="5C3ADFB7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    for (int j = 0; j &lt; n; j++)</w:t>
      </w:r>
    </w:p>
    <w:p w14:paraId="59A568F0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39B7A9E3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        matrix[i, j] = double.Parse(elements[j]);</w:t>
      </w:r>
    </w:p>
    <w:p w14:paraId="55FD361E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6E11EFC4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1282E5C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875883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bool symmetric = true;</w:t>
      </w:r>
    </w:p>
    <w:p w14:paraId="0C5B724F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for (int i = 0; i &lt; n; i++)</w:t>
      </w:r>
    </w:p>
    <w:p w14:paraId="2B3CF693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CCC2FE1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    for (int j = 0; j &lt; n; j++)</w:t>
      </w:r>
    </w:p>
    <w:p w14:paraId="2055B9B6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13C22EF8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        if (matrix[i, j] != matrix[j, i])</w:t>
      </w:r>
    </w:p>
    <w:p w14:paraId="1B90AE3F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18796BAC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            symmetric = false;</w:t>
      </w:r>
    </w:p>
    <w:p w14:paraId="05247596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            break;</w:t>
      </w:r>
    </w:p>
    <w:p w14:paraId="62BFB5A2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6FA80641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C04D5DD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08D48A5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288EC0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lastRenderedPageBreak/>
        <w:t xml:space="preserve">            if (symmetric)</w:t>
      </w:r>
    </w:p>
    <w:p w14:paraId="79F9270D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    MessageBox.Show("Матрица симметрична");</w:t>
      </w:r>
    </w:p>
    <w:p w14:paraId="665C1814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7614A8EE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        MessageBox.Show("Матрица не симметрична");</w:t>
      </w:r>
    </w:p>
    <w:p w14:paraId="11A1A15C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0B7F34F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BFDC99C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}</w:t>
      </w:r>
    </w:p>
    <w:p w14:paraId="422C2A15" w14:textId="30CBF8C2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5746C0" w14:textId="1C12F841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052E9">
        <w:rPr>
          <w:rFonts w:ascii="Times New Roman" w:hAnsi="Times New Roman" w:cs="Times New Roman"/>
          <w:i/>
          <w:iCs/>
          <w:sz w:val="28"/>
          <w:szCs w:val="28"/>
        </w:rPr>
        <w:t>Результаты выполнения программы</w:t>
      </w:r>
      <w:r w:rsidR="00EA3541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1F974574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Матрица:</w:t>
      </w:r>
    </w:p>
    <w:p w14:paraId="0950244C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1 2 3</w:t>
      </w:r>
    </w:p>
    <w:p w14:paraId="628D3114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2 5 6</w:t>
      </w:r>
    </w:p>
    <w:p w14:paraId="5DA0B251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>3 6 9</w:t>
      </w:r>
    </w:p>
    <w:p w14:paraId="78E5B666" w14:textId="5E192513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EA3541">
        <w:rPr>
          <w:rFonts w:ascii="Times New Roman" w:hAnsi="Times New Roman" w:cs="Times New Roman"/>
          <w:sz w:val="28"/>
          <w:szCs w:val="28"/>
        </w:rPr>
        <w:t>м</w:t>
      </w:r>
      <w:r w:rsidRPr="004052E9">
        <w:rPr>
          <w:rFonts w:ascii="Times New Roman" w:hAnsi="Times New Roman" w:cs="Times New Roman"/>
          <w:sz w:val="28"/>
          <w:szCs w:val="28"/>
        </w:rPr>
        <w:t>атрица симметрична.</w:t>
      </w:r>
    </w:p>
    <w:p w14:paraId="71EDA32D" w14:textId="77777777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052E9">
        <w:rPr>
          <w:rFonts w:ascii="Times New Roman" w:hAnsi="Times New Roman" w:cs="Times New Roman"/>
          <w:i/>
          <w:iCs/>
          <w:sz w:val="28"/>
          <w:szCs w:val="28"/>
        </w:rPr>
        <w:t>Контрольные вопросы</w:t>
      </w:r>
    </w:p>
    <w:p w14:paraId="4499E8E3" w14:textId="00535C8C" w:rsidR="004052E9" w:rsidRPr="004052E9" w:rsidRDefault="00EA3541" w:rsidP="00EA354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4052E9" w:rsidRPr="004052E9">
        <w:rPr>
          <w:rFonts w:ascii="Times New Roman" w:hAnsi="Times New Roman" w:cs="Times New Roman"/>
          <w:sz w:val="28"/>
          <w:szCs w:val="28"/>
        </w:rPr>
        <w:t>Этапы разработки программных продуктов</w:t>
      </w:r>
      <w:r w:rsidR="004052E9" w:rsidRPr="004052E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052E9" w:rsidRPr="004052E9">
        <w:rPr>
          <w:rFonts w:ascii="Times New Roman" w:hAnsi="Times New Roman" w:cs="Times New Roman"/>
          <w:sz w:val="28"/>
          <w:szCs w:val="28"/>
        </w:rPr>
        <w:t xml:space="preserve"> анализ требований, проектирование, реализация, тестирование, внедрение и сопровождение.</w:t>
      </w:r>
    </w:p>
    <w:p w14:paraId="5F8829E6" w14:textId="2F281F82" w:rsidR="004052E9" w:rsidRPr="004052E9" w:rsidRDefault="00EA3541" w:rsidP="00EA354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4052E9" w:rsidRPr="004052E9">
        <w:rPr>
          <w:rFonts w:ascii="Times New Roman" w:hAnsi="Times New Roman" w:cs="Times New Roman"/>
          <w:sz w:val="28"/>
          <w:szCs w:val="28"/>
        </w:rPr>
        <w:t>Назначение технического задания</w:t>
      </w:r>
      <w:r w:rsidR="004052E9" w:rsidRPr="004052E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052E9" w:rsidRPr="004052E9">
        <w:rPr>
          <w:rFonts w:ascii="Times New Roman" w:hAnsi="Times New Roman" w:cs="Times New Roman"/>
          <w:sz w:val="28"/>
          <w:szCs w:val="28"/>
        </w:rPr>
        <w:t xml:space="preserve"> формализация требований и критериев качества.</w:t>
      </w:r>
    </w:p>
    <w:p w14:paraId="05BC49CE" w14:textId="3CEF73AD" w:rsidR="004052E9" w:rsidRPr="004052E9" w:rsidRDefault="00EA3541" w:rsidP="00EA354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4052E9" w:rsidRPr="004052E9">
        <w:rPr>
          <w:rFonts w:ascii="Times New Roman" w:hAnsi="Times New Roman" w:cs="Times New Roman"/>
          <w:sz w:val="28"/>
          <w:szCs w:val="28"/>
        </w:rPr>
        <w:t>Разработкой ТЗ занимаются</w:t>
      </w:r>
      <w:r w:rsidR="004052E9" w:rsidRPr="004052E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052E9" w:rsidRPr="004052E9">
        <w:rPr>
          <w:rFonts w:ascii="Times New Roman" w:hAnsi="Times New Roman" w:cs="Times New Roman"/>
          <w:sz w:val="28"/>
          <w:szCs w:val="28"/>
        </w:rPr>
        <w:t xml:space="preserve"> аналитики, программисты и заказчик.</w:t>
      </w:r>
    </w:p>
    <w:p w14:paraId="236810DF" w14:textId="069F855D" w:rsidR="004052E9" w:rsidRPr="004052E9" w:rsidRDefault="00EA3541" w:rsidP="00EA354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4052E9" w:rsidRPr="004052E9">
        <w:rPr>
          <w:rFonts w:ascii="Times New Roman" w:hAnsi="Times New Roman" w:cs="Times New Roman"/>
          <w:sz w:val="28"/>
          <w:szCs w:val="28"/>
        </w:rPr>
        <w:t>Пункты ТЗ</w:t>
      </w:r>
      <w:r w:rsidR="004052E9" w:rsidRPr="004052E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052E9" w:rsidRPr="004052E9">
        <w:rPr>
          <w:rFonts w:ascii="Times New Roman" w:hAnsi="Times New Roman" w:cs="Times New Roman"/>
          <w:sz w:val="28"/>
          <w:szCs w:val="28"/>
        </w:rPr>
        <w:t xml:space="preserve"> введение, основание, назначение, требования к программе и документации.</w:t>
      </w:r>
    </w:p>
    <w:p w14:paraId="34B93EBA" w14:textId="3A71DC8E" w:rsidR="004052E9" w:rsidRPr="004052E9" w:rsidRDefault="004052E9" w:rsidP="00405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E9">
        <w:rPr>
          <w:rFonts w:ascii="Times New Roman" w:hAnsi="Times New Roman" w:cs="Times New Roman"/>
          <w:i/>
          <w:iCs/>
          <w:sz w:val="28"/>
          <w:szCs w:val="28"/>
        </w:rPr>
        <w:t>Выводы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052E9">
        <w:rPr>
          <w:rFonts w:ascii="Times New Roman" w:hAnsi="Times New Roman" w:cs="Times New Roman"/>
          <w:sz w:val="28"/>
          <w:szCs w:val="28"/>
        </w:rPr>
        <w:t xml:space="preserve"> ходе лабораторной работы была разработана структура проекта, составлено техническое задание и реализована программа для проверки симметричности матрицы. Работа выполнена полностью и соответствует требованиям.</w:t>
      </w:r>
    </w:p>
    <w:sectPr w:rsidR="004052E9" w:rsidRPr="004052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4312D"/>
    <w:multiLevelType w:val="multilevel"/>
    <w:tmpl w:val="A022B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0749DA"/>
    <w:multiLevelType w:val="hybridMultilevel"/>
    <w:tmpl w:val="B3DE045A"/>
    <w:lvl w:ilvl="0" w:tplc="5A04A6F0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27F697E"/>
    <w:multiLevelType w:val="multilevel"/>
    <w:tmpl w:val="A5AE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51523"/>
    <w:multiLevelType w:val="multilevel"/>
    <w:tmpl w:val="222C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C6F5C"/>
    <w:multiLevelType w:val="multilevel"/>
    <w:tmpl w:val="F0E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4E6"/>
    <w:rsid w:val="003705B3"/>
    <w:rsid w:val="004052E9"/>
    <w:rsid w:val="006457C9"/>
    <w:rsid w:val="007C1A54"/>
    <w:rsid w:val="008008D6"/>
    <w:rsid w:val="009844E6"/>
    <w:rsid w:val="00994311"/>
    <w:rsid w:val="00AB42A3"/>
    <w:rsid w:val="00C400BA"/>
    <w:rsid w:val="00D66AE3"/>
    <w:rsid w:val="00DD06FA"/>
    <w:rsid w:val="00DE1F5C"/>
    <w:rsid w:val="00EA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5C0A7"/>
  <w15:chartTrackingRefBased/>
  <w15:docId w15:val="{BE9EE848-4AF0-4F00-A452-55481C6DB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1A54"/>
  </w:style>
  <w:style w:type="paragraph" w:styleId="1">
    <w:name w:val="heading 1"/>
    <w:basedOn w:val="a"/>
    <w:next w:val="a"/>
    <w:link w:val="10"/>
    <w:uiPriority w:val="9"/>
    <w:qFormat/>
    <w:rsid w:val="00984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4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4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4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44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44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44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44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44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44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4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4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4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4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44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44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44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4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44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44E6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qFormat/>
    <w:rsid w:val="007C1A5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character" w:customStyle="1" w:styleId="fontstyle01">
    <w:name w:val="fontstyle01"/>
    <w:basedOn w:val="a0"/>
    <w:qFormat/>
    <w:rsid w:val="007C1A54"/>
    <w:rPr>
      <w:rFonts w:ascii="Times New Roman" w:hAnsi="Times New Roman" w:cs="Times New Roman" w:hint="default"/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Никонова</dc:creator>
  <cp:keywords/>
  <dc:description/>
  <cp:lastModifiedBy>NMMehnin</cp:lastModifiedBy>
  <cp:revision>11</cp:revision>
  <dcterms:created xsi:type="dcterms:W3CDTF">2026-04-21T12:35:00Z</dcterms:created>
  <dcterms:modified xsi:type="dcterms:W3CDTF">2026-04-25T06:01:00Z</dcterms:modified>
</cp:coreProperties>
</file>